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43D9A" w14:textId="33821699" w:rsidR="007037E7" w:rsidRDefault="00B56874" w:rsidP="0046318C">
      <w:r w:rsidRPr="00D76755">
        <w:rPr>
          <w:noProof/>
          <w:lang w:val="es-MX" w:eastAsia="es-MX"/>
        </w:rPr>
        <mc:AlternateContent>
          <mc:Choice Requires="wps">
            <w:drawing>
              <wp:anchor distT="0" distB="0" distL="114300" distR="114300" simplePos="0" relativeHeight="251659776" behindDoc="0" locked="0" layoutInCell="1" allowOverlap="1" wp14:anchorId="3AB91CDA" wp14:editId="6A94AF89">
                <wp:simplePos x="0" y="0"/>
                <wp:positionH relativeFrom="column">
                  <wp:posOffset>624205</wp:posOffset>
                </wp:positionH>
                <wp:positionV relativeFrom="paragraph">
                  <wp:posOffset>5386705</wp:posOffset>
                </wp:positionV>
                <wp:extent cx="5499100" cy="1143000"/>
                <wp:effectExtent l="0" t="0" r="0" b="0"/>
                <wp:wrapNone/>
                <wp:docPr id="10"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9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8EDC4" w14:textId="77777777" w:rsidR="00C32A35" w:rsidRPr="00B92488" w:rsidRDefault="00C32A35" w:rsidP="00986035">
                            <w:pPr>
                              <w:jc w:val="center"/>
                              <w:rPr>
                                <w:rFonts w:ascii="Calibri" w:hAnsi="Calibri"/>
                                <w:b/>
                                <w:lang w:val="es-MX"/>
                              </w:rPr>
                            </w:pPr>
                          </w:p>
                          <w:p w14:paraId="73D65EA1" w14:textId="77777777" w:rsidR="00C32A35" w:rsidRPr="00A63A96" w:rsidRDefault="00C32A35" w:rsidP="00986035">
                            <w:pPr>
                              <w:jc w:val="center"/>
                              <w:rPr>
                                <w:rFonts w:ascii="Century" w:hAnsi="Century"/>
                                <w:b/>
                                <w:sz w:val="30"/>
                                <w:szCs w:val="30"/>
                                <w:lang w:val="es-MX"/>
                              </w:rPr>
                            </w:pPr>
                            <w:r>
                              <w:rPr>
                                <w:rFonts w:ascii="Century" w:hAnsi="Century"/>
                                <w:b/>
                                <w:sz w:val="30"/>
                                <w:szCs w:val="30"/>
                                <w:lang w:val="es-MX"/>
                              </w:rPr>
                              <w:t>SECRETARÍA GENERAL DEL PODER LEGISLATIVO</w:t>
                            </w:r>
                          </w:p>
                          <w:p w14:paraId="01F92BF2" w14:textId="77777777" w:rsidR="00C32A35" w:rsidRDefault="00C32A35" w:rsidP="00986035">
                            <w:pPr>
                              <w:jc w:val="center"/>
                              <w:rPr>
                                <w:rFonts w:ascii="Century" w:hAnsi="Century"/>
                                <w:b/>
                                <w:sz w:val="26"/>
                                <w:szCs w:val="26"/>
                                <w:lang w:val="es-MX"/>
                              </w:rPr>
                            </w:pPr>
                          </w:p>
                          <w:p w14:paraId="4F17944B" w14:textId="77777777" w:rsidR="00C32A35" w:rsidRPr="00AE564B" w:rsidRDefault="00C32A35" w:rsidP="00986035">
                            <w:pPr>
                              <w:jc w:val="center"/>
                              <w:rPr>
                                <w:rFonts w:ascii="Century" w:hAnsi="Century"/>
                                <w:b/>
                                <w:lang w:val="es-MX"/>
                              </w:rPr>
                            </w:pPr>
                            <w:r w:rsidRPr="00AE564B">
                              <w:rPr>
                                <w:rFonts w:ascii="Century" w:hAnsi="Century"/>
                                <w:b/>
                                <w:lang w:val="es-MX"/>
                              </w:rPr>
                              <w:t>UNIDAD DE SERVICIOS TÉCNICO-LEGISLATIVOS</w:t>
                            </w:r>
                          </w:p>
                          <w:p w14:paraId="56A0CF9F" w14:textId="77777777" w:rsidR="00C32A35" w:rsidRDefault="00C32A35" w:rsidP="00986035">
                            <w:pPr>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91CDA" id="_x0000_t202" coordsize="21600,21600" o:spt="202" path="m,l,21600r21600,l21600,xe">
                <v:stroke joinstyle="miter"/>
                <v:path gradientshapeok="t" o:connecttype="rect"/>
              </v:shapetype>
              <v:shape id=" 12" o:spid="_x0000_s1026" type="#_x0000_t202" style="position:absolute;margin-left:49.15pt;margin-top:424.15pt;width:433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" stroked="f">
                <v:path arrowok="t"/>
                <v:textbox>
                  <w:txbxContent>
                    <w:p w14:paraId="6748EDC4" w14:textId="77777777" w:rsidR="00C32A35" w:rsidRPr="00B92488" w:rsidRDefault="00C32A35" w:rsidP="00986035">
                      <w:pPr>
                        <w:jc w:val="center"/>
                        <w:rPr>
                          <w:rFonts w:ascii="Calibri" w:hAnsi="Calibri"/>
                          <w:b/>
                          <w:lang w:val="es-MX"/>
                        </w:rPr>
                      </w:pPr>
                    </w:p>
                    <w:p w14:paraId="73D65EA1" w14:textId="77777777" w:rsidR="00C32A35" w:rsidRPr="00A63A96" w:rsidRDefault="00C32A35" w:rsidP="00986035">
                      <w:pPr>
                        <w:jc w:val="center"/>
                        <w:rPr>
                          <w:rFonts w:ascii="Century" w:hAnsi="Century"/>
                          <w:b/>
                          <w:sz w:val="30"/>
                          <w:szCs w:val="30"/>
                          <w:lang w:val="es-MX"/>
                        </w:rPr>
                      </w:pPr>
                      <w:r>
                        <w:rPr>
                          <w:rFonts w:ascii="Century" w:hAnsi="Century"/>
                          <w:b/>
                          <w:sz w:val="30"/>
                          <w:szCs w:val="30"/>
                          <w:lang w:val="es-MX"/>
                        </w:rPr>
                        <w:t>SECRETARÍA GENERAL DEL PODER LEGISLATIVO</w:t>
                      </w:r>
                    </w:p>
                    <w:p w14:paraId="01F92BF2" w14:textId="77777777" w:rsidR="00C32A35" w:rsidRDefault="00C32A35" w:rsidP="00986035">
                      <w:pPr>
                        <w:jc w:val="center"/>
                        <w:rPr>
                          <w:rFonts w:ascii="Century" w:hAnsi="Century"/>
                          <w:b/>
                          <w:sz w:val="26"/>
                          <w:szCs w:val="26"/>
                          <w:lang w:val="es-MX"/>
                        </w:rPr>
                      </w:pPr>
                    </w:p>
                    <w:p w14:paraId="4F17944B" w14:textId="77777777" w:rsidR="00C32A35" w:rsidRPr="00AE564B" w:rsidRDefault="00C32A35" w:rsidP="00986035">
                      <w:pPr>
                        <w:jc w:val="center"/>
                        <w:rPr>
                          <w:rFonts w:ascii="Century" w:hAnsi="Century"/>
                          <w:b/>
                          <w:lang w:val="es-MX"/>
                        </w:rPr>
                      </w:pPr>
                      <w:r w:rsidRPr="00AE564B">
                        <w:rPr>
                          <w:rFonts w:ascii="Century" w:hAnsi="Century"/>
                          <w:b/>
                          <w:lang w:val="es-MX"/>
                        </w:rPr>
                        <w:t>UNIDAD DE SERVICIOS TÉCNICO-LEGISLATIVOS</w:t>
                      </w:r>
                    </w:p>
                    <w:p w14:paraId="56A0CF9F" w14:textId="77777777" w:rsidR="00C32A35" w:rsidRDefault="00C32A35" w:rsidP="00986035">
                      <w:pPr>
                        <w:jc w:val="center"/>
                        <w:rPr>
                          <w:rFonts w:ascii="Century" w:hAnsi="Century"/>
                          <w:b/>
                          <w:sz w:val="26"/>
                          <w:szCs w:val="26"/>
                          <w:lang w:val="es-MX"/>
                        </w:rPr>
                      </w:pPr>
                    </w:p>
                  </w:txbxContent>
                </v:textbox>
              </v:shape>
            </w:pict>
          </mc:Fallback>
        </mc:AlternateContent>
      </w:r>
      <w:r w:rsidRPr="00D76755">
        <w:rPr>
          <w:noProof/>
          <w:lang w:val="es-MX" w:eastAsia="es-MX"/>
        </w:rPr>
        <mc:AlternateContent>
          <mc:Choice Requires="wps">
            <w:drawing>
              <wp:anchor distT="0" distB="0" distL="114300" distR="114300" simplePos="0" relativeHeight="251657728" behindDoc="0" locked="0" layoutInCell="1" allowOverlap="1" wp14:anchorId="651EFA87" wp14:editId="707DEC20">
                <wp:simplePos x="0" y="0"/>
                <wp:positionH relativeFrom="column">
                  <wp:posOffset>342900</wp:posOffset>
                </wp:positionH>
                <wp:positionV relativeFrom="paragraph">
                  <wp:posOffset>2057400</wp:posOffset>
                </wp:positionV>
                <wp:extent cx="5943600" cy="2840990"/>
                <wp:effectExtent l="0" t="0" r="0" b="0"/>
                <wp:wrapNone/>
                <wp:docPr id="9"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6FE2D" w14:textId="77777777" w:rsidR="00C32A35" w:rsidRPr="00FA079B" w:rsidRDefault="00C32A35" w:rsidP="009B545E">
                            <w:pPr>
                              <w:jc w:val="center"/>
                              <w:rPr>
                                <w:rFonts w:ascii="Century" w:hAnsi="Century" w:cs="Arial"/>
                              </w:rPr>
                            </w:pPr>
                          </w:p>
                          <w:p w14:paraId="1371C085" w14:textId="77777777" w:rsidR="00C32A35" w:rsidRDefault="00C32A35" w:rsidP="009B545E">
                            <w:pPr>
                              <w:pStyle w:val="NormalWeb"/>
                              <w:spacing w:before="0" w:beforeAutospacing="0" w:after="0" w:afterAutospacing="0" w:line="480" w:lineRule="auto"/>
                              <w:jc w:val="center"/>
                              <w:rPr>
                                <w:rFonts w:ascii="Arial" w:hAnsi="Arial" w:cs="Arial"/>
                                <w:b/>
                                <w:sz w:val="60"/>
                                <w:szCs w:val="60"/>
                              </w:rPr>
                            </w:pPr>
                            <w:r w:rsidRPr="009B545E">
                              <w:rPr>
                                <w:rFonts w:ascii="Arial" w:hAnsi="Arial" w:cs="Arial"/>
                                <w:b/>
                                <w:sz w:val="60"/>
                                <w:szCs w:val="60"/>
                              </w:rPr>
                              <w:t xml:space="preserve">LEY DE GOBIERNO </w:t>
                            </w:r>
                          </w:p>
                          <w:p w14:paraId="0DF35C53" w14:textId="77777777" w:rsidR="00C32A35" w:rsidRPr="009B545E" w:rsidRDefault="00C32A35" w:rsidP="009B545E">
                            <w:pPr>
                              <w:pStyle w:val="NormalWeb"/>
                              <w:spacing w:before="0" w:beforeAutospacing="0" w:after="0" w:afterAutospacing="0" w:line="480" w:lineRule="auto"/>
                              <w:jc w:val="center"/>
                              <w:rPr>
                                <w:rFonts w:ascii="Arial" w:hAnsi="Arial" w:cs="Arial"/>
                                <w:b/>
                                <w:sz w:val="60"/>
                                <w:szCs w:val="60"/>
                                <w:lang w:val="es-ES_tradnl"/>
                              </w:rPr>
                            </w:pPr>
                            <w:r w:rsidRPr="009B545E">
                              <w:rPr>
                                <w:rFonts w:ascii="Arial" w:hAnsi="Arial" w:cs="Arial"/>
                                <w:b/>
                                <w:sz w:val="60"/>
                                <w:szCs w:val="60"/>
                              </w:rPr>
                              <w:t>DE LOS MUNICIPIOS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EFA87" id=" 8" o:spid="_x0000_s1027" type="#_x0000_t202" style="position:absolute;margin-left:27pt;margin-top:162pt;width:468pt;height:22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" stroked="f">
                <v:path arrowok="t"/>
                <v:textbox>
                  <w:txbxContent>
                    <w:p w14:paraId="1AA6FE2D" w14:textId="77777777" w:rsidR="00C32A35" w:rsidRPr="00FA079B" w:rsidRDefault="00C32A35" w:rsidP="009B545E">
                      <w:pPr>
                        <w:jc w:val="center"/>
                        <w:rPr>
                          <w:rFonts w:ascii="Century" w:hAnsi="Century" w:cs="Arial"/>
                        </w:rPr>
                      </w:pPr>
                    </w:p>
                    <w:p w14:paraId="1371C085" w14:textId="77777777" w:rsidR="00C32A35" w:rsidRDefault="00C32A35" w:rsidP="009B545E">
                      <w:pPr>
                        <w:pStyle w:val="NormalWeb"/>
                        <w:spacing w:before="0" w:beforeAutospacing="0" w:after="0" w:afterAutospacing="0" w:line="480" w:lineRule="auto"/>
                        <w:jc w:val="center"/>
                        <w:rPr>
                          <w:rFonts w:ascii="Arial" w:hAnsi="Arial" w:cs="Arial"/>
                          <w:b/>
                          <w:sz w:val="60"/>
                          <w:szCs w:val="60"/>
                        </w:rPr>
                      </w:pPr>
                      <w:r w:rsidRPr="009B545E">
                        <w:rPr>
                          <w:rFonts w:ascii="Arial" w:hAnsi="Arial" w:cs="Arial"/>
                          <w:b/>
                          <w:sz w:val="60"/>
                          <w:szCs w:val="60"/>
                        </w:rPr>
                        <w:t xml:space="preserve">LEY DE GOBIERNO </w:t>
                      </w:r>
                    </w:p>
                    <w:p w14:paraId="0DF35C53" w14:textId="77777777" w:rsidR="00C32A35" w:rsidRPr="009B545E" w:rsidRDefault="00C32A35" w:rsidP="009B545E">
                      <w:pPr>
                        <w:pStyle w:val="NormalWeb"/>
                        <w:spacing w:before="0" w:beforeAutospacing="0" w:after="0" w:afterAutospacing="0" w:line="480" w:lineRule="auto"/>
                        <w:jc w:val="center"/>
                        <w:rPr>
                          <w:rFonts w:ascii="Arial" w:hAnsi="Arial" w:cs="Arial"/>
                          <w:b/>
                          <w:sz w:val="60"/>
                          <w:szCs w:val="60"/>
                          <w:lang w:val="es-ES_tradnl"/>
                        </w:rPr>
                      </w:pPr>
                      <w:r w:rsidRPr="009B545E">
                        <w:rPr>
                          <w:rFonts w:ascii="Arial" w:hAnsi="Arial" w:cs="Arial"/>
                          <w:b/>
                          <w:sz w:val="60"/>
                          <w:szCs w:val="60"/>
                        </w:rPr>
                        <w:t>DE LOS MUNICIPIOS DEL ESTADO DE YUCATÁN</w:t>
                      </w:r>
                    </w:p>
                  </w:txbxContent>
                </v:textbox>
              </v:shape>
            </w:pict>
          </mc:Fallback>
        </mc:AlternateContent>
      </w:r>
      <w:r w:rsidRPr="00D76755">
        <w:rPr>
          <w:noProof/>
          <w:lang w:val="es-MX" w:eastAsia="es-MX"/>
        </w:rPr>
        <mc:AlternateContent>
          <mc:Choice Requires="wps">
            <w:drawing>
              <wp:anchor distT="0" distB="0" distL="114300" distR="114300" simplePos="0" relativeHeight="251656704" behindDoc="0" locked="0" layoutInCell="1" allowOverlap="1" wp14:anchorId="29D874B9" wp14:editId="7002A2AA">
                <wp:simplePos x="0" y="0"/>
                <wp:positionH relativeFrom="column">
                  <wp:posOffset>914400</wp:posOffset>
                </wp:positionH>
                <wp:positionV relativeFrom="paragraph">
                  <wp:posOffset>-342900</wp:posOffset>
                </wp:positionV>
                <wp:extent cx="4343400" cy="2057400"/>
                <wp:effectExtent l="0" t="0" r="0" b="0"/>
                <wp:wrapNone/>
                <wp:docPr id="8"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7480023D" w14:textId="77777777" w:rsidR="00C32A35" w:rsidRDefault="00C32A35" w:rsidP="009B545E">
                            <w:pPr>
                              <w:jc w:val="center"/>
                              <w:rPr>
                                <w:rFonts w:ascii="CG Omega" w:hAnsi="CG Omega"/>
                                <w:sz w:val="16"/>
                              </w:rPr>
                            </w:pPr>
                            <w:r w:rsidRPr="00385D64">
                              <w:rPr>
                                <w:rFonts w:ascii="CG Omega" w:hAnsi="CG Omega"/>
                                <w:noProof/>
                                <w:sz w:val="16"/>
                              </w:rPr>
                              <w:object w:dxaOrig="2565" w:dyaOrig="2445" w14:anchorId="54586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25pt;height:122.25pt">
                                  <v:imagedata r:id="rId7" o:title=""/>
                                </v:shape>
                                <o:OLEObject Type="Embed" ProgID="Word.Picture.8" ShapeID="_x0000_i1026" DrawAspect="Content" ObjectID="_1812181049" r:id="rId8"/>
                              </w:object>
                            </w:r>
                          </w:p>
                          <w:p w14:paraId="6DE2DDC3" w14:textId="77777777" w:rsidR="00C32A35" w:rsidRDefault="00C32A35" w:rsidP="009B545E">
                            <w:pPr>
                              <w:rPr>
                                <w:rFonts w:ascii="Tahoma" w:hAnsi="Tahoma" w:cs="Tahoma"/>
                                <w:b/>
                                <w:sz w:val="16"/>
                              </w:rPr>
                            </w:pPr>
                          </w:p>
                          <w:p w14:paraId="33626891" w14:textId="77777777" w:rsidR="00C32A35" w:rsidRDefault="00C32A35" w:rsidP="009B545E">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874B9" id=" 7" o:spid="_x0000_s1028" type="#_x0000_t202" style="position:absolute;margin-left:1in;margin-top:-27pt;width:342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" filled="f" stroked="f">
                <v:path arrowok="t"/>
                <v:textbox>
                  <w:txbxContent>
                    <w:bookmarkStart w:id="3" w:name="_MON_1161073130"/>
                    <w:bookmarkStart w:id="4" w:name="_MON_1161102484"/>
                    <w:bookmarkEnd w:id="3"/>
                    <w:bookmarkEnd w:id="4"/>
                    <w:bookmarkStart w:id="5" w:name="_MON_1240304745"/>
                    <w:bookmarkEnd w:id="5"/>
                    <w:p w14:paraId="7480023D" w14:textId="77777777" w:rsidR="00C32A35" w:rsidRDefault="00C32A35" w:rsidP="009B545E">
                      <w:pPr>
                        <w:jc w:val="center"/>
                        <w:rPr>
                          <w:rFonts w:ascii="CG Omega" w:hAnsi="CG Omega"/>
                          <w:sz w:val="16"/>
                        </w:rPr>
                      </w:pPr>
                      <w:r w:rsidRPr="00385D64">
                        <w:rPr>
                          <w:rFonts w:ascii="CG Omega" w:hAnsi="CG Omega"/>
                          <w:noProof/>
                          <w:sz w:val="16"/>
                        </w:rPr>
                        <w:object w:dxaOrig="2565" w:dyaOrig="2445" w14:anchorId="5458685E">
                          <v:shape id="_x0000_i1026" type="#_x0000_t75" style="width:128.25pt;height:122.25pt" o:ole="">
                            <v:imagedata r:id="rId9" o:title=""/>
                          </v:shape>
                          <o:OLEObject Type="Embed" ProgID="Word.Picture.8" ShapeID="_x0000_i1026" DrawAspect="Content" ObjectID="_1812177517" r:id="rId10"/>
                        </w:object>
                      </w:r>
                    </w:p>
                    <w:p w14:paraId="6DE2DDC3" w14:textId="77777777" w:rsidR="00C32A35" w:rsidRDefault="00C32A35" w:rsidP="009B545E">
                      <w:pPr>
                        <w:rPr>
                          <w:rFonts w:ascii="Tahoma" w:hAnsi="Tahoma" w:cs="Tahoma"/>
                          <w:b/>
                          <w:sz w:val="16"/>
                        </w:rPr>
                      </w:pPr>
                    </w:p>
                    <w:p w14:paraId="33626891" w14:textId="77777777" w:rsidR="00C32A35" w:rsidRDefault="00C32A35" w:rsidP="009B545E">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sidRPr="00D76755">
        <w:rPr>
          <w:noProof/>
          <w:lang w:val="es-MX" w:eastAsia="es-MX"/>
        </w:rPr>
        <mc:AlternateContent>
          <mc:Choice Requires="wps">
            <w:drawing>
              <wp:anchor distT="0" distB="0" distL="114300" distR="114300" simplePos="0" relativeHeight="251658752" behindDoc="0" locked="0" layoutInCell="1" allowOverlap="1" wp14:anchorId="30273C36" wp14:editId="6C3D9F2F">
                <wp:simplePos x="0" y="0"/>
                <wp:positionH relativeFrom="column">
                  <wp:posOffset>3429000</wp:posOffset>
                </wp:positionH>
                <wp:positionV relativeFrom="paragraph">
                  <wp:posOffset>7161530</wp:posOffset>
                </wp:positionV>
                <wp:extent cx="2552700" cy="342900"/>
                <wp:effectExtent l="0" t="0" r="0" b="0"/>
                <wp:wrapNone/>
                <wp:docPr id="6"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2038F" w14:textId="61D7EBE8" w:rsidR="00C32A35" w:rsidRPr="00986035" w:rsidRDefault="00C32A35" w:rsidP="009B545E">
                            <w:pPr>
                              <w:jc w:val="center"/>
                              <w:rPr>
                                <w:rFonts w:ascii="Century Gothic" w:hAnsi="Century Gothic"/>
                                <w:b/>
                                <w:sz w:val="20"/>
                                <w:szCs w:val="20"/>
                              </w:rPr>
                            </w:pPr>
                            <w:r w:rsidRPr="00746FFA">
                              <w:rPr>
                                <w:rFonts w:ascii="Century Gothic" w:hAnsi="Century Gothic"/>
                                <w:b/>
                                <w:sz w:val="20"/>
                                <w:szCs w:val="20"/>
                              </w:rPr>
                              <w:t xml:space="preserve">Última Reforma: </w:t>
                            </w:r>
                            <w:r w:rsidR="007037E7">
                              <w:rPr>
                                <w:rFonts w:ascii="Century Gothic" w:hAnsi="Century Gothic"/>
                                <w:b/>
                                <w:sz w:val="20"/>
                                <w:szCs w:val="20"/>
                              </w:rPr>
                              <w:t>07</w:t>
                            </w:r>
                            <w:r w:rsidR="00746FFA" w:rsidRPr="00746FFA">
                              <w:rPr>
                                <w:rFonts w:ascii="Century Gothic" w:hAnsi="Century Gothic"/>
                                <w:b/>
                                <w:sz w:val="20"/>
                                <w:szCs w:val="20"/>
                              </w:rPr>
                              <w:t xml:space="preserve">- </w:t>
                            </w:r>
                            <w:r w:rsidR="007037E7">
                              <w:rPr>
                                <w:rFonts w:ascii="Century Gothic" w:hAnsi="Century Gothic"/>
                                <w:b/>
                                <w:sz w:val="20"/>
                                <w:szCs w:val="20"/>
                              </w:rPr>
                              <w:t xml:space="preserve">mayo </w:t>
                            </w:r>
                            <w:r w:rsidRPr="00746FFA">
                              <w:rPr>
                                <w:rFonts w:ascii="Century Gothic" w:hAnsi="Century Gothic"/>
                                <w:b/>
                                <w:sz w:val="20"/>
                                <w:szCs w:val="20"/>
                              </w:rPr>
                              <w:t>-202</w:t>
                            </w:r>
                            <w:r w:rsidR="00D53B68">
                              <w:rPr>
                                <w:rFonts w:ascii="Century Gothic" w:hAnsi="Century Gothic"/>
                                <w:b/>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73C36" id=" 10" o:spid="_x0000_s1029" type="#_x0000_t202" style="position:absolute;margin-left:270pt;margin-top:563.9pt;width:20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" filled="f" stroked="f">
                <v:path arrowok="t"/>
                <v:textbox>
                  <w:txbxContent>
                    <w:p w14:paraId="2FE2038F" w14:textId="61D7EBE8" w:rsidR="00C32A35" w:rsidRPr="00986035" w:rsidRDefault="00C32A35" w:rsidP="009B545E">
                      <w:pPr>
                        <w:jc w:val="center"/>
                        <w:rPr>
                          <w:rFonts w:ascii="Century Gothic" w:hAnsi="Century Gothic"/>
                          <w:b/>
                          <w:sz w:val="20"/>
                          <w:szCs w:val="20"/>
                        </w:rPr>
                      </w:pPr>
                      <w:r w:rsidRPr="00746FFA">
                        <w:rPr>
                          <w:rFonts w:ascii="Century Gothic" w:hAnsi="Century Gothic"/>
                          <w:b/>
                          <w:sz w:val="20"/>
                          <w:szCs w:val="20"/>
                        </w:rPr>
                        <w:t xml:space="preserve">Última Reforma: </w:t>
                      </w:r>
                      <w:r w:rsidR="007037E7">
                        <w:rPr>
                          <w:rFonts w:ascii="Century Gothic" w:hAnsi="Century Gothic"/>
                          <w:b/>
                          <w:sz w:val="20"/>
                          <w:szCs w:val="20"/>
                        </w:rPr>
                        <w:t>07</w:t>
                      </w:r>
                      <w:r w:rsidR="00746FFA" w:rsidRPr="00746FFA">
                        <w:rPr>
                          <w:rFonts w:ascii="Century Gothic" w:hAnsi="Century Gothic"/>
                          <w:b/>
                          <w:sz w:val="20"/>
                          <w:szCs w:val="20"/>
                        </w:rPr>
                        <w:t xml:space="preserve">- </w:t>
                      </w:r>
                      <w:r w:rsidR="007037E7">
                        <w:rPr>
                          <w:rFonts w:ascii="Century Gothic" w:hAnsi="Century Gothic"/>
                          <w:b/>
                          <w:sz w:val="20"/>
                          <w:szCs w:val="20"/>
                        </w:rPr>
                        <w:t xml:space="preserve">mayo </w:t>
                      </w:r>
                      <w:r w:rsidRPr="00746FFA">
                        <w:rPr>
                          <w:rFonts w:ascii="Century Gothic" w:hAnsi="Century Gothic"/>
                          <w:b/>
                          <w:sz w:val="20"/>
                          <w:szCs w:val="20"/>
                        </w:rPr>
                        <w:t>-202</w:t>
                      </w:r>
                      <w:r w:rsidR="00D53B68">
                        <w:rPr>
                          <w:rFonts w:ascii="Century Gothic" w:hAnsi="Century Gothic"/>
                          <w:b/>
                          <w:sz w:val="20"/>
                          <w:szCs w:val="20"/>
                        </w:rPr>
                        <w:t>5</w:t>
                      </w:r>
                    </w:p>
                  </w:txbxContent>
                </v:textbox>
              </v:shape>
            </w:pict>
          </mc:Fallback>
        </mc:AlternateContent>
      </w:r>
      <w:r w:rsidRPr="00D76755">
        <w:rPr>
          <w:noProof/>
          <w:lang w:val="es-MX" w:eastAsia="es-MX"/>
        </w:rPr>
        <mc:AlternateContent>
          <mc:Choice Requires="wpg">
            <w:drawing>
              <wp:anchor distT="0" distB="0" distL="114300" distR="114300" simplePos="0" relativeHeight="251655680" behindDoc="0" locked="0" layoutInCell="1" allowOverlap="1" wp14:anchorId="1310B76D" wp14:editId="03599310">
                <wp:simplePos x="0" y="0"/>
                <wp:positionH relativeFrom="column">
                  <wp:posOffset>-321945</wp:posOffset>
                </wp:positionH>
                <wp:positionV relativeFrom="paragraph">
                  <wp:posOffset>-693420</wp:posOffset>
                </wp:positionV>
                <wp:extent cx="6515100" cy="937260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2" name=" 3"/>
                        <wps:cNvSpPr>
                          <a:spLocks/>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 4"/>
                        <wps:cNvSpPr>
                          <a:spLocks/>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 5"/>
                        <wps:cNvSpPr>
                          <a:spLocks/>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 6"/>
                        <wps:cNvSpPr>
                          <a:spLocks/>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7EE2B" id=" 2" o:spid="_x0000_s1026" style="position:absolute;margin-left:-25.35pt;margin-top:-54.6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">
                <v:rect id="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1AMsMA&#10;AADaAAAADwAAAGRycy9kb3ducmV2LnhtbESPT2vCQBTE70K/w/IK3nQT8U+aukoRld7EWCi9PbKv&#10;SWj2bdhdNX77riB4HGbmN8xy3ZtWXMj5xrKCdJyAIC6tbrhS8HXajTIQPiBrbC2Tght5WK9eBkvM&#10;tb3ykS5FqESEsM9RQR1Cl0vpy5oM+rHtiKP3a53BEKWrpHZ4jXDTykmSzKXBhuNCjR1tair/irNR&#10;sF1ke7f9/vFv8+QwnaVmh9kmVWr42n+8gwjUh2f40f7UCiZwvxJv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1AMsMAAADaAAAADwAAAAAAAAAAAAAAAACYAgAAZHJzL2Rv&#10;d25yZXYueG1sUEsFBgAAAAAEAAQA9QAAAIgDAAAAAA==&#10;" fillcolor="gray" stroked="f">
                  <v:path arrowok="t"/>
                </v:rect>
                <v:rect id="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h6/8QA&#10;AADaAAAADwAAAGRycy9kb3ducmV2LnhtbESPQWvCQBSE7wX/w/IEb3VjLaVEN6FYxR4UUQten9ln&#10;kpp9G7OrSf99Vyh4HGbmG2aadqYSN2pcaVnBaBiBIM6sLjlX8L1fPL+DcB5ZY2WZFPySgzTpPU0x&#10;1rblLd12PhcBwi5GBYX3dSylywoy6Ia2Jg7eyTYGfZBNLnWDbYCbSr5E0Zs0WHJYKLCmWUHZeXc1&#10;CrrPy9pdR8tVS/vXn+P84KKNXCk16HcfExCeOv8I/7e/tIIx3K+EGy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4ev/EAAAA2gAAAA8AAAAAAAAAAAAAAAAAmAIAAGRycy9k&#10;b3ducmV2LnhtbFBLBQYAAAAABAAEAPUAAACJAwAAAAA=&#10;" fillcolor="silver" stroked="f">
                  <v:path arrowok="t"/>
                </v:rect>
                <v:rect id="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93cMA&#10;AADaAAAADwAAAGRycy9kb3ducmV2LnhtbESPT4vCMBTE7wt+h/AEb2ta8U+3GkVExduiLix7ezTP&#10;tti8lCRq/fZmYWGPw8z8hlmsOtOIOzlfW1aQDhMQxIXVNZcKvs679wyED8gaG8uk4EkeVsve2wJz&#10;bR98pPsplCJC2OeooAqhzaX0RUUG/dC2xNG7WGcwROlKqR0+Itw0cpQkU2mw5rhQYUubiorr6WYU&#10;bGfZ3m2/f/zHNPkcT1Kzw2yTKjXod+s5iEBd+A//tQ9awRh+r8Qb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93cMAAADaAAAADwAAAAAAAAAAAAAAAACYAgAAZHJzL2Rv&#10;d25yZXYueG1sUEsFBgAAAAAEAAQA9QAAAIgDAAAAAA==&#10;" fillcolor="gray" stroked="f">
                  <v:path arrowok="t"/>
                </v:rect>
                <v:rect id="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RDR8QA&#10;AADaAAAADwAAAGRycy9kb3ducmV2LnhtbESPQWvCQBSE7wX/w/IKXqRuKq2UmI1YQfDiwaR6fmSf&#10;ydrs25hdNf77bqHQ4zAz3zDZcrCtuFHvjWMFr9MEBHHltOFawVe5efkA4QOyxtYxKXiQh2U+esow&#10;1e7Oe7oVoRYRwj5FBU0IXSqlrxqy6KeuI47eyfUWQ5R9LXWP9wi3rZwlyVxaNBwXGuxo3VD1XVyt&#10;gtPqUJ5LrCa7/dtx8rk2l21h5kqNn4fVAkSgIfyH/9pbreAdfq/EG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UQ0fEAAAA2gAAAA8AAAAAAAAAAAAAAAAAmAIAAGRycy9k&#10;b3ducmV2LnhtbFBLBQYAAAAABAAEAPUAAACJAwAAAAA=&#10;" fillcolor="silver" stroked="f" strokecolor="silver">
                  <v:path arrowok="t"/>
                </v:rect>
              </v:group>
            </w:pict>
          </mc:Fallback>
        </mc:AlternateContent>
      </w:r>
    </w:p>
    <w:p w14:paraId="63D2BFA3" w14:textId="77777777" w:rsidR="007037E7" w:rsidRPr="007037E7" w:rsidRDefault="007037E7" w:rsidP="007037E7"/>
    <w:p w14:paraId="7CC35D08" w14:textId="77777777" w:rsidR="007037E7" w:rsidRPr="007037E7" w:rsidRDefault="007037E7" w:rsidP="007037E7"/>
    <w:p w14:paraId="20DB18D9" w14:textId="77777777" w:rsidR="007037E7" w:rsidRPr="007037E7" w:rsidRDefault="007037E7" w:rsidP="007037E7"/>
    <w:p w14:paraId="264BD019" w14:textId="77777777" w:rsidR="007037E7" w:rsidRPr="007037E7" w:rsidRDefault="007037E7" w:rsidP="007037E7"/>
    <w:p w14:paraId="1BC4B21F" w14:textId="77777777" w:rsidR="007037E7" w:rsidRPr="007037E7" w:rsidRDefault="007037E7" w:rsidP="007037E7"/>
    <w:p w14:paraId="5ABB2C27" w14:textId="77777777" w:rsidR="007037E7" w:rsidRPr="007037E7" w:rsidRDefault="007037E7" w:rsidP="007037E7"/>
    <w:p w14:paraId="797B7FF6" w14:textId="77777777" w:rsidR="007037E7" w:rsidRPr="007037E7" w:rsidRDefault="007037E7" w:rsidP="007037E7"/>
    <w:p w14:paraId="32DEB1C1" w14:textId="77777777" w:rsidR="007037E7" w:rsidRPr="007037E7" w:rsidRDefault="007037E7" w:rsidP="007037E7"/>
    <w:p w14:paraId="112B39F8" w14:textId="77777777" w:rsidR="007037E7" w:rsidRPr="007037E7" w:rsidRDefault="007037E7" w:rsidP="007037E7"/>
    <w:p w14:paraId="4D8BA2CA" w14:textId="77777777" w:rsidR="007037E7" w:rsidRPr="007037E7" w:rsidRDefault="007037E7" w:rsidP="007037E7"/>
    <w:p w14:paraId="37CC6EEC" w14:textId="77777777" w:rsidR="007037E7" w:rsidRPr="007037E7" w:rsidRDefault="007037E7" w:rsidP="007037E7"/>
    <w:p w14:paraId="723BA107" w14:textId="77777777" w:rsidR="007037E7" w:rsidRPr="007037E7" w:rsidRDefault="007037E7" w:rsidP="007037E7"/>
    <w:p w14:paraId="58E2CB57" w14:textId="77777777" w:rsidR="007037E7" w:rsidRPr="007037E7" w:rsidRDefault="007037E7" w:rsidP="007037E7"/>
    <w:p w14:paraId="7EB10CD6" w14:textId="77777777" w:rsidR="007037E7" w:rsidRPr="007037E7" w:rsidRDefault="007037E7" w:rsidP="007037E7"/>
    <w:p w14:paraId="4B9909D2" w14:textId="77777777" w:rsidR="007037E7" w:rsidRPr="007037E7" w:rsidRDefault="007037E7" w:rsidP="007037E7"/>
    <w:p w14:paraId="1A9510A4" w14:textId="77777777" w:rsidR="007037E7" w:rsidRPr="007037E7" w:rsidRDefault="007037E7" w:rsidP="007037E7"/>
    <w:p w14:paraId="5B876B0F" w14:textId="77777777" w:rsidR="007037E7" w:rsidRPr="007037E7" w:rsidRDefault="007037E7" w:rsidP="007037E7"/>
    <w:p w14:paraId="5BDDC68F" w14:textId="77777777" w:rsidR="007037E7" w:rsidRPr="007037E7" w:rsidRDefault="007037E7" w:rsidP="007037E7"/>
    <w:p w14:paraId="25C1BDAD" w14:textId="77777777" w:rsidR="007037E7" w:rsidRPr="007037E7" w:rsidRDefault="007037E7" w:rsidP="007037E7"/>
    <w:p w14:paraId="64F501E8" w14:textId="77777777" w:rsidR="007037E7" w:rsidRPr="007037E7" w:rsidRDefault="007037E7" w:rsidP="007037E7"/>
    <w:p w14:paraId="772269EC" w14:textId="77777777" w:rsidR="007037E7" w:rsidRPr="007037E7" w:rsidRDefault="007037E7" w:rsidP="007037E7"/>
    <w:p w14:paraId="72EEB95D" w14:textId="77777777" w:rsidR="007037E7" w:rsidRPr="007037E7" w:rsidRDefault="007037E7" w:rsidP="007037E7"/>
    <w:p w14:paraId="7201C320" w14:textId="77777777" w:rsidR="007037E7" w:rsidRPr="007037E7" w:rsidRDefault="007037E7" w:rsidP="007037E7"/>
    <w:p w14:paraId="61AE55BB" w14:textId="77777777" w:rsidR="007037E7" w:rsidRPr="007037E7" w:rsidRDefault="007037E7" w:rsidP="007037E7"/>
    <w:p w14:paraId="5CC4D1D5" w14:textId="77777777" w:rsidR="007037E7" w:rsidRPr="007037E7" w:rsidRDefault="007037E7" w:rsidP="007037E7"/>
    <w:p w14:paraId="34A811CA" w14:textId="77777777" w:rsidR="007037E7" w:rsidRPr="007037E7" w:rsidRDefault="007037E7" w:rsidP="007037E7"/>
    <w:p w14:paraId="7CD8ECFF" w14:textId="77777777" w:rsidR="007037E7" w:rsidRPr="007037E7" w:rsidRDefault="007037E7" w:rsidP="007037E7"/>
    <w:p w14:paraId="54ACD2A1" w14:textId="77777777" w:rsidR="007037E7" w:rsidRPr="007037E7" w:rsidRDefault="007037E7" w:rsidP="007037E7"/>
    <w:p w14:paraId="399ACB6F" w14:textId="77777777" w:rsidR="007037E7" w:rsidRPr="007037E7" w:rsidRDefault="007037E7" w:rsidP="007037E7"/>
    <w:p w14:paraId="49AB4DAF" w14:textId="77777777" w:rsidR="007037E7" w:rsidRPr="007037E7" w:rsidRDefault="007037E7" w:rsidP="007037E7"/>
    <w:p w14:paraId="079E8581" w14:textId="77777777" w:rsidR="007037E7" w:rsidRPr="007037E7" w:rsidRDefault="007037E7" w:rsidP="007037E7"/>
    <w:p w14:paraId="779F58BD" w14:textId="77777777" w:rsidR="007037E7" w:rsidRPr="007037E7" w:rsidRDefault="007037E7" w:rsidP="007037E7"/>
    <w:p w14:paraId="5034F747" w14:textId="77777777" w:rsidR="007037E7" w:rsidRPr="007037E7" w:rsidRDefault="007037E7" w:rsidP="007037E7"/>
    <w:p w14:paraId="4CCA8969" w14:textId="77777777" w:rsidR="007037E7" w:rsidRPr="007037E7" w:rsidRDefault="007037E7" w:rsidP="007037E7"/>
    <w:p w14:paraId="3C5321EB" w14:textId="77777777" w:rsidR="007037E7" w:rsidRPr="007037E7" w:rsidRDefault="007037E7" w:rsidP="007037E7"/>
    <w:p w14:paraId="774EBAD5" w14:textId="77777777" w:rsidR="007037E7" w:rsidRPr="007037E7" w:rsidRDefault="007037E7" w:rsidP="007037E7"/>
    <w:p w14:paraId="36B7F777" w14:textId="77777777" w:rsidR="007037E7" w:rsidRPr="007037E7" w:rsidRDefault="007037E7" w:rsidP="007037E7"/>
    <w:p w14:paraId="150C19EE" w14:textId="77777777" w:rsidR="007037E7" w:rsidRPr="007037E7" w:rsidRDefault="007037E7" w:rsidP="007037E7"/>
    <w:p w14:paraId="44462137" w14:textId="77777777" w:rsidR="007037E7" w:rsidRPr="007037E7" w:rsidRDefault="007037E7" w:rsidP="007037E7"/>
    <w:p w14:paraId="20A9B3F7" w14:textId="51751172" w:rsidR="007037E7" w:rsidRDefault="007037E7" w:rsidP="007037E7"/>
    <w:p w14:paraId="52669A94" w14:textId="77777777" w:rsidR="007037E7" w:rsidRPr="007037E7" w:rsidRDefault="007037E7" w:rsidP="007037E7"/>
    <w:p w14:paraId="00CF9081" w14:textId="77777777" w:rsidR="007037E7" w:rsidRPr="007037E7" w:rsidRDefault="007037E7" w:rsidP="007037E7"/>
    <w:p w14:paraId="06829B4D" w14:textId="77777777" w:rsidR="007037E7" w:rsidRPr="007037E7" w:rsidRDefault="007037E7" w:rsidP="007037E7"/>
    <w:p w14:paraId="132B33C9" w14:textId="477E869F" w:rsidR="007037E7" w:rsidRDefault="007037E7" w:rsidP="007037E7">
      <w:pPr>
        <w:tabs>
          <w:tab w:val="left" w:pos="7680"/>
        </w:tabs>
      </w:pPr>
      <w:r>
        <w:tab/>
      </w:r>
    </w:p>
    <w:p w14:paraId="39A74CF1" w14:textId="623F8F1E" w:rsidR="007037E7" w:rsidRDefault="007037E7" w:rsidP="007037E7"/>
    <w:p w14:paraId="3B625C5F" w14:textId="77777777" w:rsidR="009B545E" w:rsidRPr="007037E7" w:rsidRDefault="009B545E" w:rsidP="007037E7">
      <w:pPr>
        <w:sectPr w:rsidR="009B545E" w:rsidRPr="007037E7" w:rsidSect="00AA0A8B">
          <w:footerReference w:type="even" r:id="rId11"/>
          <w:footerReference w:type="default" r:id="rId12"/>
          <w:pgSz w:w="12242" w:h="15842" w:code="1"/>
          <w:pgMar w:top="1418" w:right="1134" w:bottom="1418" w:left="1701" w:header="709" w:footer="709" w:gutter="0"/>
          <w:cols w:space="708"/>
          <w:docGrid w:linePitch="360"/>
        </w:sectPr>
      </w:pPr>
    </w:p>
    <w:p w14:paraId="15CBF020" w14:textId="77777777" w:rsidR="007C7BC4" w:rsidRPr="00D76755" w:rsidRDefault="007C7BC4" w:rsidP="0046318C"/>
    <w:p w14:paraId="4BC7B16C" w14:textId="77777777" w:rsidR="007C7BC4" w:rsidRPr="00D76755" w:rsidRDefault="007C7BC4" w:rsidP="0046318C">
      <w:pPr>
        <w:pStyle w:val="Ttulo1"/>
        <w:jc w:val="center"/>
        <w:rPr>
          <w:rFonts w:ascii="Tahoma" w:hAnsi="Tahoma" w:cs="Tahoma"/>
          <w:sz w:val="26"/>
          <w:szCs w:val="26"/>
          <w:u w:val="none"/>
        </w:rPr>
      </w:pPr>
      <w:r w:rsidRPr="00D76755">
        <w:rPr>
          <w:rFonts w:ascii="Tahoma" w:hAnsi="Tahoma" w:cs="Tahoma"/>
          <w:sz w:val="26"/>
          <w:szCs w:val="26"/>
          <w:u w:val="none"/>
        </w:rPr>
        <w:t>LEY DE GOBIERNO DE LOS MUNICIPIOS DEL ESTADO DE YUCATÁN</w:t>
      </w:r>
    </w:p>
    <w:p w14:paraId="46EE661C" w14:textId="77777777" w:rsidR="007C7BC4" w:rsidRPr="00D76755" w:rsidRDefault="007C7BC4" w:rsidP="0046318C">
      <w:pPr>
        <w:pStyle w:val="Ttulo1"/>
        <w:jc w:val="center"/>
        <w:rPr>
          <w:rFonts w:ascii="Tahoma" w:hAnsi="Tahoma" w:cs="Tahoma"/>
          <w:sz w:val="26"/>
          <w:szCs w:val="26"/>
          <w:u w:val="none"/>
        </w:rPr>
      </w:pPr>
    </w:p>
    <w:p w14:paraId="42D00CE6" w14:textId="77777777" w:rsidR="007C7BC4" w:rsidRPr="00312D39" w:rsidRDefault="007C7BC4" w:rsidP="0046318C">
      <w:pPr>
        <w:pStyle w:val="Ttulo1"/>
        <w:jc w:val="center"/>
        <w:rPr>
          <w:rFonts w:ascii="Tahoma" w:hAnsi="Tahoma" w:cs="Tahoma"/>
          <w:sz w:val="26"/>
          <w:szCs w:val="26"/>
          <w:u w:val="none"/>
          <w:lang w:val="en-US"/>
        </w:rPr>
      </w:pPr>
      <w:r w:rsidRPr="00312D39">
        <w:rPr>
          <w:rFonts w:ascii="Tahoma" w:hAnsi="Tahoma" w:cs="Tahoma"/>
          <w:sz w:val="26"/>
          <w:szCs w:val="26"/>
          <w:u w:val="none"/>
          <w:lang w:val="en-US"/>
        </w:rPr>
        <w:t>Í N D I C E</w:t>
      </w:r>
    </w:p>
    <w:p w14:paraId="428BAD65" w14:textId="77777777" w:rsidR="007C7BC4" w:rsidRPr="00312D39" w:rsidRDefault="007C7BC4" w:rsidP="0046318C">
      <w:pPr>
        <w:rPr>
          <w:lang w:val="en-US"/>
        </w:rPr>
      </w:pPr>
    </w:p>
    <w:p w14:paraId="0387CD5E" w14:textId="77777777" w:rsidR="007C7BC4" w:rsidRPr="00312D39" w:rsidRDefault="007C7BC4" w:rsidP="0046318C">
      <w:pPr>
        <w:rPr>
          <w:lang w:val="en-U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528"/>
        <w:gridCol w:w="1620"/>
      </w:tblGrid>
      <w:tr w:rsidR="007C7BC4" w:rsidRPr="00312D39" w14:paraId="7E408127" w14:textId="77777777">
        <w:trPr>
          <w:tblHeader/>
          <w:tblCellSpacing w:w="20" w:type="dxa"/>
        </w:trPr>
        <w:tc>
          <w:tcPr>
            <w:tcW w:w="7468" w:type="dxa"/>
            <w:tcBorders>
              <w:top w:val="inset" w:sz="6" w:space="0" w:color="auto"/>
              <w:left w:val="nil"/>
            </w:tcBorders>
          </w:tcPr>
          <w:p w14:paraId="0BDE422E" w14:textId="77777777" w:rsidR="007C7BC4" w:rsidRPr="00312D39" w:rsidRDefault="007C7BC4" w:rsidP="0046318C">
            <w:pPr>
              <w:rPr>
                <w:rFonts w:ascii="Tahoma" w:hAnsi="Tahoma" w:cs="Tahoma"/>
                <w:b/>
                <w:sz w:val="22"/>
                <w:szCs w:val="22"/>
                <w:lang w:val="en-US"/>
              </w:rPr>
            </w:pPr>
          </w:p>
        </w:tc>
        <w:tc>
          <w:tcPr>
            <w:tcW w:w="1560" w:type="dxa"/>
          </w:tcPr>
          <w:p w14:paraId="689D8692" w14:textId="77777777" w:rsidR="007C7BC4" w:rsidRPr="00312D39" w:rsidRDefault="007C7BC4" w:rsidP="0046318C">
            <w:pPr>
              <w:jc w:val="center"/>
              <w:rPr>
                <w:rFonts w:ascii="Tahoma" w:hAnsi="Tahoma" w:cs="Tahoma"/>
                <w:b/>
                <w:sz w:val="22"/>
                <w:szCs w:val="22"/>
                <w:lang w:val="en-US"/>
              </w:rPr>
            </w:pPr>
            <w:r w:rsidRPr="00312D39">
              <w:rPr>
                <w:rFonts w:ascii="Tahoma" w:hAnsi="Tahoma" w:cs="Tahoma"/>
                <w:b/>
                <w:sz w:val="22"/>
                <w:szCs w:val="22"/>
                <w:lang w:val="en-US"/>
              </w:rPr>
              <w:t>ARTS.</w:t>
            </w:r>
          </w:p>
        </w:tc>
      </w:tr>
      <w:tr w:rsidR="007C7BC4" w:rsidRPr="00D76755" w14:paraId="01D9DCBB" w14:textId="77777777">
        <w:trPr>
          <w:tblCellSpacing w:w="20" w:type="dxa"/>
        </w:trPr>
        <w:tc>
          <w:tcPr>
            <w:tcW w:w="9068" w:type="dxa"/>
            <w:gridSpan w:val="2"/>
          </w:tcPr>
          <w:p w14:paraId="0BA7A783" w14:textId="77777777" w:rsidR="007C7BC4" w:rsidRPr="00312D39" w:rsidRDefault="007C7BC4" w:rsidP="0046318C">
            <w:pPr>
              <w:rPr>
                <w:rFonts w:ascii="Tahoma" w:hAnsi="Tahoma" w:cs="Tahoma"/>
                <w:b/>
                <w:sz w:val="22"/>
                <w:szCs w:val="22"/>
                <w:u w:val="single"/>
                <w:lang w:val="en-US"/>
              </w:rPr>
            </w:pPr>
          </w:p>
          <w:p w14:paraId="39D20742" w14:textId="77777777" w:rsidR="007C7BC4" w:rsidRPr="00D76755" w:rsidRDefault="007C7BC4" w:rsidP="0046318C">
            <w:pPr>
              <w:rPr>
                <w:rFonts w:ascii="Tahoma" w:hAnsi="Tahoma" w:cs="Tahoma"/>
                <w:sz w:val="22"/>
                <w:szCs w:val="22"/>
                <w:u w:val="single"/>
              </w:rPr>
            </w:pPr>
            <w:r w:rsidRPr="00D76755">
              <w:rPr>
                <w:rFonts w:ascii="Tahoma" w:hAnsi="Tahoma" w:cs="Tahoma"/>
                <w:b/>
                <w:sz w:val="22"/>
                <w:szCs w:val="22"/>
                <w:u w:val="single"/>
              </w:rPr>
              <w:t xml:space="preserve">TÍTULO PRIMERO.- </w:t>
            </w:r>
            <w:r w:rsidRPr="00D76755">
              <w:rPr>
                <w:rFonts w:ascii="Tahoma" w:hAnsi="Tahoma" w:cs="Tahoma"/>
                <w:sz w:val="22"/>
                <w:szCs w:val="22"/>
                <w:u w:val="single"/>
              </w:rPr>
              <w:t>DEL MUNICIPIO</w:t>
            </w:r>
          </w:p>
          <w:p w14:paraId="496D516F" w14:textId="77777777" w:rsidR="007C7BC4" w:rsidRPr="00D76755" w:rsidRDefault="007C7BC4" w:rsidP="0046318C">
            <w:pPr>
              <w:rPr>
                <w:rFonts w:ascii="Tahoma" w:hAnsi="Tahoma" w:cs="Tahoma"/>
                <w:b/>
                <w:sz w:val="22"/>
                <w:szCs w:val="22"/>
                <w:u w:val="single"/>
              </w:rPr>
            </w:pPr>
          </w:p>
        </w:tc>
      </w:tr>
      <w:tr w:rsidR="007C7BC4" w:rsidRPr="00D76755" w14:paraId="1FB9AEC4" w14:textId="77777777">
        <w:trPr>
          <w:tblCellSpacing w:w="20" w:type="dxa"/>
        </w:trPr>
        <w:tc>
          <w:tcPr>
            <w:tcW w:w="7468" w:type="dxa"/>
          </w:tcPr>
          <w:p w14:paraId="1DF59766"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 </w:t>
            </w:r>
            <w:r w:rsidRPr="00D76755">
              <w:rPr>
                <w:rFonts w:ascii="Tahoma" w:hAnsi="Tahoma" w:cs="Tahoma"/>
                <w:bCs/>
                <w:sz w:val="22"/>
                <w:szCs w:val="22"/>
              </w:rPr>
              <w:t>DISPOSICIONES GENERALES</w:t>
            </w:r>
          </w:p>
        </w:tc>
        <w:tc>
          <w:tcPr>
            <w:tcW w:w="1560" w:type="dxa"/>
          </w:tcPr>
          <w:p w14:paraId="71BDF70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1-3</w:t>
            </w:r>
          </w:p>
        </w:tc>
      </w:tr>
      <w:tr w:rsidR="007C7BC4" w:rsidRPr="00D76755" w14:paraId="15B4EBDA" w14:textId="77777777">
        <w:trPr>
          <w:tblCellSpacing w:w="20" w:type="dxa"/>
        </w:trPr>
        <w:tc>
          <w:tcPr>
            <w:tcW w:w="7468" w:type="dxa"/>
          </w:tcPr>
          <w:p w14:paraId="3172611B"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 </w:t>
            </w:r>
            <w:r w:rsidRPr="00D76755">
              <w:rPr>
                <w:rFonts w:ascii="Tahoma" w:hAnsi="Tahoma" w:cs="Tahoma"/>
                <w:bCs/>
                <w:sz w:val="22"/>
                <w:szCs w:val="22"/>
              </w:rPr>
              <w:t>DE LA POBLACIÓN</w:t>
            </w:r>
          </w:p>
        </w:tc>
        <w:tc>
          <w:tcPr>
            <w:tcW w:w="1560" w:type="dxa"/>
          </w:tcPr>
          <w:p w14:paraId="0C0422B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4-7</w:t>
            </w:r>
          </w:p>
        </w:tc>
      </w:tr>
      <w:tr w:rsidR="007C7BC4" w:rsidRPr="00D76755" w14:paraId="58063997" w14:textId="77777777">
        <w:trPr>
          <w:tblCellSpacing w:w="20" w:type="dxa"/>
        </w:trPr>
        <w:tc>
          <w:tcPr>
            <w:tcW w:w="7468" w:type="dxa"/>
          </w:tcPr>
          <w:p w14:paraId="58C8B919"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III.- </w:t>
            </w:r>
            <w:r w:rsidRPr="00D76755">
              <w:rPr>
                <w:rFonts w:ascii="Tahoma" w:hAnsi="Tahoma" w:cs="Tahoma"/>
                <w:bCs/>
                <w:sz w:val="22"/>
                <w:szCs w:val="22"/>
              </w:rPr>
              <w:t>DE LA JURISDICCIÓN TERRITORIAL</w:t>
            </w:r>
          </w:p>
        </w:tc>
        <w:tc>
          <w:tcPr>
            <w:tcW w:w="1560" w:type="dxa"/>
          </w:tcPr>
          <w:p w14:paraId="2771E90C"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8-13</w:t>
            </w:r>
          </w:p>
        </w:tc>
      </w:tr>
      <w:tr w:rsidR="007C7BC4" w:rsidRPr="00D76755" w14:paraId="5107EBF3" w14:textId="77777777">
        <w:trPr>
          <w:tblCellSpacing w:w="20" w:type="dxa"/>
        </w:trPr>
        <w:tc>
          <w:tcPr>
            <w:tcW w:w="7468" w:type="dxa"/>
          </w:tcPr>
          <w:p w14:paraId="01DC3398"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IV.- </w:t>
            </w:r>
            <w:r w:rsidRPr="00D76755">
              <w:rPr>
                <w:rFonts w:ascii="Tahoma" w:hAnsi="Tahoma" w:cs="Tahoma"/>
                <w:bCs/>
                <w:sz w:val="22"/>
                <w:szCs w:val="22"/>
              </w:rPr>
              <w:t xml:space="preserve"> DE LA CREACIÓN Y FUSIÓN DE LOS MUNICIPIOS</w:t>
            </w:r>
          </w:p>
        </w:tc>
        <w:tc>
          <w:tcPr>
            <w:tcW w:w="1560" w:type="dxa"/>
          </w:tcPr>
          <w:p w14:paraId="77B40A9C"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14-19</w:t>
            </w:r>
          </w:p>
        </w:tc>
      </w:tr>
      <w:tr w:rsidR="007C7BC4" w:rsidRPr="00D76755" w14:paraId="554986E9" w14:textId="77777777">
        <w:trPr>
          <w:tblCellSpacing w:w="20" w:type="dxa"/>
        </w:trPr>
        <w:tc>
          <w:tcPr>
            <w:tcW w:w="9068" w:type="dxa"/>
            <w:gridSpan w:val="2"/>
          </w:tcPr>
          <w:p w14:paraId="37F39BA0" w14:textId="77777777" w:rsidR="007C7BC4" w:rsidRPr="00D76755" w:rsidRDefault="007C7BC4" w:rsidP="0046318C">
            <w:pPr>
              <w:rPr>
                <w:rFonts w:ascii="Tahoma" w:hAnsi="Tahoma" w:cs="Tahoma"/>
                <w:b/>
                <w:bCs/>
                <w:sz w:val="22"/>
                <w:szCs w:val="22"/>
                <w:u w:val="single"/>
              </w:rPr>
            </w:pPr>
          </w:p>
          <w:p w14:paraId="17A61481" w14:textId="77777777" w:rsidR="007C7BC4" w:rsidRPr="00D76755" w:rsidRDefault="007C7BC4" w:rsidP="0046318C">
            <w:pPr>
              <w:rPr>
                <w:rFonts w:ascii="Tahoma" w:hAnsi="Tahoma" w:cs="Tahoma"/>
                <w:bCs/>
                <w:sz w:val="22"/>
                <w:szCs w:val="22"/>
                <w:u w:val="single"/>
              </w:rPr>
            </w:pPr>
            <w:r w:rsidRPr="00D76755">
              <w:rPr>
                <w:rFonts w:ascii="Tahoma" w:hAnsi="Tahoma" w:cs="Tahoma"/>
                <w:b/>
                <w:bCs/>
                <w:sz w:val="22"/>
                <w:szCs w:val="22"/>
                <w:u w:val="single"/>
              </w:rPr>
              <w:t xml:space="preserve">TÍTULO SEGUNDO.- </w:t>
            </w:r>
            <w:r w:rsidRPr="00D76755">
              <w:rPr>
                <w:rFonts w:ascii="Tahoma" w:hAnsi="Tahoma" w:cs="Tahoma"/>
                <w:bCs/>
                <w:sz w:val="22"/>
                <w:szCs w:val="22"/>
                <w:u w:val="single"/>
              </w:rPr>
              <w:t>DEL GOBIERNO MUNICIPAL</w:t>
            </w:r>
          </w:p>
          <w:p w14:paraId="596D685C" w14:textId="77777777" w:rsidR="007C7BC4" w:rsidRPr="00D76755" w:rsidRDefault="007C7BC4" w:rsidP="0046318C">
            <w:pPr>
              <w:rPr>
                <w:rFonts w:ascii="Tahoma" w:hAnsi="Tahoma" w:cs="Tahoma"/>
                <w:b/>
                <w:bCs/>
                <w:sz w:val="22"/>
                <w:szCs w:val="22"/>
                <w:u w:val="single"/>
              </w:rPr>
            </w:pPr>
          </w:p>
        </w:tc>
      </w:tr>
      <w:tr w:rsidR="007C7BC4" w:rsidRPr="00D76755" w14:paraId="29A146BB" w14:textId="77777777">
        <w:trPr>
          <w:tblCellSpacing w:w="20" w:type="dxa"/>
        </w:trPr>
        <w:tc>
          <w:tcPr>
            <w:tcW w:w="7468" w:type="dxa"/>
          </w:tcPr>
          <w:p w14:paraId="00C96B4B"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 </w:t>
            </w:r>
            <w:r w:rsidRPr="00D76755">
              <w:rPr>
                <w:rFonts w:ascii="Tahoma" w:hAnsi="Tahoma" w:cs="Tahoma"/>
                <w:bCs/>
                <w:sz w:val="22"/>
                <w:szCs w:val="22"/>
              </w:rPr>
              <w:t xml:space="preserve">DEL CABILDO </w:t>
            </w:r>
          </w:p>
        </w:tc>
        <w:tc>
          <w:tcPr>
            <w:tcW w:w="1560" w:type="dxa"/>
          </w:tcPr>
          <w:p w14:paraId="4A25DD22" w14:textId="77777777" w:rsidR="007C7BC4" w:rsidRPr="00D76755" w:rsidRDefault="007C7BC4" w:rsidP="0046318C">
            <w:pPr>
              <w:rPr>
                <w:rFonts w:ascii="Tahoma" w:hAnsi="Tahoma" w:cs="Tahoma"/>
                <w:sz w:val="22"/>
                <w:szCs w:val="22"/>
              </w:rPr>
            </w:pPr>
          </w:p>
        </w:tc>
      </w:tr>
      <w:tr w:rsidR="007C7BC4" w:rsidRPr="00D76755" w14:paraId="15F2340F" w14:textId="77777777">
        <w:trPr>
          <w:tblCellSpacing w:w="20" w:type="dxa"/>
        </w:trPr>
        <w:tc>
          <w:tcPr>
            <w:tcW w:w="7468" w:type="dxa"/>
          </w:tcPr>
          <w:p w14:paraId="2B235006" w14:textId="77777777" w:rsidR="007C7BC4" w:rsidRPr="00D76755" w:rsidRDefault="007C7BC4" w:rsidP="0046318C">
            <w:pPr>
              <w:tabs>
                <w:tab w:val="left" w:pos="8915"/>
              </w:tabs>
              <w:ind w:left="345"/>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LAS FUNCIONES ORIGINARIAS</w:t>
            </w:r>
          </w:p>
        </w:tc>
        <w:tc>
          <w:tcPr>
            <w:tcW w:w="1560" w:type="dxa"/>
          </w:tcPr>
          <w:p w14:paraId="04C1B2B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20</w:t>
            </w:r>
          </w:p>
        </w:tc>
      </w:tr>
      <w:tr w:rsidR="007C7BC4" w:rsidRPr="00D76755" w14:paraId="58B83480" w14:textId="77777777">
        <w:trPr>
          <w:tblCellSpacing w:w="20" w:type="dxa"/>
        </w:trPr>
        <w:tc>
          <w:tcPr>
            <w:tcW w:w="7468" w:type="dxa"/>
          </w:tcPr>
          <w:p w14:paraId="07C3D68E"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w:t>
            </w:r>
            <w:r w:rsidRPr="00D76755">
              <w:rPr>
                <w:rFonts w:ascii="Tahoma" w:hAnsi="Tahoma" w:cs="Tahoma"/>
                <w:bCs/>
                <w:caps/>
                <w:sz w:val="22"/>
                <w:szCs w:val="22"/>
              </w:rPr>
              <w:t>De La Integración y composiciÓn</w:t>
            </w:r>
          </w:p>
        </w:tc>
        <w:tc>
          <w:tcPr>
            <w:tcW w:w="1560" w:type="dxa"/>
          </w:tcPr>
          <w:p w14:paraId="7F0AB46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21-24</w:t>
            </w:r>
          </w:p>
        </w:tc>
      </w:tr>
      <w:tr w:rsidR="007C7BC4" w:rsidRPr="00D76755" w14:paraId="3796ABE2" w14:textId="77777777">
        <w:trPr>
          <w:tblCellSpacing w:w="20" w:type="dxa"/>
        </w:trPr>
        <w:tc>
          <w:tcPr>
            <w:tcW w:w="7468" w:type="dxa"/>
          </w:tcPr>
          <w:p w14:paraId="2DC30537"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w:t>
            </w:r>
            <w:r w:rsidRPr="00D76755">
              <w:rPr>
                <w:rFonts w:ascii="Tahoma" w:hAnsi="Tahoma" w:cs="Tahoma"/>
                <w:bCs/>
                <w:caps/>
                <w:sz w:val="22"/>
                <w:szCs w:val="22"/>
              </w:rPr>
              <w:t>De la Instalación</w:t>
            </w:r>
          </w:p>
        </w:tc>
        <w:tc>
          <w:tcPr>
            <w:tcW w:w="1560" w:type="dxa"/>
          </w:tcPr>
          <w:p w14:paraId="2DABEC5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25-26</w:t>
            </w:r>
          </w:p>
        </w:tc>
      </w:tr>
      <w:tr w:rsidR="007C7BC4" w:rsidRPr="00D76755" w14:paraId="7F216A7B" w14:textId="77777777">
        <w:trPr>
          <w:tblCellSpacing w:w="20" w:type="dxa"/>
        </w:trPr>
        <w:tc>
          <w:tcPr>
            <w:tcW w:w="7468" w:type="dxa"/>
          </w:tcPr>
          <w:p w14:paraId="2A4CD49F" w14:textId="77777777" w:rsidR="007C7BC4" w:rsidRPr="00D76755" w:rsidRDefault="007C7BC4" w:rsidP="0046318C">
            <w:pPr>
              <w:ind w:left="345"/>
              <w:rPr>
                <w:rFonts w:ascii="Tahoma" w:hAnsi="Tahoma" w:cs="Tahoma"/>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w:t>
            </w:r>
            <w:r w:rsidRPr="00D76755">
              <w:rPr>
                <w:rFonts w:ascii="Tahoma" w:hAnsi="Tahoma" w:cs="Tahoma"/>
                <w:sz w:val="22"/>
                <w:szCs w:val="22"/>
              </w:rPr>
              <w:t>DE LA SUSTITUCIÓN DE LOS AUSENTES</w:t>
            </w:r>
          </w:p>
        </w:tc>
        <w:tc>
          <w:tcPr>
            <w:tcW w:w="1560" w:type="dxa"/>
          </w:tcPr>
          <w:p w14:paraId="6085913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27</w:t>
            </w:r>
          </w:p>
        </w:tc>
      </w:tr>
      <w:tr w:rsidR="007C7BC4" w:rsidRPr="00D76755" w14:paraId="78C6B3E3" w14:textId="77777777">
        <w:trPr>
          <w:tblCellSpacing w:w="20" w:type="dxa"/>
        </w:trPr>
        <w:tc>
          <w:tcPr>
            <w:tcW w:w="7468" w:type="dxa"/>
          </w:tcPr>
          <w:p w14:paraId="3FFF0006" w14:textId="77777777" w:rsidR="007C7BC4" w:rsidRPr="00D76755" w:rsidRDefault="007C7BC4" w:rsidP="0046318C">
            <w:pPr>
              <w:pStyle w:val="Ttulo2"/>
              <w:ind w:left="345"/>
              <w:rPr>
                <w:rFonts w:ascii="Tahoma" w:hAnsi="Tahoma" w:cs="Tahoma"/>
                <w:b w:val="0"/>
                <w:sz w:val="22"/>
                <w:szCs w:val="22"/>
              </w:rPr>
            </w:pPr>
            <w:r w:rsidRPr="00D76755">
              <w:rPr>
                <w:rFonts w:ascii="Tahoma" w:hAnsi="Tahoma" w:cs="Tahoma"/>
                <w:sz w:val="22"/>
                <w:szCs w:val="22"/>
              </w:rPr>
              <w:t>SECCIÓN QUINTA.-</w:t>
            </w:r>
            <w:r w:rsidRPr="00D76755">
              <w:rPr>
                <w:rFonts w:ascii="Tahoma" w:hAnsi="Tahoma" w:cs="Tahoma"/>
                <w:b w:val="0"/>
                <w:sz w:val="22"/>
                <w:szCs w:val="22"/>
              </w:rPr>
              <w:t xml:space="preserve"> DE LA ENTREGA-RECEPCIÓN</w:t>
            </w:r>
          </w:p>
        </w:tc>
        <w:tc>
          <w:tcPr>
            <w:tcW w:w="1560" w:type="dxa"/>
          </w:tcPr>
          <w:p w14:paraId="34B0AC17" w14:textId="77777777" w:rsidR="007C7BC4" w:rsidRPr="00D76755" w:rsidRDefault="007C7BC4" w:rsidP="0031344A">
            <w:pPr>
              <w:jc w:val="center"/>
              <w:rPr>
                <w:rFonts w:ascii="Tahoma" w:hAnsi="Tahoma" w:cs="Tahoma"/>
                <w:sz w:val="22"/>
                <w:szCs w:val="22"/>
              </w:rPr>
            </w:pPr>
            <w:r w:rsidRPr="00D76755">
              <w:rPr>
                <w:rFonts w:ascii="Tahoma" w:hAnsi="Tahoma" w:cs="Tahoma"/>
                <w:sz w:val="22"/>
                <w:szCs w:val="22"/>
              </w:rPr>
              <w:t>28-29</w:t>
            </w:r>
            <w:r w:rsidR="0091681B">
              <w:rPr>
                <w:rFonts w:ascii="Tahoma" w:hAnsi="Tahoma" w:cs="Tahoma"/>
                <w:sz w:val="22"/>
                <w:szCs w:val="22"/>
              </w:rPr>
              <w:t xml:space="preserve"> </w:t>
            </w:r>
            <w:r w:rsidR="0031344A">
              <w:rPr>
                <w:rFonts w:ascii="Tahoma" w:hAnsi="Tahoma" w:cs="Tahoma"/>
                <w:sz w:val="22"/>
                <w:szCs w:val="22"/>
              </w:rPr>
              <w:t>Z-27</w:t>
            </w:r>
          </w:p>
        </w:tc>
      </w:tr>
      <w:tr w:rsidR="007C7BC4" w:rsidRPr="00D76755" w14:paraId="59E62D92" w14:textId="77777777">
        <w:trPr>
          <w:tblCellSpacing w:w="20" w:type="dxa"/>
        </w:trPr>
        <w:tc>
          <w:tcPr>
            <w:tcW w:w="7468" w:type="dxa"/>
          </w:tcPr>
          <w:p w14:paraId="79EFFAE1" w14:textId="77777777" w:rsidR="007C7BC4" w:rsidRPr="00D76755" w:rsidRDefault="007C7BC4" w:rsidP="0046318C">
            <w:pPr>
              <w:tabs>
                <w:tab w:val="left" w:pos="8915"/>
              </w:tabs>
              <w:ind w:left="345"/>
              <w:rPr>
                <w:rFonts w:ascii="Tahoma" w:hAnsi="Tahoma" w:cs="Tahoma"/>
                <w:bCs/>
                <w:caps/>
                <w:sz w:val="22"/>
                <w:szCs w:val="22"/>
              </w:rPr>
            </w:pPr>
            <w:r w:rsidRPr="00D76755">
              <w:rPr>
                <w:rFonts w:ascii="Tahoma" w:hAnsi="Tahoma" w:cs="Tahoma"/>
                <w:b/>
                <w:bCs/>
                <w:sz w:val="22"/>
                <w:szCs w:val="22"/>
              </w:rPr>
              <w:t>SECCIÓN SEXTA.-</w:t>
            </w:r>
            <w:r w:rsidRPr="00D76755">
              <w:rPr>
                <w:rFonts w:ascii="Tahoma" w:hAnsi="Tahoma" w:cs="Tahoma"/>
                <w:bCs/>
                <w:sz w:val="22"/>
                <w:szCs w:val="22"/>
              </w:rPr>
              <w:t xml:space="preserve"> </w:t>
            </w:r>
            <w:r w:rsidRPr="00D76755">
              <w:rPr>
                <w:rFonts w:ascii="Tahoma" w:hAnsi="Tahoma" w:cs="Tahoma"/>
                <w:bCs/>
                <w:caps/>
                <w:sz w:val="22"/>
                <w:szCs w:val="22"/>
              </w:rPr>
              <w:t>Del Funcionamiento</w:t>
            </w:r>
          </w:p>
        </w:tc>
        <w:tc>
          <w:tcPr>
            <w:tcW w:w="1560" w:type="dxa"/>
          </w:tcPr>
          <w:p w14:paraId="06788DD7"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30-39</w:t>
            </w:r>
          </w:p>
        </w:tc>
      </w:tr>
      <w:tr w:rsidR="007C7BC4" w:rsidRPr="00D76755" w14:paraId="12D4F2EC" w14:textId="77777777">
        <w:trPr>
          <w:tblCellSpacing w:w="20" w:type="dxa"/>
        </w:trPr>
        <w:tc>
          <w:tcPr>
            <w:tcW w:w="7468" w:type="dxa"/>
          </w:tcPr>
          <w:p w14:paraId="6E6F2A47" w14:textId="77777777" w:rsidR="007C7BC4" w:rsidRPr="00D76755" w:rsidRDefault="007C7BC4" w:rsidP="0046318C">
            <w:pPr>
              <w:tabs>
                <w:tab w:val="left" w:pos="8915"/>
              </w:tabs>
              <w:ind w:left="345"/>
              <w:rPr>
                <w:rFonts w:ascii="Tahoma" w:hAnsi="Tahoma" w:cs="Tahoma"/>
                <w:bCs/>
                <w:caps/>
                <w:sz w:val="22"/>
                <w:szCs w:val="22"/>
              </w:rPr>
            </w:pPr>
            <w:r w:rsidRPr="00D76755">
              <w:rPr>
                <w:rFonts w:ascii="Tahoma" w:hAnsi="Tahoma" w:cs="Tahoma"/>
                <w:b/>
                <w:bCs/>
                <w:caps/>
                <w:sz w:val="22"/>
                <w:szCs w:val="22"/>
              </w:rPr>
              <w:t>Sección séptima.-</w:t>
            </w:r>
            <w:r w:rsidRPr="00D76755">
              <w:rPr>
                <w:rFonts w:ascii="Tahoma" w:hAnsi="Tahoma" w:cs="Tahoma"/>
                <w:bCs/>
                <w:caps/>
                <w:sz w:val="22"/>
                <w:szCs w:val="22"/>
              </w:rPr>
              <w:t xml:space="preserve"> De las Atribuciones y Obligaciones</w:t>
            </w:r>
          </w:p>
        </w:tc>
        <w:tc>
          <w:tcPr>
            <w:tcW w:w="1560" w:type="dxa"/>
          </w:tcPr>
          <w:p w14:paraId="39B5E9BE"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40-49</w:t>
            </w:r>
          </w:p>
        </w:tc>
      </w:tr>
      <w:tr w:rsidR="007C7BC4" w:rsidRPr="00D76755" w14:paraId="63750D88" w14:textId="77777777">
        <w:trPr>
          <w:tblCellSpacing w:w="20" w:type="dxa"/>
        </w:trPr>
        <w:tc>
          <w:tcPr>
            <w:tcW w:w="7468" w:type="dxa"/>
          </w:tcPr>
          <w:p w14:paraId="0E77F37F" w14:textId="77777777" w:rsidR="007C7BC4" w:rsidRPr="00D76755" w:rsidRDefault="007C7BC4" w:rsidP="0046318C">
            <w:pPr>
              <w:tabs>
                <w:tab w:val="left" w:pos="8915"/>
              </w:tabs>
              <w:ind w:left="345"/>
              <w:rPr>
                <w:rFonts w:ascii="Tahoma" w:hAnsi="Tahoma" w:cs="Tahoma"/>
                <w:bCs/>
                <w:caps/>
                <w:sz w:val="22"/>
                <w:szCs w:val="22"/>
              </w:rPr>
            </w:pPr>
            <w:r w:rsidRPr="00D76755">
              <w:rPr>
                <w:rFonts w:ascii="Tahoma" w:hAnsi="Tahoma" w:cs="Tahoma"/>
                <w:b/>
                <w:bCs/>
                <w:caps/>
                <w:sz w:val="22"/>
                <w:szCs w:val="22"/>
              </w:rPr>
              <w:t>Sección OCTAVA.-</w:t>
            </w:r>
            <w:r w:rsidRPr="00D76755">
              <w:rPr>
                <w:rFonts w:ascii="Tahoma" w:hAnsi="Tahoma" w:cs="Tahoma"/>
                <w:bCs/>
                <w:caps/>
                <w:sz w:val="22"/>
                <w:szCs w:val="22"/>
              </w:rPr>
              <w:t xml:space="preserve"> De las Comisiones</w:t>
            </w:r>
          </w:p>
        </w:tc>
        <w:tc>
          <w:tcPr>
            <w:tcW w:w="1560" w:type="dxa"/>
          </w:tcPr>
          <w:p w14:paraId="2AC5059C"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50-53</w:t>
            </w:r>
          </w:p>
        </w:tc>
      </w:tr>
      <w:tr w:rsidR="007C7BC4" w:rsidRPr="00D76755" w14:paraId="327A42A2" w14:textId="77777777">
        <w:trPr>
          <w:tblCellSpacing w:w="20" w:type="dxa"/>
        </w:trPr>
        <w:tc>
          <w:tcPr>
            <w:tcW w:w="7468" w:type="dxa"/>
          </w:tcPr>
          <w:p w14:paraId="1C950EC6"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 </w:t>
            </w:r>
            <w:r w:rsidRPr="00D76755">
              <w:rPr>
                <w:rFonts w:ascii="Tahoma" w:hAnsi="Tahoma" w:cs="Tahoma"/>
                <w:bCs/>
                <w:sz w:val="22"/>
                <w:szCs w:val="22"/>
              </w:rPr>
              <w:t>DE LOS INTEGRANTES DEL CABILDO</w:t>
            </w:r>
          </w:p>
        </w:tc>
        <w:tc>
          <w:tcPr>
            <w:tcW w:w="1560" w:type="dxa"/>
          </w:tcPr>
          <w:p w14:paraId="1D6478C8" w14:textId="77777777" w:rsidR="007C7BC4" w:rsidRPr="00D76755" w:rsidRDefault="007C7BC4" w:rsidP="0046318C">
            <w:pPr>
              <w:rPr>
                <w:rFonts w:ascii="Tahoma" w:hAnsi="Tahoma" w:cs="Tahoma"/>
                <w:sz w:val="22"/>
                <w:szCs w:val="22"/>
              </w:rPr>
            </w:pPr>
          </w:p>
        </w:tc>
      </w:tr>
      <w:tr w:rsidR="007C7BC4" w:rsidRPr="00D76755" w14:paraId="55DADC35" w14:textId="77777777">
        <w:trPr>
          <w:tblCellSpacing w:w="20" w:type="dxa"/>
        </w:trPr>
        <w:tc>
          <w:tcPr>
            <w:tcW w:w="7468" w:type="dxa"/>
          </w:tcPr>
          <w:p w14:paraId="175B209D" w14:textId="77777777" w:rsidR="007C7BC4" w:rsidRPr="00D76755" w:rsidRDefault="007C7BC4" w:rsidP="0046318C">
            <w:pPr>
              <w:tabs>
                <w:tab w:val="left" w:pos="8915"/>
              </w:tabs>
              <w:ind w:left="345"/>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LA GENERALIDAD</w:t>
            </w:r>
          </w:p>
        </w:tc>
        <w:tc>
          <w:tcPr>
            <w:tcW w:w="1560" w:type="dxa"/>
          </w:tcPr>
          <w:p w14:paraId="1DFEDFC2"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54</w:t>
            </w:r>
          </w:p>
        </w:tc>
      </w:tr>
      <w:tr w:rsidR="007C7BC4" w:rsidRPr="00D76755" w14:paraId="512A4C7A" w14:textId="77777777">
        <w:trPr>
          <w:tblCellSpacing w:w="20" w:type="dxa"/>
        </w:trPr>
        <w:tc>
          <w:tcPr>
            <w:tcW w:w="7468" w:type="dxa"/>
          </w:tcPr>
          <w:p w14:paraId="483EC913"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w:t>
            </w:r>
            <w:r w:rsidRPr="00D76755">
              <w:rPr>
                <w:rFonts w:ascii="Tahoma" w:hAnsi="Tahoma" w:cs="Tahoma"/>
                <w:bCs/>
                <w:caps/>
                <w:sz w:val="22"/>
                <w:szCs w:val="22"/>
              </w:rPr>
              <w:t>De la Presidencia Municipal</w:t>
            </w:r>
          </w:p>
        </w:tc>
        <w:tc>
          <w:tcPr>
            <w:tcW w:w="1560" w:type="dxa"/>
          </w:tcPr>
          <w:p w14:paraId="2BB4C65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55</w:t>
            </w:r>
          </w:p>
        </w:tc>
      </w:tr>
      <w:tr w:rsidR="007C7BC4" w:rsidRPr="00D76755" w14:paraId="380FCFC5" w14:textId="77777777">
        <w:trPr>
          <w:tblCellSpacing w:w="20" w:type="dxa"/>
        </w:trPr>
        <w:tc>
          <w:tcPr>
            <w:tcW w:w="7468" w:type="dxa"/>
          </w:tcPr>
          <w:p w14:paraId="5EC4BFBB" w14:textId="77777777" w:rsidR="007C7BC4" w:rsidRPr="00D76755" w:rsidRDefault="007C7BC4" w:rsidP="0046318C">
            <w:pPr>
              <w:widowControl w:val="0"/>
              <w:autoSpaceDE w:val="0"/>
              <w:autoSpaceDN w:val="0"/>
              <w:adjustRightInd w:val="0"/>
              <w:ind w:left="345"/>
              <w:jc w:val="both"/>
              <w:rPr>
                <w:rFonts w:ascii="Tahoma" w:hAnsi="Tahoma" w:cs="Tahoma"/>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w:t>
            </w:r>
            <w:r w:rsidRPr="00D76755">
              <w:rPr>
                <w:rFonts w:ascii="Tahoma" w:hAnsi="Tahoma" w:cs="Tahoma"/>
                <w:sz w:val="22"/>
                <w:szCs w:val="22"/>
              </w:rPr>
              <w:t>DE LAS OBLIGACIONES DEL PRESIDENTE</w:t>
            </w:r>
          </w:p>
        </w:tc>
        <w:tc>
          <w:tcPr>
            <w:tcW w:w="1560" w:type="dxa"/>
          </w:tcPr>
          <w:p w14:paraId="3CFC59D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56</w:t>
            </w:r>
          </w:p>
        </w:tc>
      </w:tr>
      <w:tr w:rsidR="007C7BC4" w:rsidRPr="00D76755" w14:paraId="2E679A00" w14:textId="77777777">
        <w:trPr>
          <w:tblCellSpacing w:w="20" w:type="dxa"/>
        </w:trPr>
        <w:tc>
          <w:tcPr>
            <w:tcW w:w="7468" w:type="dxa"/>
          </w:tcPr>
          <w:p w14:paraId="51A28EA9"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w:t>
            </w:r>
            <w:r w:rsidRPr="00D76755">
              <w:rPr>
                <w:rFonts w:ascii="Tahoma" w:hAnsi="Tahoma" w:cs="Tahoma"/>
                <w:sz w:val="22"/>
                <w:szCs w:val="22"/>
              </w:rPr>
              <w:t>DE LAS PROHIBICIONES AL PRESIDENTE</w:t>
            </w:r>
          </w:p>
        </w:tc>
        <w:tc>
          <w:tcPr>
            <w:tcW w:w="1560" w:type="dxa"/>
          </w:tcPr>
          <w:p w14:paraId="6447B7E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57</w:t>
            </w:r>
          </w:p>
        </w:tc>
      </w:tr>
      <w:tr w:rsidR="007C7BC4" w:rsidRPr="00D76755" w14:paraId="1B18CDF7" w14:textId="77777777">
        <w:trPr>
          <w:tblCellSpacing w:w="20" w:type="dxa"/>
        </w:trPr>
        <w:tc>
          <w:tcPr>
            <w:tcW w:w="7468" w:type="dxa"/>
          </w:tcPr>
          <w:p w14:paraId="578BAD7E" w14:textId="77777777" w:rsidR="007C7BC4" w:rsidRPr="00D76755" w:rsidRDefault="007C7BC4" w:rsidP="0046318C">
            <w:pPr>
              <w:tabs>
                <w:tab w:val="left" w:pos="8915"/>
              </w:tabs>
              <w:ind w:left="345"/>
              <w:rPr>
                <w:rFonts w:ascii="Tahoma" w:hAnsi="Tahoma" w:cs="Tahoma"/>
                <w:bCs/>
                <w:caps/>
                <w:sz w:val="22"/>
                <w:szCs w:val="22"/>
              </w:rPr>
            </w:pPr>
            <w:r w:rsidRPr="00D76755">
              <w:rPr>
                <w:rFonts w:ascii="Tahoma" w:hAnsi="Tahoma" w:cs="Tahoma"/>
                <w:b/>
                <w:bCs/>
                <w:caps/>
                <w:sz w:val="22"/>
                <w:szCs w:val="22"/>
              </w:rPr>
              <w:t>Sección quinta.-</w:t>
            </w:r>
            <w:r w:rsidRPr="00D76755">
              <w:rPr>
                <w:rFonts w:ascii="Tahoma" w:hAnsi="Tahoma" w:cs="Tahoma"/>
                <w:bCs/>
                <w:caps/>
                <w:sz w:val="22"/>
                <w:szCs w:val="22"/>
              </w:rPr>
              <w:t xml:space="preserve"> De la Sindicatura</w:t>
            </w:r>
          </w:p>
        </w:tc>
        <w:tc>
          <w:tcPr>
            <w:tcW w:w="1560" w:type="dxa"/>
          </w:tcPr>
          <w:p w14:paraId="248B9D2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58-59</w:t>
            </w:r>
          </w:p>
        </w:tc>
      </w:tr>
      <w:tr w:rsidR="007C7BC4" w:rsidRPr="00D76755" w14:paraId="2CD3B5F1" w14:textId="77777777">
        <w:trPr>
          <w:tblCellSpacing w:w="20" w:type="dxa"/>
        </w:trPr>
        <w:tc>
          <w:tcPr>
            <w:tcW w:w="7468" w:type="dxa"/>
          </w:tcPr>
          <w:p w14:paraId="21A24CAE" w14:textId="77777777" w:rsidR="007C7BC4" w:rsidRPr="00D76755" w:rsidRDefault="007C7BC4" w:rsidP="0046318C">
            <w:pPr>
              <w:tabs>
                <w:tab w:val="left" w:pos="8915"/>
              </w:tabs>
              <w:ind w:left="15"/>
              <w:rPr>
                <w:rFonts w:ascii="Tahoma" w:hAnsi="Tahoma" w:cs="Tahoma"/>
                <w:bCs/>
                <w:caps/>
                <w:sz w:val="22"/>
                <w:szCs w:val="22"/>
              </w:rPr>
            </w:pPr>
            <w:r w:rsidRPr="00D76755">
              <w:rPr>
                <w:rFonts w:ascii="Tahoma" w:hAnsi="Tahoma" w:cs="Tahoma"/>
                <w:bCs/>
                <w:caps/>
                <w:sz w:val="22"/>
                <w:szCs w:val="22"/>
              </w:rPr>
              <w:t xml:space="preserve">     </w:t>
            </w:r>
            <w:r w:rsidRPr="00D76755">
              <w:rPr>
                <w:rFonts w:ascii="Tahoma" w:hAnsi="Tahoma" w:cs="Tahoma"/>
                <w:b/>
                <w:bCs/>
                <w:caps/>
                <w:sz w:val="22"/>
                <w:szCs w:val="22"/>
              </w:rPr>
              <w:t>Sección sexta.-</w:t>
            </w:r>
            <w:r w:rsidRPr="00D76755">
              <w:rPr>
                <w:rFonts w:ascii="Tahoma" w:hAnsi="Tahoma" w:cs="Tahoma"/>
                <w:bCs/>
                <w:caps/>
                <w:sz w:val="22"/>
                <w:szCs w:val="22"/>
              </w:rPr>
              <w:t xml:space="preserve"> De la Secretaría Municipal</w:t>
            </w:r>
          </w:p>
        </w:tc>
        <w:tc>
          <w:tcPr>
            <w:tcW w:w="1560" w:type="dxa"/>
          </w:tcPr>
          <w:p w14:paraId="6A6481C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60-61</w:t>
            </w:r>
          </w:p>
        </w:tc>
      </w:tr>
      <w:tr w:rsidR="007C7BC4" w:rsidRPr="00D76755" w14:paraId="4CBAD285" w14:textId="77777777">
        <w:trPr>
          <w:tblCellSpacing w:w="20" w:type="dxa"/>
        </w:trPr>
        <w:tc>
          <w:tcPr>
            <w:tcW w:w="7468" w:type="dxa"/>
          </w:tcPr>
          <w:p w14:paraId="50F7A1B0" w14:textId="77777777" w:rsidR="007C7BC4" w:rsidRPr="00D76755" w:rsidRDefault="007C7BC4" w:rsidP="0046318C">
            <w:pPr>
              <w:tabs>
                <w:tab w:val="left" w:pos="8915"/>
              </w:tabs>
              <w:ind w:left="345"/>
              <w:rPr>
                <w:rFonts w:ascii="Tahoma" w:hAnsi="Tahoma" w:cs="Tahoma"/>
                <w:bCs/>
                <w:caps/>
                <w:sz w:val="22"/>
                <w:szCs w:val="22"/>
              </w:rPr>
            </w:pPr>
            <w:r w:rsidRPr="00D76755">
              <w:rPr>
                <w:rFonts w:ascii="Tahoma" w:hAnsi="Tahoma" w:cs="Tahoma"/>
                <w:b/>
                <w:bCs/>
                <w:caps/>
                <w:sz w:val="22"/>
                <w:szCs w:val="22"/>
              </w:rPr>
              <w:t>Sección séptima.-</w:t>
            </w:r>
            <w:r w:rsidRPr="00D76755">
              <w:rPr>
                <w:rFonts w:ascii="Tahoma" w:hAnsi="Tahoma" w:cs="Tahoma"/>
                <w:bCs/>
                <w:caps/>
                <w:sz w:val="22"/>
                <w:szCs w:val="22"/>
              </w:rPr>
              <w:t xml:space="preserve"> De los RegidoreS</w:t>
            </w:r>
          </w:p>
        </w:tc>
        <w:tc>
          <w:tcPr>
            <w:tcW w:w="1560" w:type="dxa"/>
          </w:tcPr>
          <w:p w14:paraId="4702AD3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62</w:t>
            </w:r>
          </w:p>
        </w:tc>
      </w:tr>
      <w:tr w:rsidR="007C7BC4" w:rsidRPr="00D76755" w14:paraId="4509E8EE" w14:textId="77777777">
        <w:trPr>
          <w:tblCellSpacing w:w="20" w:type="dxa"/>
        </w:trPr>
        <w:tc>
          <w:tcPr>
            <w:tcW w:w="7468" w:type="dxa"/>
          </w:tcPr>
          <w:p w14:paraId="362B081E" w14:textId="77777777" w:rsidR="007C7BC4" w:rsidRPr="00D76755" w:rsidRDefault="007C7BC4" w:rsidP="0046318C">
            <w:pPr>
              <w:widowControl w:val="0"/>
              <w:autoSpaceDE w:val="0"/>
              <w:autoSpaceDN w:val="0"/>
              <w:adjustRightInd w:val="0"/>
              <w:ind w:left="345"/>
              <w:rPr>
                <w:rFonts w:ascii="Tahoma" w:hAnsi="Tahoma" w:cs="Tahoma"/>
                <w:iCs/>
                <w:sz w:val="22"/>
                <w:szCs w:val="22"/>
              </w:rPr>
            </w:pPr>
            <w:r w:rsidRPr="00D76755">
              <w:rPr>
                <w:rFonts w:ascii="Tahoma" w:hAnsi="Tahoma" w:cs="Tahoma"/>
                <w:b/>
                <w:iCs/>
                <w:sz w:val="22"/>
                <w:szCs w:val="22"/>
              </w:rPr>
              <w:t>SECCIÓN OCTAVA.-</w:t>
            </w:r>
            <w:r w:rsidRPr="00D76755">
              <w:rPr>
                <w:rFonts w:ascii="Tahoma" w:hAnsi="Tahoma" w:cs="Tahoma"/>
                <w:iCs/>
                <w:sz w:val="22"/>
                <w:szCs w:val="22"/>
              </w:rPr>
              <w:t xml:space="preserve"> DE LAS FACULTADES DE LOS REGIDORES</w:t>
            </w:r>
          </w:p>
        </w:tc>
        <w:tc>
          <w:tcPr>
            <w:tcW w:w="1560" w:type="dxa"/>
          </w:tcPr>
          <w:p w14:paraId="2BE32B89"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63</w:t>
            </w:r>
          </w:p>
        </w:tc>
      </w:tr>
      <w:tr w:rsidR="007C7BC4" w:rsidRPr="00D76755" w14:paraId="3E3A1E93" w14:textId="77777777">
        <w:trPr>
          <w:tblCellSpacing w:w="20" w:type="dxa"/>
        </w:trPr>
        <w:tc>
          <w:tcPr>
            <w:tcW w:w="7468" w:type="dxa"/>
          </w:tcPr>
          <w:p w14:paraId="2839DB36" w14:textId="77777777" w:rsidR="007C7BC4" w:rsidRPr="00D76755" w:rsidRDefault="007C7BC4" w:rsidP="0046318C">
            <w:pPr>
              <w:ind w:left="345"/>
              <w:jc w:val="both"/>
              <w:rPr>
                <w:rFonts w:ascii="Tahoma" w:hAnsi="Tahoma" w:cs="Tahoma"/>
                <w:sz w:val="22"/>
                <w:szCs w:val="22"/>
              </w:rPr>
            </w:pPr>
            <w:r w:rsidRPr="00D76755">
              <w:rPr>
                <w:rFonts w:ascii="Tahoma" w:hAnsi="Tahoma" w:cs="Tahoma"/>
                <w:b/>
                <w:sz w:val="22"/>
                <w:szCs w:val="22"/>
              </w:rPr>
              <w:t>SECCIÓN NOVENA.-</w:t>
            </w:r>
            <w:r w:rsidRPr="00D76755">
              <w:rPr>
                <w:rFonts w:ascii="Tahoma" w:hAnsi="Tahoma" w:cs="Tahoma"/>
                <w:sz w:val="22"/>
                <w:szCs w:val="22"/>
              </w:rPr>
              <w:t xml:space="preserve"> DE LAS OBLIGACIONES DE LOS REGIDORES</w:t>
            </w:r>
          </w:p>
        </w:tc>
        <w:tc>
          <w:tcPr>
            <w:tcW w:w="1560" w:type="dxa"/>
          </w:tcPr>
          <w:p w14:paraId="4E9B7DE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64</w:t>
            </w:r>
          </w:p>
        </w:tc>
      </w:tr>
      <w:tr w:rsidR="00E110B8" w:rsidRPr="00D76755" w14:paraId="3DBAA6AC" w14:textId="77777777">
        <w:trPr>
          <w:tblCellSpacing w:w="20" w:type="dxa"/>
        </w:trPr>
        <w:tc>
          <w:tcPr>
            <w:tcW w:w="7468" w:type="dxa"/>
          </w:tcPr>
          <w:p w14:paraId="56B3B974" w14:textId="77777777" w:rsidR="00E110B8" w:rsidRPr="00D76755" w:rsidRDefault="00E110B8" w:rsidP="0046318C">
            <w:pPr>
              <w:ind w:left="269"/>
              <w:jc w:val="both"/>
              <w:rPr>
                <w:rFonts w:ascii="Tahoma" w:hAnsi="Tahoma" w:cs="Tahoma"/>
                <w:bCs/>
                <w:sz w:val="22"/>
                <w:szCs w:val="22"/>
              </w:rPr>
            </w:pPr>
            <w:r w:rsidRPr="00D76755">
              <w:rPr>
                <w:rFonts w:ascii="Tahoma" w:hAnsi="Tahoma" w:cs="Tahoma"/>
                <w:b/>
                <w:bCs/>
                <w:sz w:val="22"/>
                <w:szCs w:val="22"/>
              </w:rPr>
              <w:t xml:space="preserve"> SECCIÓN DÉCIMA.- </w:t>
            </w:r>
            <w:r w:rsidRPr="00D76755">
              <w:rPr>
                <w:rFonts w:ascii="Tahoma" w:hAnsi="Tahoma" w:cs="Tahoma"/>
                <w:bCs/>
                <w:sz w:val="22"/>
                <w:szCs w:val="22"/>
              </w:rPr>
              <w:t xml:space="preserve">DE LAS AUSENCIAS DE LOS REGIDORES </w:t>
            </w:r>
          </w:p>
        </w:tc>
        <w:tc>
          <w:tcPr>
            <w:tcW w:w="1560" w:type="dxa"/>
          </w:tcPr>
          <w:p w14:paraId="47DE7EFE" w14:textId="77777777" w:rsidR="00E110B8" w:rsidRPr="00D76755" w:rsidRDefault="00E110B8" w:rsidP="0046318C">
            <w:pPr>
              <w:jc w:val="center"/>
              <w:rPr>
                <w:rFonts w:ascii="Tahoma" w:hAnsi="Tahoma" w:cs="Tahoma"/>
                <w:sz w:val="22"/>
                <w:szCs w:val="22"/>
              </w:rPr>
            </w:pPr>
            <w:r w:rsidRPr="00D76755">
              <w:rPr>
                <w:rFonts w:ascii="Tahoma" w:hAnsi="Tahoma" w:cs="Tahoma"/>
                <w:sz w:val="22"/>
                <w:szCs w:val="22"/>
              </w:rPr>
              <w:t>64 A- 64 H</w:t>
            </w:r>
          </w:p>
        </w:tc>
      </w:tr>
      <w:tr w:rsidR="007C7BC4" w:rsidRPr="00D76755" w14:paraId="48C0DA9E" w14:textId="77777777">
        <w:trPr>
          <w:tblCellSpacing w:w="20" w:type="dxa"/>
        </w:trPr>
        <w:tc>
          <w:tcPr>
            <w:tcW w:w="7468" w:type="dxa"/>
          </w:tcPr>
          <w:p w14:paraId="3C98EA81"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III.- </w:t>
            </w:r>
            <w:r w:rsidRPr="00D76755">
              <w:rPr>
                <w:rFonts w:ascii="Tahoma" w:hAnsi="Tahoma" w:cs="Tahoma"/>
                <w:bCs/>
                <w:sz w:val="22"/>
                <w:szCs w:val="22"/>
              </w:rPr>
              <w:t>DEL CONCEJO MUNICIPAL</w:t>
            </w:r>
          </w:p>
        </w:tc>
        <w:tc>
          <w:tcPr>
            <w:tcW w:w="1560" w:type="dxa"/>
          </w:tcPr>
          <w:p w14:paraId="51691E6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65-67</w:t>
            </w:r>
          </w:p>
        </w:tc>
      </w:tr>
      <w:tr w:rsidR="007C7BC4" w:rsidRPr="00D76755" w14:paraId="6900379D" w14:textId="77777777">
        <w:trPr>
          <w:tblCellSpacing w:w="20" w:type="dxa"/>
        </w:trPr>
        <w:tc>
          <w:tcPr>
            <w:tcW w:w="7468" w:type="dxa"/>
          </w:tcPr>
          <w:p w14:paraId="298FC0E2"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lastRenderedPageBreak/>
              <w:t xml:space="preserve">CAPÍTULO IV.- </w:t>
            </w:r>
            <w:r w:rsidRPr="00D76755">
              <w:rPr>
                <w:rFonts w:ascii="Tahoma" w:hAnsi="Tahoma" w:cs="Tahoma"/>
                <w:bCs/>
                <w:sz w:val="22"/>
                <w:szCs w:val="22"/>
              </w:rPr>
              <w:t>DE LAS AUTORIDADES AUXILIARES</w:t>
            </w:r>
          </w:p>
        </w:tc>
        <w:tc>
          <w:tcPr>
            <w:tcW w:w="1560" w:type="dxa"/>
          </w:tcPr>
          <w:p w14:paraId="0AE75DA5" w14:textId="77777777" w:rsidR="007C7BC4" w:rsidRPr="00D76755" w:rsidRDefault="007C7BC4" w:rsidP="0046318C">
            <w:pPr>
              <w:jc w:val="center"/>
              <w:rPr>
                <w:rFonts w:ascii="Tahoma" w:hAnsi="Tahoma" w:cs="Tahoma"/>
                <w:sz w:val="22"/>
                <w:szCs w:val="22"/>
              </w:rPr>
            </w:pPr>
          </w:p>
        </w:tc>
      </w:tr>
      <w:tr w:rsidR="007C7BC4" w:rsidRPr="00D76755" w14:paraId="20A7E6F0" w14:textId="77777777">
        <w:trPr>
          <w:tblCellSpacing w:w="20" w:type="dxa"/>
        </w:trPr>
        <w:tc>
          <w:tcPr>
            <w:tcW w:w="7468" w:type="dxa"/>
          </w:tcPr>
          <w:p w14:paraId="48627679"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DEL COMISARIO Y SUB-COMISARIO</w:t>
            </w:r>
          </w:p>
        </w:tc>
        <w:tc>
          <w:tcPr>
            <w:tcW w:w="1560" w:type="dxa"/>
          </w:tcPr>
          <w:p w14:paraId="0467E424"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68-69</w:t>
            </w:r>
          </w:p>
        </w:tc>
      </w:tr>
      <w:tr w:rsidR="007C7BC4" w:rsidRPr="00D76755" w14:paraId="113A77F5" w14:textId="77777777">
        <w:trPr>
          <w:tblCellSpacing w:w="20" w:type="dxa"/>
        </w:trPr>
        <w:tc>
          <w:tcPr>
            <w:tcW w:w="7468" w:type="dxa"/>
          </w:tcPr>
          <w:p w14:paraId="64533EF5"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 LA ELECCIÓN Y LOS REQUISITOS DE ELEGIBILIDAD</w:t>
            </w:r>
          </w:p>
        </w:tc>
        <w:tc>
          <w:tcPr>
            <w:tcW w:w="1560" w:type="dxa"/>
          </w:tcPr>
          <w:p w14:paraId="68A31890" w14:textId="77777777" w:rsidR="007C7BC4" w:rsidRPr="00D76755" w:rsidRDefault="007C7BC4" w:rsidP="0046318C">
            <w:pPr>
              <w:jc w:val="center"/>
              <w:rPr>
                <w:rFonts w:ascii="Tahoma" w:hAnsi="Tahoma" w:cs="Tahoma"/>
                <w:sz w:val="22"/>
                <w:szCs w:val="22"/>
              </w:rPr>
            </w:pPr>
          </w:p>
          <w:p w14:paraId="53F24B2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70-71</w:t>
            </w:r>
          </w:p>
        </w:tc>
      </w:tr>
      <w:tr w:rsidR="007C7BC4" w:rsidRPr="00D76755" w14:paraId="611EBDD2" w14:textId="77777777">
        <w:trPr>
          <w:tblCellSpacing w:w="20" w:type="dxa"/>
        </w:trPr>
        <w:tc>
          <w:tcPr>
            <w:tcW w:w="7468" w:type="dxa"/>
          </w:tcPr>
          <w:p w14:paraId="0B18A27C"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 </w:t>
            </w:r>
            <w:r w:rsidRPr="00D76755">
              <w:rPr>
                <w:rFonts w:ascii="Tahoma" w:hAnsi="Tahoma" w:cs="Tahoma"/>
                <w:bCs/>
                <w:sz w:val="22"/>
                <w:szCs w:val="22"/>
              </w:rPr>
              <w:t>DE LOS ÓRGANOS CONSULTIVOS</w:t>
            </w:r>
          </w:p>
        </w:tc>
        <w:tc>
          <w:tcPr>
            <w:tcW w:w="1560" w:type="dxa"/>
          </w:tcPr>
          <w:p w14:paraId="4B1E3687"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72-74</w:t>
            </w:r>
          </w:p>
        </w:tc>
      </w:tr>
      <w:tr w:rsidR="007C7BC4" w:rsidRPr="00D76755" w14:paraId="215307B2" w14:textId="77777777">
        <w:trPr>
          <w:tblCellSpacing w:w="20" w:type="dxa"/>
        </w:trPr>
        <w:tc>
          <w:tcPr>
            <w:tcW w:w="7468" w:type="dxa"/>
          </w:tcPr>
          <w:p w14:paraId="736506E4"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VI.- </w:t>
            </w:r>
            <w:r w:rsidRPr="00D76755">
              <w:rPr>
                <w:rFonts w:ascii="Tahoma" w:hAnsi="Tahoma" w:cs="Tahoma"/>
                <w:bCs/>
                <w:sz w:val="22"/>
                <w:szCs w:val="22"/>
              </w:rPr>
              <w:t>DE LA PARTICIPACIÓN CIUDADANA</w:t>
            </w:r>
          </w:p>
        </w:tc>
        <w:tc>
          <w:tcPr>
            <w:tcW w:w="1560" w:type="dxa"/>
          </w:tcPr>
          <w:p w14:paraId="05C63E5C"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75-76</w:t>
            </w:r>
          </w:p>
        </w:tc>
      </w:tr>
      <w:tr w:rsidR="007C7BC4" w:rsidRPr="00D76755" w14:paraId="55B60712" w14:textId="77777777">
        <w:trPr>
          <w:tblCellSpacing w:w="20" w:type="dxa"/>
        </w:trPr>
        <w:tc>
          <w:tcPr>
            <w:tcW w:w="7468" w:type="dxa"/>
          </w:tcPr>
          <w:p w14:paraId="095AFAF4"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VII.- </w:t>
            </w:r>
            <w:r w:rsidRPr="00D76755">
              <w:rPr>
                <w:rFonts w:ascii="Tahoma" w:hAnsi="Tahoma" w:cs="Tahoma"/>
                <w:bCs/>
                <w:sz w:val="22"/>
                <w:szCs w:val="22"/>
              </w:rPr>
              <w:t>DE LA FACULTAD REGLAMENTARIA</w:t>
            </w:r>
          </w:p>
        </w:tc>
        <w:tc>
          <w:tcPr>
            <w:tcW w:w="1560" w:type="dxa"/>
          </w:tcPr>
          <w:p w14:paraId="025A1A77" w14:textId="77777777" w:rsidR="007C7BC4" w:rsidRPr="00D76755" w:rsidRDefault="007C7BC4" w:rsidP="0046318C">
            <w:pPr>
              <w:jc w:val="center"/>
              <w:rPr>
                <w:rFonts w:ascii="Tahoma" w:hAnsi="Tahoma" w:cs="Tahoma"/>
                <w:sz w:val="22"/>
                <w:szCs w:val="22"/>
              </w:rPr>
            </w:pPr>
          </w:p>
        </w:tc>
      </w:tr>
      <w:tr w:rsidR="007C7BC4" w:rsidRPr="00D76755" w14:paraId="7169B2E3" w14:textId="77777777">
        <w:trPr>
          <w:tblCellSpacing w:w="20" w:type="dxa"/>
        </w:trPr>
        <w:tc>
          <w:tcPr>
            <w:tcW w:w="7468" w:type="dxa"/>
          </w:tcPr>
          <w:p w14:paraId="433A0E17"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ÚNICA.-</w:t>
            </w:r>
            <w:r w:rsidRPr="00D76755">
              <w:rPr>
                <w:rFonts w:ascii="Tahoma" w:hAnsi="Tahoma" w:cs="Tahoma"/>
                <w:bCs/>
                <w:sz w:val="22"/>
                <w:szCs w:val="22"/>
              </w:rPr>
              <w:t xml:space="preserve"> DISPOSICIONES GENERALES</w:t>
            </w:r>
          </w:p>
        </w:tc>
        <w:tc>
          <w:tcPr>
            <w:tcW w:w="1560" w:type="dxa"/>
          </w:tcPr>
          <w:p w14:paraId="253B5CF4"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77-79</w:t>
            </w:r>
          </w:p>
        </w:tc>
      </w:tr>
      <w:tr w:rsidR="007C7BC4" w:rsidRPr="00D76755" w14:paraId="03C1939C" w14:textId="77777777">
        <w:trPr>
          <w:tblCellSpacing w:w="20" w:type="dxa"/>
        </w:trPr>
        <w:tc>
          <w:tcPr>
            <w:tcW w:w="9068" w:type="dxa"/>
            <w:gridSpan w:val="2"/>
          </w:tcPr>
          <w:p w14:paraId="7F009BC8" w14:textId="77777777" w:rsidR="007C7BC4" w:rsidRPr="00D76755" w:rsidRDefault="007C7BC4" w:rsidP="0046318C">
            <w:pPr>
              <w:rPr>
                <w:rFonts w:ascii="Tahoma" w:hAnsi="Tahoma" w:cs="Tahoma"/>
                <w:b/>
                <w:bCs/>
                <w:sz w:val="22"/>
                <w:szCs w:val="22"/>
                <w:u w:val="single"/>
              </w:rPr>
            </w:pPr>
          </w:p>
          <w:p w14:paraId="55654875" w14:textId="77777777" w:rsidR="007C7BC4" w:rsidRPr="00D76755" w:rsidRDefault="007C7BC4" w:rsidP="0046318C">
            <w:pPr>
              <w:rPr>
                <w:rFonts w:ascii="Tahoma" w:hAnsi="Tahoma" w:cs="Tahoma"/>
                <w:bCs/>
                <w:sz w:val="22"/>
                <w:szCs w:val="22"/>
                <w:u w:val="single"/>
              </w:rPr>
            </w:pPr>
            <w:r w:rsidRPr="00D76755">
              <w:rPr>
                <w:rFonts w:ascii="Tahoma" w:hAnsi="Tahoma" w:cs="Tahoma"/>
                <w:b/>
                <w:bCs/>
                <w:sz w:val="22"/>
                <w:szCs w:val="22"/>
                <w:u w:val="single"/>
              </w:rPr>
              <w:t xml:space="preserve">TÍTULO TERCERO.- </w:t>
            </w:r>
            <w:r w:rsidRPr="00D76755">
              <w:rPr>
                <w:rFonts w:ascii="Tahoma" w:hAnsi="Tahoma" w:cs="Tahoma"/>
                <w:bCs/>
                <w:sz w:val="22"/>
                <w:szCs w:val="22"/>
                <w:u w:val="single"/>
              </w:rPr>
              <w:t>DE LA ADMINISTRACIÓN PÚBLICA</w:t>
            </w:r>
          </w:p>
          <w:p w14:paraId="299993A3" w14:textId="77777777" w:rsidR="007C7BC4" w:rsidRPr="00D76755" w:rsidRDefault="007C7BC4" w:rsidP="0046318C">
            <w:pPr>
              <w:rPr>
                <w:rFonts w:ascii="Tahoma" w:hAnsi="Tahoma" w:cs="Tahoma"/>
                <w:b/>
                <w:bCs/>
                <w:sz w:val="22"/>
                <w:szCs w:val="22"/>
                <w:u w:val="single"/>
              </w:rPr>
            </w:pPr>
          </w:p>
        </w:tc>
      </w:tr>
      <w:tr w:rsidR="007C7BC4" w:rsidRPr="00D76755" w14:paraId="4A3FFA4C" w14:textId="77777777">
        <w:trPr>
          <w:tblCellSpacing w:w="20" w:type="dxa"/>
        </w:trPr>
        <w:tc>
          <w:tcPr>
            <w:tcW w:w="7468" w:type="dxa"/>
          </w:tcPr>
          <w:p w14:paraId="34486E69"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 </w:t>
            </w:r>
            <w:r w:rsidRPr="00D76755">
              <w:rPr>
                <w:rFonts w:ascii="Tahoma" w:hAnsi="Tahoma" w:cs="Tahoma"/>
                <w:bCs/>
                <w:sz w:val="22"/>
                <w:szCs w:val="22"/>
              </w:rPr>
              <w:t xml:space="preserve"> DE LA ADMINISTRACIÓN CENTRALIZADA</w:t>
            </w:r>
          </w:p>
        </w:tc>
        <w:tc>
          <w:tcPr>
            <w:tcW w:w="1560" w:type="dxa"/>
          </w:tcPr>
          <w:p w14:paraId="59C08876"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80-83</w:t>
            </w:r>
          </w:p>
        </w:tc>
      </w:tr>
      <w:tr w:rsidR="007C7BC4" w:rsidRPr="00D76755" w14:paraId="44D17117" w14:textId="77777777">
        <w:trPr>
          <w:tblCellSpacing w:w="20" w:type="dxa"/>
        </w:trPr>
        <w:tc>
          <w:tcPr>
            <w:tcW w:w="7468" w:type="dxa"/>
          </w:tcPr>
          <w:p w14:paraId="137210E0"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 </w:t>
            </w:r>
            <w:r w:rsidRPr="00D76755">
              <w:rPr>
                <w:rFonts w:ascii="Tahoma" w:hAnsi="Tahoma" w:cs="Tahoma"/>
                <w:bCs/>
                <w:sz w:val="22"/>
                <w:szCs w:val="22"/>
              </w:rPr>
              <w:t>DE LAS AUTORIDADES FISCALES Y HACENDARIAS</w:t>
            </w:r>
          </w:p>
        </w:tc>
        <w:tc>
          <w:tcPr>
            <w:tcW w:w="1560" w:type="dxa"/>
          </w:tcPr>
          <w:p w14:paraId="19FE1DFF" w14:textId="77777777" w:rsidR="007C7BC4" w:rsidRPr="00D76755" w:rsidRDefault="007C7BC4" w:rsidP="0046318C">
            <w:pPr>
              <w:jc w:val="center"/>
              <w:rPr>
                <w:rFonts w:ascii="Tahoma" w:hAnsi="Tahoma" w:cs="Tahoma"/>
                <w:sz w:val="22"/>
                <w:szCs w:val="22"/>
              </w:rPr>
            </w:pPr>
          </w:p>
        </w:tc>
      </w:tr>
      <w:tr w:rsidR="007C7BC4" w:rsidRPr="00D76755" w14:paraId="340DADB1" w14:textId="77777777">
        <w:trPr>
          <w:tblCellSpacing w:w="20" w:type="dxa"/>
        </w:trPr>
        <w:tc>
          <w:tcPr>
            <w:tcW w:w="7468" w:type="dxa"/>
          </w:tcPr>
          <w:p w14:paraId="31EC54B3" w14:textId="77777777" w:rsidR="007C7BC4" w:rsidRPr="00D76755" w:rsidRDefault="007C7BC4" w:rsidP="0046318C">
            <w:pPr>
              <w:ind w:firstLine="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LAS AUTORIDADES</w:t>
            </w:r>
          </w:p>
        </w:tc>
        <w:tc>
          <w:tcPr>
            <w:tcW w:w="1560" w:type="dxa"/>
          </w:tcPr>
          <w:p w14:paraId="527A2C9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84-85</w:t>
            </w:r>
          </w:p>
        </w:tc>
      </w:tr>
      <w:tr w:rsidR="007C7BC4" w:rsidRPr="00D76755" w14:paraId="00AF91E9" w14:textId="77777777">
        <w:trPr>
          <w:tblCellSpacing w:w="20" w:type="dxa"/>
        </w:trPr>
        <w:tc>
          <w:tcPr>
            <w:tcW w:w="7468" w:type="dxa"/>
          </w:tcPr>
          <w:p w14:paraId="0BCD3D6A" w14:textId="77777777" w:rsidR="007C7BC4" w:rsidRPr="00D76755" w:rsidRDefault="007C7BC4" w:rsidP="0046318C">
            <w:pPr>
              <w:ind w:firstLine="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DEL TESORERO</w:t>
            </w:r>
          </w:p>
        </w:tc>
        <w:tc>
          <w:tcPr>
            <w:tcW w:w="1560" w:type="dxa"/>
          </w:tcPr>
          <w:p w14:paraId="5BB9C46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86</w:t>
            </w:r>
          </w:p>
        </w:tc>
      </w:tr>
      <w:tr w:rsidR="007C7BC4" w:rsidRPr="00D76755" w14:paraId="198D3C77" w14:textId="77777777">
        <w:trPr>
          <w:trHeight w:val="472"/>
          <w:tblCellSpacing w:w="20" w:type="dxa"/>
        </w:trPr>
        <w:tc>
          <w:tcPr>
            <w:tcW w:w="7468" w:type="dxa"/>
          </w:tcPr>
          <w:p w14:paraId="6A7D54DC" w14:textId="77777777" w:rsidR="007C7BC4" w:rsidRPr="00D76755" w:rsidRDefault="007C7BC4" w:rsidP="0046318C">
            <w:pPr>
              <w:widowControl w:val="0"/>
              <w:ind w:left="345"/>
              <w:rPr>
                <w:rFonts w:ascii="Tahoma" w:hAnsi="Tahoma" w:cs="Tahoma"/>
                <w:caps/>
                <w:sz w:val="22"/>
                <w:szCs w:val="22"/>
                <w:lang w:val="es-MX"/>
              </w:rPr>
            </w:pPr>
            <w:r w:rsidRPr="00D76755">
              <w:rPr>
                <w:rFonts w:ascii="Tahoma" w:hAnsi="Tahoma" w:cs="Tahoma"/>
                <w:b/>
                <w:caps/>
                <w:sz w:val="22"/>
                <w:szCs w:val="22"/>
                <w:lang w:val="es-MX"/>
              </w:rPr>
              <w:t>Sección TERCERA.-</w:t>
            </w:r>
            <w:r w:rsidRPr="00D76755">
              <w:rPr>
                <w:rFonts w:ascii="Tahoma" w:hAnsi="Tahoma" w:cs="Tahoma"/>
                <w:caps/>
                <w:sz w:val="22"/>
                <w:szCs w:val="22"/>
                <w:lang w:val="es-MX"/>
              </w:rPr>
              <w:t xml:space="preserve"> De LAS FACULTADES DEL TESORERO</w:t>
            </w:r>
          </w:p>
        </w:tc>
        <w:tc>
          <w:tcPr>
            <w:tcW w:w="1560" w:type="dxa"/>
          </w:tcPr>
          <w:p w14:paraId="652D651F" w14:textId="77777777" w:rsidR="007C7BC4" w:rsidRPr="00D76755" w:rsidRDefault="007C7BC4" w:rsidP="0046318C">
            <w:pPr>
              <w:jc w:val="center"/>
              <w:rPr>
                <w:rFonts w:ascii="Tahoma" w:hAnsi="Tahoma" w:cs="Tahoma"/>
                <w:sz w:val="22"/>
                <w:szCs w:val="22"/>
                <w:lang w:val="es-MX"/>
              </w:rPr>
            </w:pPr>
            <w:r w:rsidRPr="00D76755">
              <w:rPr>
                <w:rFonts w:ascii="Tahoma" w:hAnsi="Tahoma" w:cs="Tahoma"/>
                <w:sz w:val="22"/>
                <w:szCs w:val="22"/>
                <w:lang w:val="es-MX"/>
              </w:rPr>
              <w:t>87</w:t>
            </w:r>
          </w:p>
        </w:tc>
      </w:tr>
      <w:tr w:rsidR="007C7BC4" w:rsidRPr="00D76755" w14:paraId="21212D91" w14:textId="77777777">
        <w:trPr>
          <w:tblCellSpacing w:w="20" w:type="dxa"/>
        </w:trPr>
        <w:tc>
          <w:tcPr>
            <w:tcW w:w="7468" w:type="dxa"/>
          </w:tcPr>
          <w:p w14:paraId="5A5571C7" w14:textId="77777777" w:rsidR="007C7BC4" w:rsidRPr="00D76755" w:rsidRDefault="007C7BC4" w:rsidP="0046318C">
            <w:pPr>
              <w:widowControl w:val="0"/>
              <w:ind w:left="345"/>
              <w:rPr>
                <w:rFonts w:ascii="Tahoma" w:hAnsi="Tahoma" w:cs="Tahoma"/>
                <w:caps/>
                <w:sz w:val="22"/>
                <w:szCs w:val="22"/>
                <w:lang w:val="es-MX"/>
              </w:rPr>
            </w:pPr>
            <w:r w:rsidRPr="00D76755">
              <w:rPr>
                <w:rFonts w:ascii="Tahoma" w:hAnsi="Tahoma" w:cs="Tahoma"/>
                <w:b/>
                <w:caps/>
                <w:sz w:val="22"/>
                <w:szCs w:val="22"/>
                <w:lang w:val="es-MX"/>
              </w:rPr>
              <w:t>Sección cuarta.-</w:t>
            </w:r>
            <w:r w:rsidRPr="00D76755">
              <w:rPr>
                <w:rFonts w:ascii="Tahoma" w:hAnsi="Tahoma" w:cs="Tahoma"/>
                <w:caps/>
                <w:sz w:val="22"/>
                <w:szCs w:val="22"/>
                <w:lang w:val="es-MX"/>
              </w:rPr>
              <w:t xml:space="preserve"> De LAS obligaciones DEL TESORERO</w:t>
            </w:r>
          </w:p>
        </w:tc>
        <w:tc>
          <w:tcPr>
            <w:tcW w:w="1560" w:type="dxa"/>
          </w:tcPr>
          <w:p w14:paraId="1AFAC340" w14:textId="77777777" w:rsidR="007C7BC4" w:rsidRPr="00D76755" w:rsidRDefault="007C7BC4" w:rsidP="0046318C">
            <w:pPr>
              <w:jc w:val="center"/>
              <w:rPr>
                <w:rFonts w:ascii="Tahoma" w:hAnsi="Tahoma" w:cs="Tahoma"/>
                <w:sz w:val="22"/>
                <w:szCs w:val="22"/>
                <w:lang w:val="es-MX"/>
              </w:rPr>
            </w:pPr>
            <w:r w:rsidRPr="00D76755">
              <w:rPr>
                <w:rFonts w:ascii="Tahoma" w:hAnsi="Tahoma" w:cs="Tahoma"/>
                <w:sz w:val="22"/>
                <w:szCs w:val="22"/>
                <w:lang w:val="es-MX"/>
              </w:rPr>
              <w:t>88</w:t>
            </w:r>
          </w:p>
        </w:tc>
      </w:tr>
      <w:tr w:rsidR="007C7BC4" w:rsidRPr="00D76755" w14:paraId="6B93B445" w14:textId="77777777">
        <w:trPr>
          <w:tblCellSpacing w:w="20" w:type="dxa"/>
        </w:trPr>
        <w:tc>
          <w:tcPr>
            <w:tcW w:w="7468" w:type="dxa"/>
          </w:tcPr>
          <w:p w14:paraId="10DDD9D0"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III.- </w:t>
            </w:r>
            <w:r w:rsidRPr="00D76755">
              <w:rPr>
                <w:rFonts w:ascii="Tahoma" w:hAnsi="Tahoma" w:cs="Tahoma"/>
                <w:bCs/>
                <w:sz w:val="22"/>
                <w:szCs w:val="22"/>
              </w:rPr>
              <w:t>DE LA PRESTACIÓN DE LOS SERVICIOS PÚBLICOS</w:t>
            </w:r>
          </w:p>
        </w:tc>
        <w:tc>
          <w:tcPr>
            <w:tcW w:w="1560" w:type="dxa"/>
          </w:tcPr>
          <w:p w14:paraId="29F9B4A4" w14:textId="77777777" w:rsidR="007C7BC4" w:rsidRPr="00D76755" w:rsidRDefault="007C7BC4" w:rsidP="0046318C">
            <w:pPr>
              <w:jc w:val="center"/>
              <w:rPr>
                <w:rFonts w:ascii="Tahoma" w:hAnsi="Tahoma" w:cs="Tahoma"/>
                <w:sz w:val="22"/>
                <w:szCs w:val="22"/>
              </w:rPr>
            </w:pPr>
          </w:p>
        </w:tc>
      </w:tr>
      <w:tr w:rsidR="007C7BC4" w:rsidRPr="00D76755" w14:paraId="07E9EBB0" w14:textId="77777777">
        <w:trPr>
          <w:tblCellSpacing w:w="20" w:type="dxa"/>
        </w:trPr>
        <w:tc>
          <w:tcPr>
            <w:tcW w:w="7468" w:type="dxa"/>
          </w:tcPr>
          <w:p w14:paraId="1C7799DA"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LOS SERVICIOS EXCLUSIVOS</w:t>
            </w:r>
          </w:p>
        </w:tc>
        <w:tc>
          <w:tcPr>
            <w:tcW w:w="1560" w:type="dxa"/>
          </w:tcPr>
          <w:p w14:paraId="3356117E"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89</w:t>
            </w:r>
          </w:p>
        </w:tc>
      </w:tr>
      <w:tr w:rsidR="007C7BC4" w:rsidRPr="00D76755" w14:paraId="581946FB" w14:textId="77777777">
        <w:trPr>
          <w:tblCellSpacing w:w="20" w:type="dxa"/>
        </w:trPr>
        <w:tc>
          <w:tcPr>
            <w:tcW w:w="7468" w:type="dxa"/>
          </w:tcPr>
          <w:p w14:paraId="34037B68" w14:textId="77777777" w:rsidR="007C7BC4" w:rsidRPr="00D76755" w:rsidRDefault="007C7BC4" w:rsidP="0046318C">
            <w:pPr>
              <w:autoSpaceDE w:val="0"/>
              <w:autoSpaceDN w:val="0"/>
              <w:adjustRightInd w:val="0"/>
              <w:ind w:left="345"/>
              <w:rPr>
                <w:rFonts w:ascii="Tahoma" w:hAnsi="Tahoma" w:cs="Tahoma"/>
                <w:caps/>
                <w:sz w:val="22"/>
                <w:szCs w:val="22"/>
              </w:rPr>
            </w:pPr>
            <w:r w:rsidRPr="00D76755">
              <w:rPr>
                <w:rFonts w:ascii="Tahoma" w:hAnsi="Tahoma" w:cs="Tahoma"/>
                <w:b/>
                <w:caps/>
                <w:sz w:val="22"/>
                <w:szCs w:val="22"/>
              </w:rPr>
              <w:t>seccion SEGUNDA.-</w:t>
            </w:r>
            <w:r w:rsidRPr="00D76755">
              <w:rPr>
                <w:rFonts w:ascii="Tahoma" w:hAnsi="Tahoma" w:cs="Tahoma"/>
                <w:caps/>
                <w:sz w:val="22"/>
                <w:szCs w:val="22"/>
              </w:rPr>
              <w:t xml:space="preserve"> de lA MUNICIPALIZACIÓN</w:t>
            </w:r>
          </w:p>
        </w:tc>
        <w:tc>
          <w:tcPr>
            <w:tcW w:w="1560" w:type="dxa"/>
          </w:tcPr>
          <w:p w14:paraId="04A20EA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90-92</w:t>
            </w:r>
          </w:p>
        </w:tc>
      </w:tr>
      <w:tr w:rsidR="007C7BC4" w:rsidRPr="00D76755" w14:paraId="2A8E15E9" w14:textId="77777777">
        <w:trPr>
          <w:tblCellSpacing w:w="20" w:type="dxa"/>
        </w:trPr>
        <w:tc>
          <w:tcPr>
            <w:tcW w:w="7468" w:type="dxa"/>
          </w:tcPr>
          <w:p w14:paraId="5CC4E000" w14:textId="77777777" w:rsidR="007C7BC4" w:rsidRPr="00D76755" w:rsidRDefault="007C7BC4" w:rsidP="0046318C">
            <w:pPr>
              <w:autoSpaceDE w:val="0"/>
              <w:autoSpaceDN w:val="0"/>
              <w:adjustRightInd w:val="0"/>
              <w:ind w:left="345"/>
              <w:jc w:val="both"/>
              <w:rPr>
                <w:rFonts w:ascii="Tahoma" w:hAnsi="Tahoma" w:cs="Tahoma"/>
                <w:caps/>
                <w:sz w:val="22"/>
                <w:szCs w:val="22"/>
              </w:rPr>
            </w:pPr>
            <w:r w:rsidRPr="00D76755">
              <w:rPr>
                <w:rFonts w:ascii="Tahoma" w:hAnsi="Tahoma" w:cs="Tahoma"/>
                <w:b/>
                <w:caps/>
                <w:sz w:val="22"/>
                <w:szCs w:val="22"/>
              </w:rPr>
              <w:t>seccion TERCERA.-</w:t>
            </w:r>
            <w:r w:rsidRPr="00D76755">
              <w:rPr>
                <w:rFonts w:ascii="Tahoma" w:hAnsi="Tahoma" w:cs="Tahoma"/>
                <w:caps/>
                <w:sz w:val="22"/>
                <w:szCs w:val="22"/>
              </w:rPr>
              <w:t xml:space="preserve"> de lAS MODALIDADES DE LA CONCESIÓN</w:t>
            </w:r>
          </w:p>
        </w:tc>
        <w:tc>
          <w:tcPr>
            <w:tcW w:w="1560" w:type="dxa"/>
          </w:tcPr>
          <w:p w14:paraId="07D25185"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93-101</w:t>
            </w:r>
          </w:p>
        </w:tc>
      </w:tr>
      <w:tr w:rsidR="007C7BC4" w:rsidRPr="00D76755" w14:paraId="42D1FB7C" w14:textId="77777777">
        <w:trPr>
          <w:tblCellSpacing w:w="20" w:type="dxa"/>
        </w:trPr>
        <w:tc>
          <w:tcPr>
            <w:tcW w:w="7468" w:type="dxa"/>
          </w:tcPr>
          <w:p w14:paraId="27EB6722" w14:textId="77777777" w:rsidR="007C7BC4" w:rsidRPr="00D76755" w:rsidRDefault="007C7BC4" w:rsidP="0046318C">
            <w:pPr>
              <w:autoSpaceDE w:val="0"/>
              <w:autoSpaceDN w:val="0"/>
              <w:adjustRightInd w:val="0"/>
              <w:ind w:left="345"/>
              <w:rPr>
                <w:rFonts w:ascii="Tahoma" w:hAnsi="Tahoma" w:cs="Tahoma"/>
                <w:caps/>
                <w:sz w:val="22"/>
                <w:szCs w:val="22"/>
              </w:rPr>
            </w:pPr>
            <w:r w:rsidRPr="00D76755">
              <w:rPr>
                <w:rFonts w:ascii="Tahoma" w:hAnsi="Tahoma" w:cs="Tahoma"/>
                <w:b/>
                <w:caps/>
                <w:sz w:val="22"/>
                <w:szCs w:val="22"/>
              </w:rPr>
              <w:t>seccion CUARTA.-</w:t>
            </w:r>
            <w:r w:rsidRPr="00D76755">
              <w:rPr>
                <w:rFonts w:ascii="Tahoma" w:hAnsi="Tahoma" w:cs="Tahoma"/>
                <w:caps/>
                <w:sz w:val="22"/>
                <w:szCs w:val="22"/>
              </w:rPr>
              <w:t xml:space="preserve"> de lA EXTICIÓN DE LA CONCESIÓN</w:t>
            </w:r>
          </w:p>
          <w:p w14:paraId="0CE054E1" w14:textId="77777777" w:rsidR="007C7BC4" w:rsidRPr="00D76755" w:rsidRDefault="007C7BC4" w:rsidP="0046318C">
            <w:pPr>
              <w:autoSpaceDE w:val="0"/>
              <w:autoSpaceDN w:val="0"/>
              <w:adjustRightInd w:val="0"/>
              <w:ind w:left="345"/>
              <w:rPr>
                <w:rFonts w:ascii="Tahoma" w:hAnsi="Tahoma" w:cs="Tahoma"/>
                <w:caps/>
                <w:sz w:val="22"/>
                <w:szCs w:val="22"/>
              </w:rPr>
            </w:pPr>
          </w:p>
        </w:tc>
        <w:tc>
          <w:tcPr>
            <w:tcW w:w="1560" w:type="dxa"/>
          </w:tcPr>
          <w:p w14:paraId="1524E0D5"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102-107</w:t>
            </w:r>
          </w:p>
        </w:tc>
      </w:tr>
      <w:tr w:rsidR="007C7BC4" w:rsidRPr="00D76755" w14:paraId="717934C0" w14:textId="77777777">
        <w:trPr>
          <w:tblCellSpacing w:w="20" w:type="dxa"/>
        </w:trPr>
        <w:tc>
          <w:tcPr>
            <w:tcW w:w="7468" w:type="dxa"/>
          </w:tcPr>
          <w:p w14:paraId="0CA98F0E"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IV.- </w:t>
            </w:r>
            <w:r w:rsidRPr="00D76755">
              <w:rPr>
                <w:rFonts w:ascii="Tahoma" w:hAnsi="Tahoma" w:cs="Tahoma"/>
                <w:bCs/>
                <w:sz w:val="22"/>
                <w:szCs w:val="22"/>
              </w:rPr>
              <w:t>DE LA PLANEACIÓN DEL DESARROLLO</w:t>
            </w:r>
          </w:p>
        </w:tc>
        <w:tc>
          <w:tcPr>
            <w:tcW w:w="1560" w:type="dxa"/>
          </w:tcPr>
          <w:p w14:paraId="5FE1B8BE" w14:textId="77777777" w:rsidR="007C7BC4" w:rsidRPr="00D76755" w:rsidRDefault="007C7BC4" w:rsidP="0046318C">
            <w:pPr>
              <w:jc w:val="center"/>
              <w:rPr>
                <w:rFonts w:ascii="Tahoma" w:hAnsi="Tahoma" w:cs="Tahoma"/>
                <w:sz w:val="22"/>
                <w:szCs w:val="22"/>
              </w:rPr>
            </w:pPr>
          </w:p>
        </w:tc>
      </w:tr>
      <w:tr w:rsidR="007C7BC4" w:rsidRPr="00D76755" w14:paraId="1A8DD46D" w14:textId="77777777">
        <w:trPr>
          <w:tblCellSpacing w:w="20" w:type="dxa"/>
        </w:trPr>
        <w:tc>
          <w:tcPr>
            <w:tcW w:w="7468" w:type="dxa"/>
          </w:tcPr>
          <w:p w14:paraId="51E9A0E3" w14:textId="77777777" w:rsidR="007C7BC4" w:rsidRPr="00D76755" w:rsidRDefault="007C7BC4" w:rsidP="0046318C">
            <w:pPr>
              <w:ind w:left="345"/>
              <w:jc w:val="both"/>
              <w:rPr>
                <w:rFonts w:ascii="Tahoma" w:hAnsi="Tahoma" w:cs="Tahoma"/>
                <w:cap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w:t>
            </w:r>
            <w:r w:rsidRPr="00D76755">
              <w:rPr>
                <w:rFonts w:ascii="Tahoma" w:hAnsi="Tahoma" w:cs="Tahoma"/>
                <w:caps/>
                <w:sz w:val="22"/>
                <w:szCs w:val="22"/>
              </w:rPr>
              <w:t>DEL SISTEMA MUNICIPAL DE PLANEACIÓN</w:t>
            </w:r>
          </w:p>
        </w:tc>
        <w:tc>
          <w:tcPr>
            <w:tcW w:w="1560" w:type="dxa"/>
          </w:tcPr>
          <w:p w14:paraId="0ACDF71D"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108-111</w:t>
            </w:r>
          </w:p>
        </w:tc>
      </w:tr>
      <w:tr w:rsidR="007C7BC4" w:rsidRPr="00D76755" w14:paraId="18418AF5" w14:textId="77777777">
        <w:trPr>
          <w:tblCellSpacing w:w="20" w:type="dxa"/>
        </w:trPr>
        <w:tc>
          <w:tcPr>
            <w:tcW w:w="7468" w:type="dxa"/>
          </w:tcPr>
          <w:p w14:paraId="4E1B189D"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 LOS INSTRUMENTOS DE PLANEACIÓN </w:t>
            </w:r>
          </w:p>
        </w:tc>
        <w:tc>
          <w:tcPr>
            <w:tcW w:w="1560" w:type="dxa"/>
          </w:tcPr>
          <w:p w14:paraId="008C0FA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112-113</w:t>
            </w:r>
          </w:p>
        </w:tc>
      </w:tr>
      <w:tr w:rsidR="007C7BC4" w:rsidRPr="00D76755" w14:paraId="4F287F56" w14:textId="77777777">
        <w:trPr>
          <w:tblCellSpacing w:w="20" w:type="dxa"/>
        </w:trPr>
        <w:tc>
          <w:tcPr>
            <w:tcW w:w="7468" w:type="dxa"/>
          </w:tcPr>
          <w:p w14:paraId="257C9433" w14:textId="77777777" w:rsidR="007C7BC4" w:rsidRPr="00D76755" w:rsidRDefault="007C7BC4" w:rsidP="0046318C">
            <w:pPr>
              <w:autoSpaceDE w:val="0"/>
              <w:autoSpaceDN w:val="0"/>
              <w:adjustRightInd w:val="0"/>
              <w:ind w:left="345"/>
              <w:rPr>
                <w:rFonts w:ascii="Tahoma" w:hAnsi="Tahoma" w:cs="Tahoma"/>
                <w:caps/>
                <w:sz w:val="22"/>
                <w:szCs w:val="22"/>
              </w:rPr>
            </w:pPr>
            <w:r w:rsidRPr="00D76755">
              <w:rPr>
                <w:rFonts w:ascii="Tahoma" w:hAnsi="Tahoma" w:cs="Tahoma"/>
                <w:b/>
                <w:caps/>
                <w:sz w:val="22"/>
                <w:szCs w:val="22"/>
              </w:rPr>
              <w:t>seccion TERCERA.-</w:t>
            </w:r>
            <w:r w:rsidRPr="00D76755">
              <w:rPr>
                <w:rFonts w:ascii="Tahoma" w:hAnsi="Tahoma" w:cs="Tahoma"/>
                <w:caps/>
                <w:sz w:val="22"/>
                <w:szCs w:val="22"/>
              </w:rPr>
              <w:t xml:space="preserve"> deL PLAN MUNICIPAL DE DESARROLLO</w:t>
            </w:r>
          </w:p>
        </w:tc>
        <w:tc>
          <w:tcPr>
            <w:tcW w:w="1560" w:type="dxa"/>
          </w:tcPr>
          <w:p w14:paraId="374E3A8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114-118</w:t>
            </w:r>
          </w:p>
        </w:tc>
      </w:tr>
      <w:tr w:rsidR="007C7BC4" w:rsidRPr="00D76755" w14:paraId="22E13070" w14:textId="77777777">
        <w:trPr>
          <w:tblCellSpacing w:w="20" w:type="dxa"/>
        </w:trPr>
        <w:tc>
          <w:tcPr>
            <w:tcW w:w="7468" w:type="dxa"/>
          </w:tcPr>
          <w:p w14:paraId="5FA9D511" w14:textId="77777777" w:rsidR="007C7BC4" w:rsidRPr="00D76755" w:rsidRDefault="007C7BC4" w:rsidP="0046318C">
            <w:pPr>
              <w:autoSpaceDE w:val="0"/>
              <w:autoSpaceDN w:val="0"/>
              <w:adjustRightInd w:val="0"/>
              <w:ind w:left="345"/>
              <w:rPr>
                <w:rFonts w:ascii="Tahoma" w:hAnsi="Tahoma" w:cs="Tahoma"/>
                <w:caps/>
                <w:sz w:val="22"/>
                <w:szCs w:val="22"/>
              </w:rPr>
            </w:pPr>
            <w:r w:rsidRPr="00D76755">
              <w:rPr>
                <w:rFonts w:ascii="Tahoma" w:hAnsi="Tahoma" w:cs="Tahoma"/>
                <w:b/>
                <w:caps/>
                <w:sz w:val="22"/>
                <w:szCs w:val="22"/>
              </w:rPr>
              <w:t>seccion CUARTA.-</w:t>
            </w:r>
            <w:r w:rsidRPr="00D76755">
              <w:rPr>
                <w:rFonts w:ascii="Tahoma" w:hAnsi="Tahoma" w:cs="Tahoma"/>
                <w:caps/>
                <w:sz w:val="22"/>
                <w:szCs w:val="22"/>
              </w:rPr>
              <w:t xml:space="preserve"> deL PROGRAMA OPERATIVO ANUAL</w:t>
            </w:r>
          </w:p>
        </w:tc>
        <w:tc>
          <w:tcPr>
            <w:tcW w:w="1560" w:type="dxa"/>
          </w:tcPr>
          <w:p w14:paraId="115FCA5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119-120</w:t>
            </w:r>
          </w:p>
        </w:tc>
      </w:tr>
      <w:tr w:rsidR="007C7BC4" w:rsidRPr="00D76755" w14:paraId="3EBD6933" w14:textId="77777777">
        <w:trPr>
          <w:tblCellSpacing w:w="20" w:type="dxa"/>
        </w:trPr>
        <w:tc>
          <w:tcPr>
            <w:tcW w:w="7468" w:type="dxa"/>
          </w:tcPr>
          <w:p w14:paraId="340BF634"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 </w:t>
            </w:r>
            <w:r w:rsidRPr="00D76755">
              <w:rPr>
                <w:rFonts w:ascii="Tahoma" w:hAnsi="Tahoma" w:cs="Tahoma"/>
                <w:bCs/>
                <w:sz w:val="22"/>
                <w:szCs w:val="22"/>
              </w:rPr>
              <w:t>DE LA ADMINISTRACIÓN PARAMUNICIPAL</w:t>
            </w:r>
          </w:p>
        </w:tc>
        <w:tc>
          <w:tcPr>
            <w:tcW w:w="1560" w:type="dxa"/>
          </w:tcPr>
          <w:p w14:paraId="49F1079A" w14:textId="77777777" w:rsidR="007C7BC4" w:rsidRPr="00D76755" w:rsidRDefault="007C7BC4" w:rsidP="0046318C">
            <w:pPr>
              <w:jc w:val="center"/>
              <w:rPr>
                <w:rFonts w:ascii="Tahoma" w:hAnsi="Tahoma" w:cs="Tahoma"/>
                <w:sz w:val="22"/>
                <w:szCs w:val="22"/>
              </w:rPr>
            </w:pPr>
          </w:p>
        </w:tc>
      </w:tr>
      <w:tr w:rsidR="007C7BC4" w:rsidRPr="00D76755" w14:paraId="61E77559" w14:textId="77777777">
        <w:trPr>
          <w:tblCellSpacing w:w="20" w:type="dxa"/>
        </w:trPr>
        <w:tc>
          <w:tcPr>
            <w:tcW w:w="7468" w:type="dxa"/>
          </w:tcPr>
          <w:p w14:paraId="0379A398"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SU CONSTITUCIÓN, OBJETO Y EXTINCIÓN</w:t>
            </w:r>
          </w:p>
        </w:tc>
        <w:tc>
          <w:tcPr>
            <w:tcW w:w="1560" w:type="dxa"/>
          </w:tcPr>
          <w:p w14:paraId="6C85BE6E"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121-127</w:t>
            </w:r>
          </w:p>
        </w:tc>
      </w:tr>
      <w:tr w:rsidR="007C7BC4" w:rsidRPr="00D76755" w14:paraId="2A0803C0" w14:textId="77777777">
        <w:trPr>
          <w:tblCellSpacing w:w="20" w:type="dxa"/>
        </w:trPr>
        <w:tc>
          <w:tcPr>
            <w:tcW w:w="7468" w:type="dxa"/>
          </w:tcPr>
          <w:p w14:paraId="078DCD0C"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 LOS ORGANISMOS DESCENTRALIZADOS</w:t>
            </w:r>
          </w:p>
        </w:tc>
        <w:tc>
          <w:tcPr>
            <w:tcW w:w="1560" w:type="dxa"/>
          </w:tcPr>
          <w:p w14:paraId="6600068C"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128-129</w:t>
            </w:r>
          </w:p>
        </w:tc>
      </w:tr>
      <w:tr w:rsidR="007C7BC4" w:rsidRPr="00D76755" w14:paraId="362683F0" w14:textId="77777777">
        <w:trPr>
          <w:tblCellSpacing w:w="20" w:type="dxa"/>
        </w:trPr>
        <w:tc>
          <w:tcPr>
            <w:tcW w:w="7468" w:type="dxa"/>
          </w:tcPr>
          <w:p w14:paraId="10849CE4"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DE LAS EMPRESAS DE PARTICIPACIÓN MUNICIPAL</w:t>
            </w:r>
          </w:p>
        </w:tc>
        <w:tc>
          <w:tcPr>
            <w:tcW w:w="1560" w:type="dxa"/>
          </w:tcPr>
          <w:p w14:paraId="4A839CE3"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130</w:t>
            </w:r>
          </w:p>
        </w:tc>
      </w:tr>
      <w:tr w:rsidR="007C7BC4" w:rsidRPr="00D76755" w14:paraId="0EEE3DE4" w14:textId="77777777">
        <w:trPr>
          <w:tblCellSpacing w:w="20" w:type="dxa"/>
        </w:trPr>
        <w:tc>
          <w:tcPr>
            <w:tcW w:w="7468" w:type="dxa"/>
          </w:tcPr>
          <w:p w14:paraId="7EA04EFF"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DE LOS FIDEICOMISOS</w:t>
            </w:r>
          </w:p>
        </w:tc>
        <w:tc>
          <w:tcPr>
            <w:tcW w:w="1560" w:type="dxa"/>
          </w:tcPr>
          <w:p w14:paraId="6703916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131-133</w:t>
            </w:r>
          </w:p>
        </w:tc>
      </w:tr>
      <w:tr w:rsidR="00AB75AF" w:rsidRPr="00D76755" w14:paraId="6A981CBB" w14:textId="77777777">
        <w:trPr>
          <w:tblCellSpacing w:w="20" w:type="dxa"/>
        </w:trPr>
        <w:tc>
          <w:tcPr>
            <w:tcW w:w="7468" w:type="dxa"/>
          </w:tcPr>
          <w:p w14:paraId="64C91803" w14:textId="77777777" w:rsidR="00AB75AF" w:rsidRPr="00D76755" w:rsidRDefault="00AB75AF" w:rsidP="0046318C">
            <w:pPr>
              <w:jc w:val="both"/>
              <w:rPr>
                <w:rFonts w:ascii="Tahoma" w:hAnsi="Tahoma" w:cs="Tahoma"/>
                <w:bCs/>
                <w:sz w:val="22"/>
                <w:szCs w:val="22"/>
              </w:rPr>
            </w:pPr>
            <w:r w:rsidRPr="00D76755">
              <w:rPr>
                <w:rFonts w:ascii="Tahoma" w:hAnsi="Tahoma" w:cs="Tahoma"/>
                <w:b/>
                <w:bCs/>
                <w:sz w:val="22"/>
                <w:szCs w:val="22"/>
              </w:rPr>
              <w:t xml:space="preserve">CAPÍTULO VI.- </w:t>
            </w:r>
            <w:r w:rsidRPr="00D76755">
              <w:rPr>
                <w:rFonts w:ascii="Tahoma" w:hAnsi="Tahoma" w:cs="Tahoma"/>
                <w:bCs/>
                <w:sz w:val="22"/>
                <w:szCs w:val="22"/>
              </w:rPr>
              <w:t>DE LA ASOCIACIÓN Y COORDINACIÓN MUNICIPAL</w:t>
            </w:r>
          </w:p>
        </w:tc>
        <w:tc>
          <w:tcPr>
            <w:tcW w:w="1560" w:type="dxa"/>
          </w:tcPr>
          <w:p w14:paraId="11AB102C" w14:textId="77777777" w:rsidR="00AB75AF" w:rsidRPr="00D76755" w:rsidRDefault="00AB75AF" w:rsidP="0046318C">
            <w:pPr>
              <w:jc w:val="center"/>
              <w:rPr>
                <w:rFonts w:ascii="Tahoma" w:hAnsi="Tahoma" w:cs="Tahoma"/>
                <w:sz w:val="22"/>
                <w:szCs w:val="22"/>
              </w:rPr>
            </w:pPr>
            <w:r w:rsidRPr="00D76755">
              <w:rPr>
                <w:rFonts w:ascii="Tahoma" w:hAnsi="Tahoma" w:cs="Tahoma"/>
                <w:sz w:val="22"/>
                <w:szCs w:val="22"/>
              </w:rPr>
              <w:t>133 A- 133 G</w:t>
            </w:r>
          </w:p>
        </w:tc>
      </w:tr>
      <w:tr w:rsidR="007C7BC4" w:rsidRPr="00D76755" w14:paraId="22ED485B" w14:textId="77777777">
        <w:trPr>
          <w:tblCellSpacing w:w="20" w:type="dxa"/>
        </w:trPr>
        <w:tc>
          <w:tcPr>
            <w:tcW w:w="7468" w:type="dxa"/>
          </w:tcPr>
          <w:p w14:paraId="68932D57"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CAPÍTULO VI</w:t>
            </w:r>
            <w:r w:rsidR="00AB75AF" w:rsidRPr="00D76755">
              <w:rPr>
                <w:rFonts w:ascii="Tahoma" w:hAnsi="Tahoma" w:cs="Tahoma"/>
                <w:b/>
                <w:bCs/>
                <w:sz w:val="22"/>
                <w:szCs w:val="22"/>
              </w:rPr>
              <w:t>I</w:t>
            </w:r>
            <w:r w:rsidRPr="00D76755">
              <w:rPr>
                <w:rFonts w:ascii="Tahoma" w:hAnsi="Tahoma" w:cs="Tahoma"/>
                <w:b/>
                <w:bCs/>
                <w:sz w:val="22"/>
                <w:szCs w:val="22"/>
              </w:rPr>
              <w:t>.-</w:t>
            </w:r>
            <w:r w:rsidRPr="00D76755">
              <w:rPr>
                <w:rFonts w:ascii="Tahoma" w:hAnsi="Tahoma" w:cs="Tahoma"/>
                <w:bCs/>
                <w:sz w:val="22"/>
                <w:szCs w:val="22"/>
              </w:rPr>
              <w:t xml:space="preserve"> DE LA PROFESIONALIZACIÓN DEL SERVICIO</w:t>
            </w:r>
          </w:p>
        </w:tc>
        <w:tc>
          <w:tcPr>
            <w:tcW w:w="1560" w:type="dxa"/>
          </w:tcPr>
          <w:p w14:paraId="713F42A9"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134-136</w:t>
            </w:r>
          </w:p>
        </w:tc>
      </w:tr>
      <w:tr w:rsidR="007C7BC4" w:rsidRPr="00D76755" w14:paraId="293AA3FC" w14:textId="77777777">
        <w:trPr>
          <w:tblCellSpacing w:w="20" w:type="dxa"/>
        </w:trPr>
        <w:tc>
          <w:tcPr>
            <w:tcW w:w="9068" w:type="dxa"/>
            <w:gridSpan w:val="2"/>
          </w:tcPr>
          <w:p w14:paraId="03FD8163" w14:textId="77777777" w:rsidR="007C7BC4" w:rsidRPr="00D76755" w:rsidRDefault="007C7BC4" w:rsidP="0046318C">
            <w:pPr>
              <w:rPr>
                <w:rFonts w:ascii="Tahoma" w:hAnsi="Tahoma" w:cs="Tahoma"/>
                <w:b/>
                <w:bCs/>
                <w:sz w:val="22"/>
                <w:szCs w:val="22"/>
                <w:u w:val="single"/>
              </w:rPr>
            </w:pPr>
          </w:p>
          <w:p w14:paraId="2F595A87" w14:textId="77777777" w:rsidR="007C7BC4" w:rsidRPr="00D76755" w:rsidRDefault="007C7BC4" w:rsidP="0046318C">
            <w:pPr>
              <w:rPr>
                <w:rFonts w:ascii="Tahoma" w:hAnsi="Tahoma" w:cs="Tahoma"/>
                <w:bCs/>
                <w:sz w:val="22"/>
                <w:szCs w:val="22"/>
                <w:u w:val="single"/>
              </w:rPr>
            </w:pPr>
            <w:r w:rsidRPr="00D76755">
              <w:rPr>
                <w:rFonts w:ascii="Tahoma" w:hAnsi="Tahoma" w:cs="Tahoma"/>
                <w:b/>
                <w:bCs/>
                <w:sz w:val="22"/>
                <w:szCs w:val="22"/>
                <w:u w:val="single"/>
              </w:rPr>
              <w:t xml:space="preserve">TÍTULO CUARTO.- </w:t>
            </w:r>
            <w:r w:rsidRPr="00D76755">
              <w:rPr>
                <w:rFonts w:ascii="Tahoma" w:hAnsi="Tahoma" w:cs="Tahoma"/>
                <w:bCs/>
                <w:sz w:val="22"/>
                <w:szCs w:val="22"/>
                <w:u w:val="single"/>
              </w:rPr>
              <w:t>DEL PATRIMONIO</w:t>
            </w:r>
          </w:p>
          <w:p w14:paraId="11F2C34A" w14:textId="77777777" w:rsidR="007C7BC4" w:rsidRPr="00D76755" w:rsidRDefault="007C7BC4" w:rsidP="0046318C">
            <w:pPr>
              <w:rPr>
                <w:rFonts w:ascii="Tahoma" w:hAnsi="Tahoma" w:cs="Tahoma"/>
                <w:b/>
                <w:bCs/>
                <w:sz w:val="22"/>
                <w:szCs w:val="22"/>
                <w:u w:val="single"/>
              </w:rPr>
            </w:pPr>
          </w:p>
        </w:tc>
      </w:tr>
      <w:tr w:rsidR="007C7BC4" w:rsidRPr="00D76755" w14:paraId="34A5397F" w14:textId="77777777">
        <w:trPr>
          <w:tblCellSpacing w:w="20" w:type="dxa"/>
        </w:trPr>
        <w:tc>
          <w:tcPr>
            <w:tcW w:w="7468" w:type="dxa"/>
          </w:tcPr>
          <w:p w14:paraId="49B1B391"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 </w:t>
            </w:r>
            <w:r w:rsidRPr="00D76755">
              <w:rPr>
                <w:rFonts w:ascii="Tahoma" w:hAnsi="Tahoma" w:cs="Tahoma"/>
                <w:bCs/>
                <w:sz w:val="22"/>
                <w:szCs w:val="22"/>
              </w:rPr>
              <w:t>DE LA INTEGRACIÓN DEL PATRIMONIO</w:t>
            </w:r>
          </w:p>
        </w:tc>
        <w:tc>
          <w:tcPr>
            <w:tcW w:w="1560" w:type="dxa"/>
          </w:tcPr>
          <w:p w14:paraId="4142A44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137-138</w:t>
            </w:r>
          </w:p>
        </w:tc>
      </w:tr>
      <w:tr w:rsidR="007C7BC4" w:rsidRPr="00D76755" w14:paraId="4E49CFA3" w14:textId="77777777">
        <w:trPr>
          <w:tblCellSpacing w:w="20" w:type="dxa"/>
        </w:trPr>
        <w:tc>
          <w:tcPr>
            <w:tcW w:w="7468" w:type="dxa"/>
          </w:tcPr>
          <w:p w14:paraId="419B80B9"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 </w:t>
            </w:r>
            <w:r w:rsidRPr="00D76755">
              <w:rPr>
                <w:rFonts w:ascii="Tahoma" w:hAnsi="Tahoma" w:cs="Tahoma"/>
                <w:bCs/>
                <w:sz w:val="22"/>
                <w:szCs w:val="22"/>
              </w:rPr>
              <w:t>DE LA HACIENDA PÚBLICA</w:t>
            </w:r>
          </w:p>
        </w:tc>
        <w:tc>
          <w:tcPr>
            <w:tcW w:w="1560" w:type="dxa"/>
          </w:tcPr>
          <w:p w14:paraId="05A60CE8" w14:textId="77777777" w:rsidR="007C7BC4" w:rsidRPr="00D76755" w:rsidRDefault="007C7BC4" w:rsidP="0046318C">
            <w:pPr>
              <w:jc w:val="center"/>
              <w:rPr>
                <w:rFonts w:ascii="Tahoma" w:hAnsi="Tahoma" w:cs="Tahoma"/>
                <w:sz w:val="22"/>
                <w:szCs w:val="22"/>
              </w:rPr>
            </w:pPr>
          </w:p>
        </w:tc>
      </w:tr>
      <w:tr w:rsidR="007C7BC4" w:rsidRPr="00D76755" w14:paraId="768EB33C" w14:textId="77777777">
        <w:trPr>
          <w:tblCellSpacing w:w="20" w:type="dxa"/>
        </w:trPr>
        <w:tc>
          <w:tcPr>
            <w:tcW w:w="7468" w:type="dxa"/>
          </w:tcPr>
          <w:p w14:paraId="00AF7244"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SUS ELEMENTOS</w:t>
            </w:r>
          </w:p>
        </w:tc>
        <w:tc>
          <w:tcPr>
            <w:tcW w:w="1560" w:type="dxa"/>
          </w:tcPr>
          <w:p w14:paraId="65BF4A35"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139-140</w:t>
            </w:r>
          </w:p>
        </w:tc>
      </w:tr>
      <w:tr w:rsidR="007C7BC4" w:rsidRPr="00D76755" w14:paraId="5F8336D6" w14:textId="77777777">
        <w:trPr>
          <w:tblCellSpacing w:w="20" w:type="dxa"/>
        </w:trPr>
        <w:tc>
          <w:tcPr>
            <w:tcW w:w="7468" w:type="dxa"/>
          </w:tcPr>
          <w:p w14:paraId="5B7F0440"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 LOS INGRESOS</w:t>
            </w:r>
          </w:p>
        </w:tc>
        <w:tc>
          <w:tcPr>
            <w:tcW w:w="1560" w:type="dxa"/>
          </w:tcPr>
          <w:p w14:paraId="32D2E40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141-142</w:t>
            </w:r>
          </w:p>
        </w:tc>
      </w:tr>
      <w:tr w:rsidR="007C7BC4" w:rsidRPr="00D76755" w14:paraId="7241D04E" w14:textId="77777777">
        <w:trPr>
          <w:tblCellSpacing w:w="20" w:type="dxa"/>
        </w:trPr>
        <w:tc>
          <w:tcPr>
            <w:tcW w:w="7468" w:type="dxa"/>
          </w:tcPr>
          <w:p w14:paraId="47DB9C77"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DEL COBRO ECONÓMICO COACTIVO</w:t>
            </w:r>
          </w:p>
        </w:tc>
        <w:tc>
          <w:tcPr>
            <w:tcW w:w="1560" w:type="dxa"/>
          </w:tcPr>
          <w:p w14:paraId="4F0E4A36"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143</w:t>
            </w:r>
          </w:p>
        </w:tc>
      </w:tr>
      <w:tr w:rsidR="007C7BC4" w:rsidRPr="00D76755" w14:paraId="39939C5F" w14:textId="77777777">
        <w:trPr>
          <w:tblCellSpacing w:w="20" w:type="dxa"/>
        </w:trPr>
        <w:tc>
          <w:tcPr>
            <w:tcW w:w="7468" w:type="dxa"/>
          </w:tcPr>
          <w:p w14:paraId="61E1469B"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DEL GASTO PÚBLICO</w:t>
            </w:r>
          </w:p>
        </w:tc>
        <w:tc>
          <w:tcPr>
            <w:tcW w:w="1560" w:type="dxa"/>
          </w:tcPr>
          <w:p w14:paraId="1A5E9555"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144-146</w:t>
            </w:r>
          </w:p>
        </w:tc>
      </w:tr>
      <w:tr w:rsidR="007C7BC4" w:rsidRPr="00D76755" w14:paraId="3671382F" w14:textId="77777777">
        <w:trPr>
          <w:tblCellSpacing w:w="20" w:type="dxa"/>
        </w:trPr>
        <w:tc>
          <w:tcPr>
            <w:tcW w:w="7468" w:type="dxa"/>
          </w:tcPr>
          <w:p w14:paraId="6EE2AEB8"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QUINTA.-</w:t>
            </w:r>
            <w:r w:rsidRPr="00D76755">
              <w:rPr>
                <w:rFonts w:ascii="Tahoma" w:hAnsi="Tahoma" w:cs="Tahoma"/>
                <w:bCs/>
                <w:sz w:val="22"/>
                <w:szCs w:val="22"/>
              </w:rPr>
              <w:t xml:space="preserve"> DE LA CONTABILIDAD</w:t>
            </w:r>
          </w:p>
        </w:tc>
        <w:tc>
          <w:tcPr>
            <w:tcW w:w="1560" w:type="dxa"/>
          </w:tcPr>
          <w:p w14:paraId="0955AA4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147-148</w:t>
            </w:r>
          </w:p>
        </w:tc>
      </w:tr>
      <w:tr w:rsidR="007C7BC4" w:rsidRPr="00D76755" w14:paraId="668780D6" w14:textId="77777777">
        <w:trPr>
          <w:tblCellSpacing w:w="20" w:type="dxa"/>
        </w:trPr>
        <w:tc>
          <w:tcPr>
            <w:tcW w:w="7468" w:type="dxa"/>
          </w:tcPr>
          <w:p w14:paraId="3085423C"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SEXTA.-</w:t>
            </w:r>
            <w:r w:rsidRPr="00D76755">
              <w:rPr>
                <w:rFonts w:ascii="Tahoma" w:hAnsi="Tahoma" w:cs="Tahoma"/>
                <w:bCs/>
                <w:sz w:val="22"/>
                <w:szCs w:val="22"/>
              </w:rPr>
              <w:t xml:space="preserve"> DE LA CUENTA PÚBLICA</w:t>
            </w:r>
          </w:p>
        </w:tc>
        <w:tc>
          <w:tcPr>
            <w:tcW w:w="1560" w:type="dxa"/>
          </w:tcPr>
          <w:p w14:paraId="034AC58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149</w:t>
            </w:r>
          </w:p>
        </w:tc>
      </w:tr>
      <w:tr w:rsidR="007C7BC4" w:rsidRPr="00D76755" w14:paraId="0A4C385F" w14:textId="77777777">
        <w:trPr>
          <w:tblCellSpacing w:w="20" w:type="dxa"/>
        </w:trPr>
        <w:tc>
          <w:tcPr>
            <w:tcW w:w="7468" w:type="dxa"/>
          </w:tcPr>
          <w:p w14:paraId="77667A91"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III.- </w:t>
            </w:r>
            <w:r w:rsidRPr="00D76755">
              <w:rPr>
                <w:rFonts w:ascii="Tahoma" w:hAnsi="Tahoma" w:cs="Tahoma"/>
                <w:bCs/>
                <w:sz w:val="22"/>
                <w:szCs w:val="22"/>
              </w:rPr>
              <w:t>DE LOS BIENES</w:t>
            </w:r>
          </w:p>
        </w:tc>
        <w:tc>
          <w:tcPr>
            <w:tcW w:w="1560" w:type="dxa"/>
          </w:tcPr>
          <w:p w14:paraId="317901F1" w14:textId="77777777" w:rsidR="007C7BC4" w:rsidRPr="00D76755" w:rsidRDefault="007C7BC4" w:rsidP="0046318C">
            <w:pPr>
              <w:jc w:val="center"/>
              <w:rPr>
                <w:rFonts w:ascii="Tahoma" w:hAnsi="Tahoma" w:cs="Tahoma"/>
                <w:sz w:val="22"/>
                <w:szCs w:val="22"/>
              </w:rPr>
            </w:pPr>
          </w:p>
        </w:tc>
      </w:tr>
      <w:tr w:rsidR="007C7BC4" w:rsidRPr="00D76755" w14:paraId="1887D5B9" w14:textId="77777777">
        <w:trPr>
          <w:tblCellSpacing w:w="20" w:type="dxa"/>
        </w:trPr>
        <w:tc>
          <w:tcPr>
            <w:tcW w:w="7468" w:type="dxa"/>
          </w:tcPr>
          <w:p w14:paraId="291B425F"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DEL DOMINIO PÚBLICO</w:t>
            </w:r>
          </w:p>
        </w:tc>
        <w:tc>
          <w:tcPr>
            <w:tcW w:w="1560" w:type="dxa"/>
          </w:tcPr>
          <w:p w14:paraId="15CDF049"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150-151</w:t>
            </w:r>
          </w:p>
        </w:tc>
      </w:tr>
      <w:tr w:rsidR="007C7BC4" w:rsidRPr="00D76755" w14:paraId="697BCC3E" w14:textId="77777777">
        <w:trPr>
          <w:tblCellSpacing w:w="20" w:type="dxa"/>
        </w:trPr>
        <w:tc>
          <w:tcPr>
            <w:tcW w:w="7468" w:type="dxa"/>
          </w:tcPr>
          <w:p w14:paraId="2E1ECC56"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DEL DOMINIO PRIVADO</w:t>
            </w:r>
          </w:p>
        </w:tc>
        <w:tc>
          <w:tcPr>
            <w:tcW w:w="1560" w:type="dxa"/>
          </w:tcPr>
          <w:p w14:paraId="6E91C692"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152-153</w:t>
            </w:r>
          </w:p>
        </w:tc>
      </w:tr>
      <w:tr w:rsidR="007C7BC4" w:rsidRPr="00D76755" w14:paraId="41F49997" w14:textId="77777777">
        <w:trPr>
          <w:tblCellSpacing w:w="20" w:type="dxa"/>
        </w:trPr>
        <w:tc>
          <w:tcPr>
            <w:tcW w:w="7468" w:type="dxa"/>
          </w:tcPr>
          <w:p w14:paraId="4D575471"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DE LA DESINCORPORACIÓN</w:t>
            </w:r>
          </w:p>
        </w:tc>
        <w:tc>
          <w:tcPr>
            <w:tcW w:w="1560" w:type="dxa"/>
          </w:tcPr>
          <w:p w14:paraId="2A4F5ECD"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154-155</w:t>
            </w:r>
          </w:p>
        </w:tc>
      </w:tr>
      <w:tr w:rsidR="007C7BC4" w:rsidRPr="00D76755" w14:paraId="31AAE208" w14:textId="77777777">
        <w:trPr>
          <w:tblCellSpacing w:w="20" w:type="dxa"/>
        </w:trPr>
        <w:tc>
          <w:tcPr>
            <w:tcW w:w="7468" w:type="dxa"/>
          </w:tcPr>
          <w:p w14:paraId="5FB51BC2"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DE LA DONACIÓN</w:t>
            </w:r>
          </w:p>
        </w:tc>
        <w:tc>
          <w:tcPr>
            <w:tcW w:w="1560" w:type="dxa"/>
          </w:tcPr>
          <w:p w14:paraId="41F6BC84"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156-157</w:t>
            </w:r>
          </w:p>
        </w:tc>
      </w:tr>
      <w:tr w:rsidR="007C7BC4" w:rsidRPr="00D76755" w14:paraId="54CE48BB" w14:textId="77777777">
        <w:trPr>
          <w:tblCellSpacing w:w="20" w:type="dxa"/>
        </w:trPr>
        <w:tc>
          <w:tcPr>
            <w:tcW w:w="7468" w:type="dxa"/>
          </w:tcPr>
          <w:p w14:paraId="03AE0ABA"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IV.- </w:t>
            </w:r>
            <w:r w:rsidRPr="00D76755">
              <w:rPr>
                <w:rFonts w:ascii="Tahoma" w:hAnsi="Tahoma" w:cs="Tahoma"/>
                <w:bCs/>
                <w:sz w:val="22"/>
                <w:szCs w:val="22"/>
              </w:rPr>
              <w:t>DE LA CONTRATACIÓN DE OBRAS Y SERVICIOS</w:t>
            </w:r>
          </w:p>
        </w:tc>
        <w:tc>
          <w:tcPr>
            <w:tcW w:w="1560" w:type="dxa"/>
          </w:tcPr>
          <w:p w14:paraId="46DE2F6D" w14:textId="77777777" w:rsidR="007C7BC4" w:rsidRPr="00D76755" w:rsidRDefault="007C7BC4" w:rsidP="0046318C">
            <w:pPr>
              <w:jc w:val="center"/>
              <w:rPr>
                <w:rFonts w:ascii="Tahoma" w:hAnsi="Tahoma" w:cs="Tahoma"/>
                <w:sz w:val="22"/>
                <w:szCs w:val="22"/>
              </w:rPr>
            </w:pPr>
          </w:p>
        </w:tc>
      </w:tr>
      <w:tr w:rsidR="007C7BC4" w:rsidRPr="00D76755" w14:paraId="397658D2" w14:textId="77777777">
        <w:trPr>
          <w:tblCellSpacing w:w="20" w:type="dxa"/>
        </w:trPr>
        <w:tc>
          <w:tcPr>
            <w:tcW w:w="7468" w:type="dxa"/>
          </w:tcPr>
          <w:p w14:paraId="08C90980"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LA CONTRATACIÓN DE SERVICIOS</w:t>
            </w:r>
          </w:p>
        </w:tc>
        <w:tc>
          <w:tcPr>
            <w:tcW w:w="1560" w:type="dxa"/>
          </w:tcPr>
          <w:p w14:paraId="237E25A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158-159</w:t>
            </w:r>
          </w:p>
        </w:tc>
      </w:tr>
      <w:tr w:rsidR="007C7BC4" w:rsidRPr="00D76755" w14:paraId="30F19229" w14:textId="77777777">
        <w:trPr>
          <w:tblCellSpacing w:w="20" w:type="dxa"/>
        </w:trPr>
        <w:tc>
          <w:tcPr>
            <w:tcW w:w="7468" w:type="dxa"/>
          </w:tcPr>
          <w:p w14:paraId="0C3A4722"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 LAS ADQUISICIONES Y ARRENDAMIENTOS</w:t>
            </w:r>
          </w:p>
        </w:tc>
        <w:tc>
          <w:tcPr>
            <w:tcW w:w="1560" w:type="dxa"/>
          </w:tcPr>
          <w:p w14:paraId="32C7AAD6"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160-161</w:t>
            </w:r>
          </w:p>
        </w:tc>
      </w:tr>
      <w:tr w:rsidR="007C7BC4" w:rsidRPr="00D76755" w14:paraId="71365D4C" w14:textId="77777777">
        <w:trPr>
          <w:tblCellSpacing w:w="20" w:type="dxa"/>
        </w:trPr>
        <w:tc>
          <w:tcPr>
            <w:tcW w:w="7468" w:type="dxa"/>
          </w:tcPr>
          <w:p w14:paraId="3E80EE22"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DE LA OBRA PÚBLICA</w:t>
            </w:r>
          </w:p>
        </w:tc>
        <w:tc>
          <w:tcPr>
            <w:tcW w:w="1560" w:type="dxa"/>
          </w:tcPr>
          <w:p w14:paraId="733C73E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162-163</w:t>
            </w:r>
          </w:p>
        </w:tc>
      </w:tr>
      <w:tr w:rsidR="007C7BC4" w:rsidRPr="00D76755" w14:paraId="1FC406EB" w14:textId="77777777">
        <w:trPr>
          <w:tblCellSpacing w:w="20" w:type="dxa"/>
        </w:trPr>
        <w:tc>
          <w:tcPr>
            <w:tcW w:w="7468" w:type="dxa"/>
          </w:tcPr>
          <w:p w14:paraId="4DA60F70"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DE LA CONVOCATORIA</w:t>
            </w:r>
          </w:p>
        </w:tc>
        <w:tc>
          <w:tcPr>
            <w:tcW w:w="1560" w:type="dxa"/>
          </w:tcPr>
          <w:p w14:paraId="76AB2C0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164</w:t>
            </w:r>
          </w:p>
        </w:tc>
      </w:tr>
      <w:tr w:rsidR="007C7BC4" w:rsidRPr="00D76755" w14:paraId="15136965" w14:textId="77777777">
        <w:trPr>
          <w:tblCellSpacing w:w="20" w:type="dxa"/>
        </w:trPr>
        <w:tc>
          <w:tcPr>
            <w:tcW w:w="7468" w:type="dxa"/>
          </w:tcPr>
          <w:p w14:paraId="3E4A3638" w14:textId="77777777" w:rsidR="007C7BC4" w:rsidRPr="00D76755" w:rsidRDefault="007C7BC4" w:rsidP="0046318C">
            <w:pPr>
              <w:ind w:left="345"/>
              <w:rPr>
                <w:rFonts w:ascii="Tahoma" w:hAnsi="Tahoma" w:cs="Tahoma"/>
                <w:bCs/>
                <w:caps/>
                <w:sz w:val="22"/>
                <w:szCs w:val="22"/>
                <w:lang w:val="es-MX"/>
              </w:rPr>
            </w:pPr>
            <w:r w:rsidRPr="00D76755">
              <w:rPr>
                <w:rFonts w:ascii="Tahoma" w:hAnsi="Tahoma" w:cs="Tahoma"/>
                <w:b/>
                <w:bCs/>
                <w:caps/>
                <w:sz w:val="22"/>
                <w:szCs w:val="22"/>
                <w:lang w:val="es-MX"/>
              </w:rPr>
              <w:t>Sección QUINTA.-</w:t>
            </w:r>
            <w:r w:rsidRPr="00D76755">
              <w:rPr>
                <w:rFonts w:ascii="Tahoma" w:hAnsi="Tahoma" w:cs="Tahoma"/>
                <w:bCs/>
                <w:caps/>
                <w:sz w:val="22"/>
                <w:szCs w:val="22"/>
                <w:lang w:val="es-MX"/>
              </w:rPr>
              <w:t xml:space="preserve"> De lOS CONTRATOS DE OBRA PÚBLICA</w:t>
            </w:r>
          </w:p>
        </w:tc>
        <w:tc>
          <w:tcPr>
            <w:tcW w:w="1560" w:type="dxa"/>
          </w:tcPr>
          <w:p w14:paraId="400EDBCF"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165-166</w:t>
            </w:r>
          </w:p>
        </w:tc>
      </w:tr>
      <w:tr w:rsidR="007C7BC4" w:rsidRPr="00D76755" w14:paraId="4B48C539" w14:textId="77777777">
        <w:trPr>
          <w:tblCellSpacing w:w="20" w:type="dxa"/>
        </w:trPr>
        <w:tc>
          <w:tcPr>
            <w:tcW w:w="7468" w:type="dxa"/>
          </w:tcPr>
          <w:p w14:paraId="24BF0F53" w14:textId="77777777" w:rsidR="007C7BC4" w:rsidRPr="00D76755" w:rsidRDefault="007C7BC4" w:rsidP="00F16096">
            <w:pPr>
              <w:jc w:val="both"/>
              <w:rPr>
                <w:rFonts w:ascii="Tahoma" w:hAnsi="Tahoma" w:cs="Tahoma"/>
                <w:bCs/>
                <w:sz w:val="22"/>
                <w:szCs w:val="22"/>
              </w:rPr>
            </w:pPr>
            <w:r w:rsidRPr="00D76755">
              <w:rPr>
                <w:rFonts w:ascii="Tahoma" w:hAnsi="Tahoma" w:cs="Tahoma"/>
                <w:b/>
                <w:bCs/>
                <w:sz w:val="22"/>
                <w:szCs w:val="22"/>
              </w:rPr>
              <w:t xml:space="preserve">CAPÍTULO V.- </w:t>
            </w:r>
            <w:r w:rsidRPr="00D76755">
              <w:rPr>
                <w:rFonts w:ascii="Tahoma" w:hAnsi="Tahoma" w:cs="Tahoma"/>
                <w:bCs/>
                <w:sz w:val="22"/>
                <w:szCs w:val="22"/>
              </w:rPr>
              <w:t xml:space="preserve">DEL </w:t>
            </w:r>
            <w:r w:rsidR="00F16096">
              <w:rPr>
                <w:rFonts w:ascii="Tahoma" w:hAnsi="Tahoma" w:cs="Tahoma"/>
                <w:bCs/>
                <w:sz w:val="22"/>
                <w:szCs w:val="22"/>
              </w:rPr>
              <w:t>FINANCIAMIENTO</w:t>
            </w:r>
          </w:p>
        </w:tc>
        <w:tc>
          <w:tcPr>
            <w:tcW w:w="1560" w:type="dxa"/>
          </w:tcPr>
          <w:p w14:paraId="50BBAF81" w14:textId="77777777" w:rsidR="007C7BC4" w:rsidRPr="00D76755" w:rsidRDefault="007C7BC4" w:rsidP="0046318C">
            <w:pPr>
              <w:jc w:val="center"/>
              <w:rPr>
                <w:rFonts w:ascii="Tahoma" w:hAnsi="Tahoma" w:cs="Tahoma"/>
                <w:sz w:val="22"/>
                <w:szCs w:val="22"/>
              </w:rPr>
            </w:pPr>
          </w:p>
        </w:tc>
      </w:tr>
      <w:tr w:rsidR="007C7BC4" w:rsidRPr="00D76755" w14:paraId="584C5DA5" w14:textId="77777777">
        <w:trPr>
          <w:tblCellSpacing w:w="20" w:type="dxa"/>
        </w:trPr>
        <w:tc>
          <w:tcPr>
            <w:tcW w:w="7468" w:type="dxa"/>
          </w:tcPr>
          <w:p w14:paraId="41C301FC"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DEL CONCEPTO</w:t>
            </w:r>
          </w:p>
        </w:tc>
        <w:tc>
          <w:tcPr>
            <w:tcW w:w="1560" w:type="dxa"/>
          </w:tcPr>
          <w:p w14:paraId="712FF80F"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167-169</w:t>
            </w:r>
          </w:p>
        </w:tc>
      </w:tr>
      <w:tr w:rsidR="007C7BC4" w:rsidRPr="00D76755" w14:paraId="3CE9E3F9" w14:textId="77777777">
        <w:trPr>
          <w:tblCellSpacing w:w="20" w:type="dxa"/>
        </w:trPr>
        <w:tc>
          <w:tcPr>
            <w:tcW w:w="7468" w:type="dxa"/>
          </w:tcPr>
          <w:p w14:paraId="04B16913"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 LOS REQUISITOS</w:t>
            </w:r>
          </w:p>
        </w:tc>
        <w:tc>
          <w:tcPr>
            <w:tcW w:w="1560" w:type="dxa"/>
          </w:tcPr>
          <w:p w14:paraId="2518A11F" w14:textId="77777777" w:rsidR="007C7BC4" w:rsidRPr="00D76755" w:rsidRDefault="00ED73B8" w:rsidP="00ED73B8">
            <w:pPr>
              <w:jc w:val="center"/>
              <w:rPr>
                <w:rFonts w:ascii="Tahoma" w:hAnsi="Tahoma" w:cs="Tahoma"/>
                <w:sz w:val="22"/>
                <w:szCs w:val="22"/>
              </w:rPr>
            </w:pPr>
            <w:r>
              <w:rPr>
                <w:rFonts w:ascii="Tahoma" w:hAnsi="Tahoma" w:cs="Tahoma"/>
                <w:sz w:val="22"/>
                <w:szCs w:val="22"/>
              </w:rPr>
              <w:t>170</w:t>
            </w:r>
          </w:p>
        </w:tc>
      </w:tr>
      <w:tr w:rsidR="007C7BC4" w:rsidRPr="00D76755" w14:paraId="2F2496E5" w14:textId="77777777">
        <w:trPr>
          <w:tblCellSpacing w:w="20" w:type="dxa"/>
        </w:trPr>
        <w:tc>
          <w:tcPr>
            <w:tcW w:w="7468" w:type="dxa"/>
          </w:tcPr>
          <w:p w14:paraId="73DBACC2" w14:textId="77777777" w:rsidR="007C7BC4" w:rsidRPr="00D76755" w:rsidRDefault="007C7BC4" w:rsidP="0046318C">
            <w:pPr>
              <w:ind w:left="345"/>
              <w:rPr>
                <w:rFonts w:ascii="Tahoma" w:hAnsi="Tahoma" w:cs="Tahoma"/>
                <w:bCs/>
                <w:caps/>
                <w:sz w:val="22"/>
                <w:szCs w:val="22"/>
                <w:lang w:val="es-MX"/>
              </w:rPr>
            </w:pPr>
            <w:r w:rsidRPr="00D76755">
              <w:rPr>
                <w:rFonts w:ascii="Tahoma" w:hAnsi="Tahoma" w:cs="Tahoma"/>
                <w:b/>
                <w:bCs/>
                <w:caps/>
                <w:sz w:val="22"/>
                <w:szCs w:val="22"/>
                <w:lang w:val="es-MX"/>
              </w:rPr>
              <w:t>Sección TERCERA.-</w:t>
            </w:r>
            <w:r w:rsidRPr="00D76755">
              <w:rPr>
                <w:rFonts w:ascii="Tahoma" w:hAnsi="Tahoma" w:cs="Tahoma"/>
                <w:bCs/>
                <w:caps/>
                <w:sz w:val="22"/>
                <w:szCs w:val="22"/>
                <w:lang w:val="es-MX"/>
              </w:rPr>
              <w:t xml:space="preserve"> DeL FINANCIAMIENTO A LARGO PLAZO</w:t>
            </w:r>
          </w:p>
        </w:tc>
        <w:tc>
          <w:tcPr>
            <w:tcW w:w="1560" w:type="dxa"/>
          </w:tcPr>
          <w:p w14:paraId="4D7F7E7E"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171-174</w:t>
            </w:r>
          </w:p>
        </w:tc>
      </w:tr>
      <w:tr w:rsidR="007C7BC4" w:rsidRPr="00D76755" w14:paraId="20366541" w14:textId="77777777">
        <w:trPr>
          <w:tblCellSpacing w:w="20" w:type="dxa"/>
        </w:trPr>
        <w:tc>
          <w:tcPr>
            <w:tcW w:w="7468" w:type="dxa"/>
          </w:tcPr>
          <w:p w14:paraId="29BD90FB"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VI.- </w:t>
            </w:r>
            <w:r w:rsidRPr="00D76755">
              <w:rPr>
                <w:rFonts w:ascii="Tahoma" w:hAnsi="Tahoma" w:cs="Tahoma"/>
                <w:bCs/>
                <w:sz w:val="22"/>
                <w:szCs w:val="22"/>
              </w:rPr>
              <w:t>DE LA TRANSPARENCIA Y PUBLICIDAD</w:t>
            </w:r>
          </w:p>
        </w:tc>
        <w:tc>
          <w:tcPr>
            <w:tcW w:w="1560" w:type="dxa"/>
          </w:tcPr>
          <w:p w14:paraId="686FB317"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175</w:t>
            </w:r>
          </w:p>
        </w:tc>
      </w:tr>
      <w:tr w:rsidR="007C7BC4" w:rsidRPr="00D76755" w14:paraId="34D21872" w14:textId="77777777">
        <w:trPr>
          <w:tblCellSpacing w:w="20" w:type="dxa"/>
        </w:trPr>
        <w:tc>
          <w:tcPr>
            <w:tcW w:w="9068" w:type="dxa"/>
            <w:gridSpan w:val="2"/>
          </w:tcPr>
          <w:p w14:paraId="61D737AB" w14:textId="77777777" w:rsidR="007C7BC4" w:rsidRPr="00D76755" w:rsidRDefault="007C7BC4" w:rsidP="0046318C">
            <w:pPr>
              <w:rPr>
                <w:rFonts w:ascii="Tahoma" w:hAnsi="Tahoma" w:cs="Tahoma"/>
                <w:b/>
                <w:bCs/>
                <w:sz w:val="22"/>
                <w:szCs w:val="22"/>
                <w:u w:val="single"/>
              </w:rPr>
            </w:pPr>
          </w:p>
          <w:p w14:paraId="187F78C9" w14:textId="77777777" w:rsidR="007C7BC4" w:rsidRPr="00D76755" w:rsidRDefault="007C7BC4" w:rsidP="0046318C">
            <w:pPr>
              <w:rPr>
                <w:rFonts w:ascii="Tahoma" w:hAnsi="Tahoma" w:cs="Tahoma"/>
                <w:bCs/>
                <w:sz w:val="22"/>
                <w:szCs w:val="22"/>
                <w:u w:val="single"/>
              </w:rPr>
            </w:pPr>
            <w:r w:rsidRPr="00D76755">
              <w:rPr>
                <w:rFonts w:ascii="Tahoma" w:hAnsi="Tahoma" w:cs="Tahoma"/>
                <w:b/>
                <w:bCs/>
                <w:sz w:val="22"/>
                <w:szCs w:val="22"/>
                <w:u w:val="single"/>
              </w:rPr>
              <w:t xml:space="preserve">TÍTULO QUINTO.- </w:t>
            </w:r>
            <w:r w:rsidRPr="00D76755">
              <w:rPr>
                <w:rFonts w:ascii="Tahoma" w:hAnsi="Tahoma" w:cs="Tahoma"/>
                <w:bCs/>
                <w:sz w:val="22"/>
                <w:szCs w:val="22"/>
                <w:u w:val="single"/>
              </w:rPr>
              <w:t>DE LA JUSTICIA MUNICIPAL</w:t>
            </w:r>
          </w:p>
          <w:p w14:paraId="6D496C71" w14:textId="77777777" w:rsidR="007C7BC4" w:rsidRPr="00D76755" w:rsidRDefault="007C7BC4" w:rsidP="0046318C">
            <w:pPr>
              <w:rPr>
                <w:rFonts w:ascii="Tahoma" w:hAnsi="Tahoma" w:cs="Tahoma"/>
                <w:b/>
                <w:bCs/>
                <w:sz w:val="22"/>
                <w:szCs w:val="22"/>
                <w:u w:val="single"/>
              </w:rPr>
            </w:pPr>
          </w:p>
        </w:tc>
      </w:tr>
      <w:tr w:rsidR="007C7BC4" w:rsidRPr="00D76755" w14:paraId="06D33921" w14:textId="77777777">
        <w:trPr>
          <w:tblCellSpacing w:w="20" w:type="dxa"/>
        </w:trPr>
        <w:tc>
          <w:tcPr>
            <w:tcW w:w="7468" w:type="dxa"/>
          </w:tcPr>
          <w:p w14:paraId="7B00AEBE"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 </w:t>
            </w:r>
            <w:r w:rsidRPr="00D76755">
              <w:rPr>
                <w:rFonts w:ascii="Tahoma" w:hAnsi="Tahoma" w:cs="Tahoma"/>
                <w:bCs/>
                <w:sz w:val="22"/>
                <w:szCs w:val="22"/>
              </w:rPr>
              <w:t>DE LOS MEDIOS DE DEFENSA</w:t>
            </w:r>
          </w:p>
        </w:tc>
        <w:tc>
          <w:tcPr>
            <w:tcW w:w="1560" w:type="dxa"/>
          </w:tcPr>
          <w:p w14:paraId="643CAD5A" w14:textId="77777777" w:rsidR="007C7BC4" w:rsidRPr="00D76755" w:rsidRDefault="007C7BC4" w:rsidP="0046318C">
            <w:pPr>
              <w:jc w:val="center"/>
              <w:rPr>
                <w:rFonts w:ascii="Tahoma" w:hAnsi="Tahoma" w:cs="Tahoma"/>
                <w:sz w:val="22"/>
                <w:szCs w:val="22"/>
              </w:rPr>
            </w:pPr>
          </w:p>
        </w:tc>
      </w:tr>
      <w:tr w:rsidR="007C7BC4" w:rsidRPr="00D76755" w14:paraId="35834B4E" w14:textId="77777777">
        <w:trPr>
          <w:tblCellSpacing w:w="20" w:type="dxa"/>
        </w:trPr>
        <w:tc>
          <w:tcPr>
            <w:tcW w:w="7468" w:type="dxa"/>
          </w:tcPr>
          <w:p w14:paraId="70435BE3"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DISPOSICIONES GENERALES</w:t>
            </w:r>
          </w:p>
        </w:tc>
        <w:tc>
          <w:tcPr>
            <w:tcW w:w="1560" w:type="dxa"/>
          </w:tcPr>
          <w:p w14:paraId="6328F67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176-177</w:t>
            </w:r>
          </w:p>
        </w:tc>
      </w:tr>
      <w:tr w:rsidR="007C7BC4" w:rsidRPr="00D76755" w14:paraId="58EB6099" w14:textId="77777777">
        <w:trPr>
          <w:tblCellSpacing w:w="20" w:type="dxa"/>
        </w:trPr>
        <w:tc>
          <w:tcPr>
            <w:tcW w:w="7468" w:type="dxa"/>
          </w:tcPr>
          <w:p w14:paraId="08ECCBA7"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DEL RECURSO DE RECONSIDERACIÓN</w:t>
            </w:r>
          </w:p>
        </w:tc>
        <w:tc>
          <w:tcPr>
            <w:tcW w:w="1560" w:type="dxa"/>
          </w:tcPr>
          <w:p w14:paraId="7F4D70C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178-179</w:t>
            </w:r>
          </w:p>
        </w:tc>
      </w:tr>
      <w:tr w:rsidR="007C7BC4" w:rsidRPr="00D76755" w14:paraId="5FA0B35B" w14:textId="77777777">
        <w:trPr>
          <w:tblCellSpacing w:w="20" w:type="dxa"/>
        </w:trPr>
        <w:tc>
          <w:tcPr>
            <w:tcW w:w="7468" w:type="dxa"/>
          </w:tcPr>
          <w:p w14:paraId="58E5A852"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DEL RECURSO DE REVISIÓN</w:t>
            </w:r>
          </w:p>
        </w:tc>
        <w:tc>
          <w:tcPr>
            <w:tcW w:w="1560" w:type="dxa"/>
          </w:tcPr>
          <w:p w14:paraId="7D772A5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180-182</w:t>
            </w:r>
          </w:p>
        </w:tc>
      </w:tr>
      <w:tr w:rsidR="007C7BC4" w:rsidRPr="00D76755" w14:paraId="5B64D0C1" w14:textId="77777777">
        <w:trPr>
          <w:tblCellSpacing w:w="20" w:type="dxa"/>
        </w:trPr>
        <w:tc>
          <w:tcPr>
            <w:tcW w:w="7468" w:type="dxa"/>
          </w:tcPr>
          <w:p w14:paraId="330DA338" w14:textId="77777777" w:rsidR="007C7BC4" w:rsidRPr="00D76755" w:rsidRDefault="007C7BC4" w:rsidP="0046318C">
            <w:pPr>
              <w:spacing w:line="360" w:lineRule="auto"/>
              <w:jc w:val="both"/>
              <w:rPr>
                <w:rFonts w:ascii="Tahoma" w:hAnsi="Tahoma" w:cs="Tahoma"/>
                <w:bCs/>
                <w:sz w:val="22"/>
                <w:szCs w:val="22"/>
              </w:rPr>
            </w:pPr>
            <w:r w:rsidRPr="00D76755">
              <w:rPr>
                <w:rFonts w:ascii="Tahoma" w:hAnsi="Tahoma" w:cs="Tahoma"/>
                <w:b/>
                <w:bCs/>
                <w:sz w:val="22"/>
                <w:szCs w:val="22"/>
              </w:rPr>
              <w:t xml:space="preserve">CAPÍTULO II.- </w:t>
            </w:r>
            <w:r w:rsidRPr="00D76755">
              <w:rPr>
                <w:rFonts w:ascii="Tahoma" w:hAnsi="Tahoma" w:cs="Tahoma"/>
                <w:bCs/>
                <w:sz w:val="22"/>
                <w:szCs w:val="22"/>
              </w:rPr>
              <w:t xml:space="preserve">DEL PROCEDIMIENTO </w:t>
            </w:r>
          </w:p>
        </w:tc>
        <w:tc>
          <w:tcPr>
            <w:tcW w:w="1560" w:type="dxa"/>
          </w:tcPr>
          <w:p w14:paraId="2D3B6A2B" w14:textId="77777777" w:rsidR="007C7BC4" w:rsidRPr="00D76755" w:rsidRDefault="007C7BC4" w:rsidP="0046318C">
            <w:pPr>
              <w:spacing w:line="360" w:lineRule="auto"/>
              <w:jc w:val="center"/>
              <w:rPr>
                <w:rFonts w:ascii="Tahoma" w:hAnsi="Tahoma" w:cs="Tahoma"/>
                <w:sz w:val="22"/>
                <w:szCs w:val="22"/>
              </w:rPr>
            </w:pPr>
          </w:p>
        </w:tc>
      </w:tr>
      <w:tr w:rsidR="007C7BC4" w:rsidRPr="00D76755" w14:paraId="510937D3" w14:textId="77777777">
        <w:trPr>
          <w:tblCellSpacing w:w="20" w:type="dxa"/>
        </w:trPr>
        <w:tc>
          <w:tcPr>
            <w:tcW w:w="7468" w:type="dxa"/>
          </w:tcPr>
          <w:p w14:paraId="45A973D9" w14:textId="77777777" w:rsidR="007C7BC4" w:rsidRPr="00D76755" w:rsidRDefault="007C7BC4" w:rsidP="0046318C">
            <w:pPr>
              <w:widowControl w:val="0"/>
              <w:autoSpaceDE w:val="0"/>
              <w:autoSpaceDN w:val="0"/>
              <w:adjustRightInd w:val="0"/>
              <w:ind w:left="345"/>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LOS ORGANOS DE JUSTICIA MUNICIPAL</w:t>
            </w:r>
          </w:p>
        </w:tc>
        <w:tc>
          <w:tcPr>
            <w:tcW w:w="1560" w:type="dxa"/>
          </w:tcPr>
          <w:p w14:paraId="10CE2FB7"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183-186</w:t>
            </w:r>
          </w:p>
        </w:tc>
      </w:tr>
      <w:tr w:rsidR="007C7BC4" w:rsidRPr="00D76755" w14:paraId="6D79FF90" w14:textId="77777777">
        <w:trPr>
          <w:tblCellSpacing w:w="20" w:type="dxa"/>
        </w:trPr>
        <w:tc>
          <w:tcPr>
            <w:tcW w:w="7468" w:type="dxa"/>
          </w:tcPr>
          <w:p w14:paraId="69AF8A44"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lastRenderedPageBreak/>
              <w:t>SECCIÓN SEGUNDA.-</w:t>
            </w:r>
            <w:r w:rsidRPr="00D76755">
              <w:rPr>
                <w:rFonts w:ascii="Tahoma" w:hAnsi="Tahoma" w:cs="Tahoma"/>
                <w:bCs/>
                <w:sz w:val="22"/>
                <w:szCs w:val="22"/>
              </w:rPr>
              <w:t xml:space="preserve"> DEL JUEZ CALIFICADOR</w:t>
            </w:r>
          </w:p>
        </w:tc>
        <w:tc>
          <w:tcPr>
            <w:tcW w:w="1560" w:type="dxa"/>
          </w:tcPr>
          <w:p w14:paraId="0E585322"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187-188</w:t>
            </w:r>
          </w:p>
        </w:tc>
      </w:tr>
      <w:tr w:rsidR="007C7BC4" w:rsidRPr="00D76755" w14:paraId="04ADDC4A" w14:textId="77777777">
        <w:trPr>
          <w:tblCellSpacing w:w="20" w:type="dxa"/>
        </w:trPr>
        <w:tc>
          <w:tcPr>
            <w:tcW w:w="7468" w:type="dxa"/>
          </w:tcPr>
          <w:p w14:paraId="7C4E2AB3"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DE LAS FACULTADES</w:t>
            </w:r>
          </w:p>
        </w:tc>
        <w:tc>
          <w:tcPr>
            <w:tcW w:w="1560" w:type="dxa"/>
          </w:tcPr>
          <w:p w14:paraId="5DC90ABD"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189-191</w:t>
            </w:r>
          </w:p>
        </w:tc>
      </w:tr>
      <w:tr w:rsidR="007C7BC4" w:rsidRPr="00D76755" w14:paraId="493FE969" w14:textId="77777777">
        <w:trPr>
          <w:tblCellSpacing w:w="20" w:type="dxa"/>
        </w:trPr>
        <w:tc>
          <w:tcPr>
            <w:tcW w:w="7468" w:type="dxa"/>
          </w:tcPr>
          <w:p w14:paraId="1CE8BE61"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DE LAS INFRACCIONES Y SANCIONES</w:t>
            </w:r>
          </w:p>
        </w:tc>
        <w:tc>
          <w:tcPr>
            <w:tcW w:w="1560" w:type="dxa"/>
          </w:tcPr>
          <w:p w14:paraId="27DC4B42"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192-193</w:t>
            </w:r>
          </w:p>
        </w:tc>
      </w:tr>
      <w:tr w:rsidR="007C7BC4" w:rsidRPr="00D76755" w14:paraId="17FE4F2B" w14:textId="77777777">
        <w:trPr>
          <w:tblCellSpacing w:w="20" w:type="dxa"/>
        </w:trPr>
        <w:tc>
          <w:tcPr>
            <w:tcW w:w="7468" w:type="dxa"/>
          </w:tcPr>
          <w:p w14:paraId="33EA3118" w14:textId="77777777" w:rsidR="007C7BC4" w:rsidRPr="00D76755" w:rsidRDefault="007C7BC4" w:rsidP="0046318C">
            <w:pPr>
              <w:widowControl w:val="0"/>
              <w:autoSpaceDE w:val="0"/>
              <w:autoSpaceDN w:val="0"/>
              <w:adjustRightInd w:val="0"/>
              <w:rPr>
                <w:rFonts w:ascii="Tahoma" w:hAnsi="Tahoma" w:cs="Tahoma"/>
                <w:bCs/>
                <w:caps/>
                <w:sz w:val="22"/>
                <w:szCs w:val="22"/>
              </w:rPr>
            </w:pPr>
            <w:r w:rsidRPr="00D76755">
              <w:rPr>
                <w:rFonts w:ascii="Tahoma" w:hAnsi="Tahoma" w:cs="Tahoma"/>
                <w:bCs/>
                <w:caps/>
                <w:sz w:val="22"/>
                <w:szCs w:val="22"/>
              </w:rPr>
              <w:t xml:space="preserve">      </w:t>
            </w:r>
            <w:r w:rsidRPr="00D76755">
              <w:rPr>
                <w:rFonts w:ascii="Tahoma" w:hAnsi="Tahoma" w:cs="Tahoma"/>
                <w:b/>
                <w:bCs/>
                <w:caps/>
                <w:sz w:val="22"/>
                <w:szCs w:val="22"/>
              </w:rPr>
              <w:t>Sección QUINTA .-</w:t>
            </w:r>
            <w:r w:rsidRPr="00D76755">
              <w:rPr>
                <w:rFonts w:ascii="Tahoma" w:hAnsi="Tahoma" w:cs="Tahoma"/>
                <w:bCs/>
                <w:caps/>
                <w:sz w:val="22"/>
                <w:szCs w:val="22"/>
              </w:rPr>
              <w:t xml:space="preserve"> deL BANDO Y LOS REGLAMENTOS</w:t>
            </w:r>
          </w:p>
        </w:tc>
        <w:tc>
          <w:tcPr>
            <w:tcW w:w="1560" w:type="dxa"/>
          </w:tcPr>
          <w:p w14:paraId="3A6A384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194</w:t>
            </w:r>
          </w:p>
        </w:tc>
      </w:tr>
      <w:tr w:rsidR="007C7BC4" w:rsidRPr="00D76755" w14:paraId="2F1320A7" w14:textId="77777777">
        <w:trPr>
          <w:tblCellSpacing w:w="20" w:type="dxa"/>
        </w:trPr>
        <w:tc>
          <w:tcPr>
            <w:tcW w:w="7468" w:type="dxa"/>
          </w:tcPr>
          <w:p w14:paraId="122FE7C3" w14:textId="77777777" w:rsidR="007C7BC4" w:rsidRPr="00D76755" w:rsidRDefault="007C7BC4" w:rsidP="0046318C">
            <w:pPr>
              <w:widowControl w:val="0"/>
              <w:autoSpaceDE w:val="0"/>
              <w:autoSpaceDN w:val="0"/>
              <w:adjustRightInd w:val="0"/>
              <w:ind w:left="345"/>
              <w:rPr>
                <w:rFonts w:ascii="Tahoma" w:hAnsi="Tahoma" w:cs="Tahoma"/>
                <w:bCs/>
                <w:caps/>
                <w:sz w:val="22"/>
                <w:szCs w:val="22"/>
              </w:rPr>
            </w:pPr>
            <w:r w:rsidRPr="00D76755">
              <w:rPr>
                <w:rFonts w:ascii="Tahoma" w:hAnsi="Tahoma" w:cs="Tahoma"/>
                <w:b/>
                <w:bCs/>
                <w:caps/>
                <w:sz w:val="22"/>
                <w:szCs w:val="22"/>
              </w:rPr>
              <w:t>Sección SEXTA .-</w:t>
            </w:r>
            <w:r w:rsidRPr="00D76755">
              <w:rPr>
                <w:rFonts w:ascii="Tahoma" w:hAnsi="Tahoma" w:cs="Tahoma"/>
                <w:bCs/>
                <w:caps/>
                <w:sz w:val="22"/>
                <w:szCs w:val="22"/>
              </w:rPr>
              <w:t xml:space="preserve"> de lA DETERMINACIÓN DE SANCIONES</w:t>
            </w:r>
          </w:p>
        </w:tc>
        <w:tc>
          <w:tcPr>
            <w:tcW w:w="1560" w:type="dxa"/>
          </w:tcPr>
          <w:p w14:paraId="52DACDB9"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195-196</w:t>
            </w:r>
          </w:p>
        </w:tc>
      </w:tr>
      <w:tr w:rsidR="007C7BC4" w:rsidRPr="00D76755" w14:paraId="2BD3FF99" w14:textId="77777777">
        <w:trPr>
          <w:tblCellSpacing w:w="20" w:type="dxa"/>
        </w:trPr>
        <w:tc>
          <w:tcPr>
            <w:tcW w:w="7468" w:type="dxa"/>
          </w:tcPr>
          <w:p w14:paraId="0BD87678"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III.- </w:t>
            </w:r>
            <w:r w:rsidRPr="00D76755">
              <w:rPr>
                <w:rFonts w:ascii="Tahoma" w:hAnsi="Tahoma" w:cs="Tahoma"/>
                <w:bCs/>
                <w:sz w:val="22"/>
                <w:szCs w:val="22"/>
              </w:rPr>
              <w:t xml:space="preserve">DEL TRIBUNAL DE LO CONTENCIOSO ADMINISTRATIVO MUNICIPAL </w:t>
            </w:r>
          </w:p>
        </w:tc>
        <w:tc>
          <w:tcPr>
            <w:tcW w:w="1560" w:type="dxa"/>
          </w:tcPr>
          <w:p w14:paraId="0A459E3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197-199</w:t>
            </w:r>
          </w:p>
        </w:tc>
      </w:tr>
      <w:tr w:rsidR="007C7BC4" w:rsidRPr="00D76755" w14:paraId="47FF5FF8" w14:textId="77777777">
        <w:trPr>
          <w:tblCellSpacing w:w="20" w:type="dxa"/>
        </w:trPr>
        <w:tc>
          <w:tcPr>
            <w:tcW w:w="7468" w:type="dxa"/>
          </w:tcPr>
          <w:p w14:paraId="7F0152F7"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IV.- </w:t>
            </w:r>
            <w:r w:rsidRPr="00D76755">
              <w:rPr>
                <w:rFonts w:ascii="Tahoma" w:hAnsi="Tahoma" w:cs="Tahoma"/>
                <w:bCs/>
                <w:sz w:val="22"/>
                <w:szCs w:val="22"/>
              </w:rPr>
              <w:t>DE LOS JUECES DE PAZ</w:t>
            </w:r>
          </w:p>
        </w:tc>
        <w:tc>
          <w:tcPr>
            <w:tcW w:w="1560" w:type="dxa"/>
          </w:tcPr>
          <w:p w14:paraId="70D8CB62"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200-202</w:t>
            </w:r>
            <w:r w:rsidR="00242F4D">
              <w:rPr>
                <w:rFonts w:ascii="Tahoma" w:hAnsi="Tahoma" w:cs="Tahoma"/>
                <w:sz w:val="22"/>
                <w:szCs w:val="22"/>
              </w:rPr>
              <w:t xml:space="preserve"> A</w:t>
            </w:r>
          </w:p>
        </w:tc>
      </w:tr>
      <w:tr w:rsidR="007C7BC4" w:rsidRPr="00D76755" w14:paraId="21186405" w14:textId="77777777">
        <w:trPr>
          <w:tblCellSpacing w:w="20" w:type="dxa"/>
        </w:trPr>
        <w:tc>
          <w:tcPr>
            <w:tcW w:w="9068" w:type="dxa"/>
            <w:gridSpan w:val="2"/>
          </w:tcPr>
          <w:p w14:paraId="2B118031" w14:textId="77777777" w:rsidR="007C7BC4" w:rsidRPr="00D76755" w:rsidRDefault="007C7BC4" w:rsidP="0046318C">
            <w:pPr>
              <w:rPr>
                <w:rFonts w:ascii="Tahoma" w:hAnsi="Tahoma" w:cs="Tahoma"/>
                <w:b/>
                <w:bCs/>
                <w:sz w:val="22"/>
                <w:szCs w:val="22"/>
                <w:u w:val="single"/>
              </w:rPr>
            </w:pPr>
          </w:p>
          <w:p w14:paraId="596F9C22" w14:textId="77777777" w:rsidR="007C7BC4" w:rsidRPr="00D76755" w:rsidRDefault="007C7BC4" w:rsidP="0046318C">
            <w:pPr>
              <w:rPr>
                <w:rFonts w:ascii="Tahoma" w:hAnsi="Tahoma" w:cs="Tahoma"/>
                <w:bCs/>
                <w:sz w:val="22"/>
                <w:szCs w:val="22"/>
                <w:u w:val="single"/>
              </w:rPr>
            </w:pPr>
            <w:r w:rsidRPr="00D76755">
              <w:rPr>
                <w:rFonts w:ascii="Tahoma" w:hAnsi="Tahoma" w:cs="Tahoma"/>
                <w:b/>
                <w:bCs/>
                <w:sz w:val="22"/>
                <w:szCs w:val="22"/>
                <w:u w:val="single"/>
              </w:rPr>
              <w:t xml:space="preserve">TÍTULO SEXTO.- </w:t>
            </w:r>
            <w:r w:rsidRPr="00D76755">
              <w:rPr>
                <w:rFonts w:ascii="Tahoma" w:hAnsi="Tahoma" w:cs="Tahoma"/>
                <w:bCs/>
                <w:sz w:val="22"/>
                <w:szCs w:val="22"/>
                <w:u w:val="single"/>
              </w:rPr>
              <w:t>DE LAS RESPONSABILIDADES ADMINISTRATIVAS</w:t>
            </w:r>
          </w:p>
          <w:p w14:paraId="29C5B75E" w14:textId="77777777" w:rsidR="007C7BC4" w:rsidRPr="00D76755" w:rsidRDefault="007C7BC4" w:rsidP="0046318C">
            <w:pPr>
              <w:rPr>
                <w:rFonts w:ascii="Tahoma" w:hAnsi="Tahoma" w:cs="Tahoma"/>
                <w:b/>
                <w:bCs/>
                <w:sz w:val="22"/>
                <w:szCs w:val="22"/>
                <w:u w:val="single"/>
              </w:rPr>
            </w:pPr>
          </w:p>
        </w:tc>
      </w:tr>
      <w:tr w:rsidR="007C7BC4" w:rsidRPr="00D76755" w14:paraId="670AD7AF" w14:textId="77777777">
        <w:trPr>
          <w:tblCellSpacing w:w="20" w:type="dxa"/>
        </w:trPr>
        <w:tc>
          <w:tcPr>
            <w:tcW w:w="7468" w:type="dxa"/>
          </w:tcPr>
          <w:p w14:paraId="3FC1E99C"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 </w:t>
            </w:r>
            <w:r w:rsidRPr="00D76755">
              <w:rPr>
                <w:rFonts w:ascii="Tahoma" w:hAnsi="Tahoma" w:cs="Tahoma"/>
                <w:bCs/>
                <w:sz w:val="22"/>
                <w:szCs w:val="22"/>
              </w:rPr>
              <w:t xml:space="preserve"> DE LAS GENERALIDADES </w:t>
            </w:r>
          </w:p>
        </w:tc>
        <w:tc>
          <w:tcPr>
            <w:tcW w:w="1560" w:type="dxa"/>
          </w:tcPr>
          <w:p w14:paraId="0D2BDEB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203-207</w:t>
            </w:r>
          </w:p>
        </w:tc>
      </w:tr>
      <w:tr w:rsidR="007C7BC4" w:rsidRPr="00D76755" w14:paraId="390A3C97" w14:textId="77777777">
        <w:trPr>
          <w:tblCellSpacing w:w="20" w:type="dxa"/>
        </w:trPr>
        <w:tc>
          <w:tcPr>
            <w:tcW w:w="7468" w:type="dxa"/>
          </w:tcPr>
          <w:p w14:paraId="260134EF"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 </w:t>
            </w:r>
            <w:r w:rsidRPr="00D76755">
              <w:rPr>
                <w:rFonts w:ascii="Tahoma" w:hAnsi="Tahoma" w:cs="Tahoma"/>
                <w:bCs/>
                <w:sz w:val="22"/>
                <w:szCs w:val="22"/>
              </w:rPr>
              <w:t xml:space="preserve">DE LOS SERVIDORES PÚBLICOS </w:t>
            </w:r>
          </w:p>
        </w:tc>
        <w:tc>
          <w:tcPr>
            <w:tcW w:w="1560" w:type="dxa"/>
          </w:tcPr>
          <w:p w14:paraId="17587EEE"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208</w:t>
            </w:r>
          </w:p>
        </w:tc>
      </w:tr>
      <w:tr w:rsidR="007C7BC4" w:rsidRPr="00D76755" w14:paraId="7B5681FF" w14:textId="77777777">
        <w:trPr>
          <w:tblCellSpacing w:w="20" w:type="dxa"/>
        </w:trPr>
        <w:tc>
          <w:tcPr>
            <w:tcW w:w="7468" w:type="dxa"/>
          </w:tcPr>
          <w:p w14:paraId="58C3354F"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III.- </w:t>
            </w:r>
            <w:r w:rsidRPr="00D76755">
              <w:rPr>
                <w:rFonts w:ascii="Tahoma" w:hAnsi="Tahoma" w:cs="Tahoma"/>
                <w:bCs/>
                <w:sz w:val="22"/>
                <w:szCs w:val="22"/>
              </w:rPr>
              <w:t>DE LOS FUNCIONARIOS PÚBLICOS</w:t>
            </w:r>
          </w:p>
        </w:tc>
        <w:tc>
          <w:tcPr>
            <w:tcW w:w="1560" w:type="dxa"/>
          </w:tcPr>
          <w:p w14:paraId="53E10A57"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209</w:t>
            </w:r>
          </w:p>
        </w:tc>
      </w:tr>
      <w:tr w:rsidR="007C7BC4" w:rsidRPr="00D76755" w14:paraId="145E7D81" w14:textId="77777777">
        <w:trPr>
          <w:tblCellSpacing w:w="20" w:type="dxa"/>
        </w:trPr>
        <w:tc>
          <w:tcPr>
            <w:tcW w:w="7468" w:type="dxa"/>
          </w:tcPr>
          <w:p w14:paraId="40C5FE09"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CAPÍTULO IV.-</w:t>
            </w:r>
            <w:r w:rsidRPr="00D76755">
              <w:rPr>
                <w:rFonts w:ascii="Tahoma" w:hAnsi="Tahoma" w:cs="Tahoma"/>
                <w:bCs/>
                <w:sz w:val="22"/>
                <w:szCs w:val="22"/>
              </w:rPr>
              <w:t xml:space="preserve"> DE LOS ÓRGANOS DE CONTROL INTERNO</w:t>
            </w:r>
          </w:p>
        </w:tc>
        <w:tc>
          <w:tcPr>
            <w:tcW w:w="1560" w:type="dxa"/>
          </w:tcPr>
          <w:p w14:paraId="06AF766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210-211</w:t>
            </w:r>
          </w:p>
        </w:tc>
      </w:tr>
      <w:tr w:rsidR="007C7BC4" w:rsidRPr="00D76755" w14:paraId="12322947" w14:textId="77777777">
        <w:trPr>
          <w:tblCellSpacing w:w="20" w:type="dxa"/>
        </w:trPr>
        <w:tc>
          <w:tcPr>
            <w:tcW w:w="7468" w:type="dxa"/>
          </w:tcPr>
          <w:p w14:paraId="08016BCC"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 </w:t>
            </w:r>
            <w:r w:rsidRPr="00D76755">
              <w:rPr>
                <w:rFonts w:ascii="Tahoma" w:hAnsi="Tahoma" w:cs="Tahoma"/>
                <w:bCs/>
                <w:sz w:val="22"/>
                <w:szCs w:val="22"/>
              </w:rPr>
              <w:t xml:space="preserve">DE LA DENUNCIA POPULAR </w:t>
            </w:r>
          </w:p>
        </w:tc>
        <w:tc>
          <w:tcPr>
            <w:tcW w:w="1560" w:type="dxa"/>
          </w:tcPr>
          <w:p w14:paraId="399131D9"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212-213</w:t>
            </w:r>
          </w:p>
        </w:tc>
      </w:tr>
      <w:tr w:rsidR="007C7BC4" w:rsidRPr="00D76755" w14:paraId="08806F7A" w14:textId="77777777">
        <w:trPr>
          <w:tblCellSpacing w:w="20" w:type="dxa"/>
        </w:trPr>
        <w:tc>
          <w:tcPr>
            <w:tcW w:w="7468" w:type="dxa"/>
          </w:tcPr>
          <w:p w14:paraId="29663B4C"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VI.- </w:t>
            </w:r>
            <w:r w:rsidRPr="00D76755">
              <w:rPr>
                <w:rFonts w:ascii="Tahoma" w:hAnsi="Tahoma" w:cs="Tahoma"/>
                <w:bCs/>
                <w:sz w:val="22"/>
                <w:szCs w:val="22"/>
              </w:rPr>
              <w:t>DEL PROCEDIMIENTO</w:t>
            </w:r>
          </w:p>
        </w:tc>
        <w:tc>
          <w:tcPr>
            <w:tcW w:w="1560" w:type="dxa"/>
          </w:tcPr>
          <w:p w14:paraId="51FD966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214-218</w:t>
            </w:r>
          </w:p>
        </w:tc>
      </w:tr>
      <w:tr w:rsidR="007C7BC4" w:rsidRPr="00D76755" w14:paraId="13F9071A" w14:textId="77777777">
        <w:trPr>
          <w:tblCellSpacing w:w="20" w:type="dxa"/>
        </w:trPr>
        <w:tc>
          <w:tcPr>
            <w:tcW w:w="7468" w:type="dxa"/>
          </w:tcPr>
          <w:p w14:paraId="42413E50"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VII.- </w:t>
            </w:r>
            <w:r w:rsidRPr="00D76755">
              <w:rPr>
                <w:rFonts w:ascii="Tahoma" w:hAnsi="Tahoma" w:cs="Tahoma"/>
                <w:bCs/>
                <w:sz w:val="22"/>
                <w:szCs w:val="22"/>
              </w:rPr>
              <w:t>DE LAS INFRACCIONES Y SANCIONES</w:t>
            </w:r>
          </w:p>
        </w:tc>
        <w:tc>
          <w:tcPr>
            <w:tcW w:w="1560" w:type="dxa"/>
          </w:tcPr>
          <w:p w14:paraId="5C00563B" w14:textId="77777777" w:rsidR="007C7BC4" w:rsidRPr="00D76755" w:rsidRDefault="007C7BC4" w:rsidP="0046318C">
            <w:pPr>
              <w:jc w:val="center"/>
              <w:rPr>
                <w:rFonts w:ascii="Tahoma" w:hAnsi="Tahoma" w:cs="Tahoma"/>
                <w:sz w:val="22"/>
                <w:szCs w:val="22"/>
              </w:rPr>
            </w:pPr>
          </w:p>
        </w:tc>
      </w:tr>
      <w:tr w:rsidR="007C7BC4" w:rsidRPr="00D76755" w14:paraId="4C763872" w14:textId="77777777">
        <w:trPr>
          <w:tblCellSpacing w:w="20" w:type="dxa"/>
        </w:trPr>
        <w:tc>
          <w:tcPr>
            <w:tcW w:w="7468" w:type="dxa"/>
          </w:tcPr>
          <w:p w14:paraId="539238FA" w14:textId="77777777" w:rsidR="007C7BC4" w:rsidRPr="00D76755" w:rsidRDefault="007C7BC4" w:rsidP="0046318C">
            <w:pPr>
              <w:widowControl w:val="0"/>
              <w:autoSpaceDE w:val="0"/>
              <w:autoSpaceDN w:val="0"/>
              <w:adjustRightInd w:val="0"/>
              <w:ind w:left="345"/>
              <w:rPr>
                <w:rFonts w:ascii="Tahoma" w:hAnsi="Tahoma" w:cs="Tahoma"/>
                <w:bCs/>
                <w:caps/>
                <w:sz w:val="22"/>
                <w:szCs w:val="22"/>
              </w:rPr>
            </w:pPr>
            <w:r w:rsidRPr="00D76755">
              <w:rPr>
                <w:rFonts w:ascii="Tahoma" w:hAnsi="Tahoma" w:cs="Tahoma"/>
                <w:b/>
                <w:bCs/>
                <w:caps/>
                <w:sz w:val="22"/>
                <w:szCs w:val="22"/>
              </w:rPr>
              <w:t>Sección PRIMERA.-</w:t>
            </w:r>
            <w:r w:rsidRPr="00D76755">
              <w:rPr>
                <w:rFonts w:ascii="Tahoma" w:hAnsi="Tahoma" w:cs="Tahoma"/>
                <w:bCs/>
                <w:caps/>
                <w:sz w:val="22"/>
                <w:szCs w:val="22"/>
              </w:rPr>
              <w:t xml:space="preserve"> de lAS INFRACCIONES</w:t>
            </w:r>
          </w:p>
        </w:tc>
        <w:tc>
          <w:tcPr>
            <w:tcW w:w="1560" w:type="dxa"/>
          </w:tcPr>
          <w:p w14:paraId="2BA0A21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219-223</w:t>
            </w:r>
          </w:p>
        </w:tc>
      </w:tr>
      <w:tr w:rsidR="007C7BC4" w:rsidRPr="00D76755" w14:paraId="5CAFF733" w14:textId="77777777">
        <w:trPr>
          <w:tblCellSpacing w:w="20" w:type="dxa"/>
        </w:trPr>
        <w:tc>
          <w:tcPr>
            <w:tcW w:w="7468" w:type="dxa"/>
          </w:tcPr>
          <w:p w14:paraId="6E60582F" w14:textId="77777777" w:rsidR="007C7BC4" w:rsidRPr="00D76755" w:rsidRDefault="007C7BC4" w:rsidP="0046318C">
            <w:pPr>
              <w:widowControl w:val="0"/>
              <w:autoSpaceDE w:val="0"/>
              <w:autoSpaceDN w:val="0"/>
              <w:adjustRightInd w:val="0"/>
              <w:ind w:left="345"/>
              <w:rPr>
                <w:rFonts w:ascii="Tahoma" w:hAnsi="Tahoma" w:cs="Tahoma"/>
                <w:bCs/>
                <w:caps/>
                <w:sz w:val="22"/>
                <w:szCs w:val="22"/>
              </w:rPr>
            </w:pPr>
            <w:r w:rsidRPr="00D76755">
              <w:rPr>
                <w:rFonts w:ascii="Tahoma" w:hAnsi="Tahoma" w:cs="Tahoma"/>
                <w:b/>
                <w:bCs/>
                <w:caps/>
                <w:sz w:val="22"/>
                <w:szCs w:val="22"/>
              </w:rPr>
              <w:t>Sección SEGUNDA.-</w:t>
            </w:r>
            <w:r w:rsidRPr="00D76755">
              <w:rPr>
                <w:rFonts w:ascii="Tahoma" w:hAnsi="Tahoma" w:cs="Tahoma"/>
                <w:bCs/>
                <w:caps/>
                <w:sz w:val="22"/>
                <w:szCs w:val="22"/>
              </w:rPr>
              <w:t xml:space="preserve"> de lAS SANCIONES</w:t>
            </w:r>
          </w:p>
        </w:tc>
        <w:tc>
          <w:tcPr>
            <w:tcW w:w="1560" w:type="dxa"/>
          </w:tcPr>
          <w:p w14:paraId="0123FD1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224-225</w:t>
            </w:r>
          </w:p>
        </w:tc>
      </w:tr>
      <w:tr w:rsidR="007C7BC4" w:rsidRPr="00D76755" w14:paraId="1BFE8540" w14:textId="77777777">
        <w:trPr>
          <w:tblCellSpacing w:w="20" w:type="dxa"/>
        </w:trPr>
        <w:tc>
          <w:tcPr>
            <w:tcW w:w="7468" w:type="dxa"/>
          </w:tcPr>
          <w:p w14:paraId="65AB35B2" w14:textId="77777777" w:rsidR="007C7BC4" w:rsidRPr="00D76755" w:rsidRDefault="007C7BC4" w:rsidP="0046318C">
            <w:pPr>
              <w:widowControl w:val="0"/>
              <w:autoSpaceDE w:val="0"/>
              <w:autoSpaceDN w:val="0"/>
              <w:adjustRightInd w:val="0"/>
              <w:ind w:left="345"/>
              <w:rPr>
                <w:rFonts w:ascii="Tahoma" w:hAnsi="Tahoma" w:cs="Tahoma"/>
                <w:bCs/>
                <w:caps/>
                <w:sz w:val="22"/>
                <w:szCs w:val="22"/>
              </w:rPr>
            </w:pPr>
            <w:r w:rsidRPr="00D76755">
              <w:rPr>
                <w:rFonts w:ascii="Tahoma" w:hAnsi="Tahoma" w:cs="Tahoma"/>
                <w:b/>
                <w:bCs/>
                <w:caps/>
                <w:sz w:val="22"/>
                <w:szCs w:val="22"/>
              </w:rPr>
              <w:t>Sección TERCERA.-</w:t>
            </w:r>
            <w:r w:rsidRPr="00D76755">
              <w:rPr>
                <w:rFonts w:ascii="Tahoma" w:hAnsi="Tahoma" w:cs="Tahoma"/>
                <w:bCs/>
                <w:caps/>
                <w:sz w:val="22"/>
                <w:szCs w:val="22"/>
              </w:rPr>
              <w:t xml:space="preserve"> de lA DETERMINACIÓN DE SANCIONES</w:t>
            </w:r>
          </w:p>
        </w:tc>
        <w:tc>
          <w:tcPr>
            <w:tcW w:w="1560" w:type="dxa"/>
          </w:tcPr>
          <w:p w14:paraId="7437CE9E"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226-227</w:t>
            </w:r>
          </w:p>
        </w:tc>
      </w:tr>
      <w:tr w:rsidR="007C7BC4" w:rsidRPr="00D76755" w14:paraId="1FB96BF6" w14:textId="77777777">
        <w:trPr>
          <w:tblCellSpacing w:w="20" w:type="dxa"/>
        </w:trPr>
        <w:tc>
          <w:tcPr>
            <w:tcW w:w="7468" w:type="dxa"/>
          </w:tcPr>
          <w:p w14:paraId="0E4AB9DA"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VIII.- </w:t>
            </w:r>
            <w:r w:rsidRPr="00D76755">
              <w:rPr>
                <w:rFonts w:ascii="Tahoma" w:hAnsi="Tahoma" w:cs="Tahoma"/>
                <w:bCs/>
                <w:sz w:val="22"/>
                <w:szCs w:val="22"/>
              </w:rPr>
              <w:t>DE LA SUSPENSIÓN O REVOCACIÓN DEL MANDATO</w:t>
            </w:r>
          </w:p>
        </w:tc>
        <w:tc>
          <w:tcPr>
            <w:tcW w:w="1560" w:type="dxa"/>
          </w:tcPr>
          <w:p w14:paraId="63C88C4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228</w:t>
            </w:r>
          </w:p>
        </w:tc>
      </w:tr>
      <w:tr w:rsidR="007C7BC4" w:rsidRPr="00D76755" w14:paraId="25CBC897" w14:textId="77777777">
        <w:trPr>
          <w:tblCellSpacing w:w="20" w:type="dxa"/>
        </w:trPr>
        <w:tc>
          <w:tcPr>
            <w:tcW w:w="7468" w:type="dxa"/>
          </w:tcPr>
          <w:p w14:paraId="276F87BF"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IX.- </w:t>
            </w:r>
            <w:r w:rsidRPr="00D76755">
              <w:rPr>
                <w:rFonts w:ascii="Tahoma" w:hAnsi="Tahoma" w:cs="Tahoma"/>
                <w:bCs/>
                <w:sz w:val="22"/>
                <w:szCs w:val="22"/>
              </w:rPr>
              <w:t>DEL REGISTRO PATRIMONIAL</w:t>
            </w:r>
          </w:p>
        </w:tc>
        <w:tc>
          <w:tcPr>
            <w:tcW w:w="1560" w:type="dxa"/>
          </w:tcPr>
          <w:p w14:paraId="7CB779E2"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229-230</w:t>
            </w:r>
          </w:p>
        </w:tc>
      </w:tr>
      <w:tr w:rsidR="007C7BC4" w:rsidRPr="00D76755" w14:paraId="11BAE4C1" w14:textId="77777777">
        <w:trPr>
          <w:tblCellSpacing w:w="20" w:type="dxa"/>
        </w:trPr>
        <w:tc>
          <w:tcPr>
            <w:tcW w:w="9068" w:type="dxa"/>
            <w:gridSpan w:val="2"/>
          </w:tcPr>
          <w:p w14:paraId="15DB1B81" w14:textId="77777777" w:rsidR="007C7BC4" w:rsidRPr="00D76755" w:rsidRDefault="007C7BC4" w:rsidP="0046318C">
            <w:pPr>
              <w:jc w:val="center"/>
              <w:rPr>
                <w:rFonts w:ascii="Tahoma" w:hAnsi="Tahoma" w:cs="Tahoma"/>
                <w:sz w:val="22"/>
                <w:szCs w:val="22"/>
              </w:rPr>
            </w:pPr>
            <w:r w:rsidRPr="00D76755">
              <w:rPr>
                <w:rFonts w:ascii="Tahoma" w:hAnsi="Tahoma" w:cs="Tahoma"/>
                <w:b/>
                <w:bCs/>
                <w:sz w:val="22"/>
                <w:szCs w:val="22"/>
              </w:rPr>
              <w:t>17  ARTICULOS TRANSITORIOS</w:t>
            </w:r>
          </w:p>
        </w:tc>
      </w:tr>
    </w:tbl>
    <w:p w14:paraId="49E67F21" w14:textId="77777777" w:rsidR="00EB2FAD" w:rsidRPr="00D76755" w:rsidRDefault="007C7BC4" w:rsidP="0046318C">
      <w:pPr>
        <w:spacing w:line="360" w:lineRule="auto"/>
        <w:ind w:right="379"/>
        <w:jc w:val="center"/>
        <w:rPr>
          <w:rFonts w:ascii="Arial" w:hAnsi="Arial" w:cs="Arial"/>
          <w:b/>
          <w:caps/>
          <w:sz w:val="26"/>
          <w:szCs w:val="26"/>
        </w:rPr>
      </w:pPr>
      <w:r w:rsidRPr="00D76755">
        <w:rPr>
          <w:rFonts w:ascii="Arial" w:hAnsi="Arial" w:cs="Arial"/>
          <w:b/>
          <w:caps/>
          <w:sz w:val="20"/>
          <w:szCs w:val="20"/>
        </w:rPr>
        <w:br w:type="column"/>
      </w:r>
      <w:r w:rsidR="00EB2FAD" w:rsidRPr="00D76755">
        <w:rPr>
          <w:rFonts w:ascii="Arial" w:hAnsi="Arial" w:cs="Arial"/>
          <w:b/>
          <w:caps/>
          <w:sz w:val="26"/>
          <w:szCs w:val="26"/>
        </w:rPr>
        <w:lastRenderedPageBreak/>
        <w:t>DECRETO NÚMERO 660</w:t>
      </w:r>
    </w:p>
    <w:p w14:paraId="2AA7E59D" w14:textId="77777777" w:rsidR="00B3200A" w:rsidRPr="00D76755" w:rsidRDefault="00B3200A" w:rsidP="0046318C">
      <w:pPr>
        <w:jc w:val="center"/>
        <w:rPr>
          <w:rFonts w:ascii="Arial" w:hAnsi="Arial"/>
          <w:b/>
          <w:sz w:val="26"/>
          <w:szCs w:val="26"/>
        </w:rPr>
      </w:pPr>
      <w:r w:rsidRPr="00D76755">
        <w:rPr>
          <w:rFonts w:ascii="Arial" w:hAnsi="Arial"/>
          <w:b/>
          <w:sz w:val="26"/>
          <w:szCs w:val="26"/>
        </w:rPr>
        <w:t>Publicado el 25 de enero de 2006</w:t>
      </w:r>
    </w:p>
    <w:p w14:paraId="06207C99" w14:textId="77777777" w:rsidR="00B3200A" w:rsidRPr="00D76755" w:rsidRDefault="00B3200A" w:rsidP="0046318C">
      <w:pPr>
        <w:spacing w:line="360" w:lineRule="auto"/>
        <w:ind w:right="379"/>
        <w:jc w:val="center"/>
        <w:rPr>
          <w:rFonts w:ascii="Arial" w:hAnsi="Arial" w:cs="Arial"/>
          <w:b/>
          <w:caps/>
          <w:sz w:val="20"/>
          <w:szCs w:val="20"/>
        </w:rPr>
      </w:pPr>
    </w:p>
    <w:p w14:paraId="2758B4C7" w14:textId="77777777" w:rsidR="00EB2FAD" w:rsidRPr="00D76755" w:rsidRDefault="00EB2FAD" w:rsidP="0046318C">
      <w:pPr>
        <w:ind w:right="379"/>
        <w:jc w:val="center"/>
        <w:rPr>
          <w:rFonts w:ascii="Arial" w:hAnsi="Arial" w:cs="Arial"/>
          <w:b/>
          <w:caps/>
          <w:sz w:val="20"/>
          <w:szCs w:val="20"/>
        </w:rPr>
      </w:pPr>
    </w:p>
    <w:p w14:paraId="111BFCCE" w14:textId="77777777" w:rsidR="00EB2FAD" w:rsidRPr="00D76755" w:rsidRDefault="00EB2FAD" w:rsidP="0046318C">
      <w:pPr>
        <w:spacing w:line="360" w:lineRule="auto"/>
        <w:ind w:right="51"/>
        <w:jc w:val="both"/>
        <w:rPr>
          <w:rFonts w:ascii="Arial" w:hAnsi="Arial" w:cs="Arial"/>
          <w:b/>
          <w:caps/>
        </w:rPr>
      </w:pPr>
      <w:r w:rsidRPr="00D76755">
        <w:rPr>
          <w:rFonts w:ascii="Arial" w:hAnsi="Arial" w:cs="Arial"/>
          <w:b/>
          <w:caps/>
        </w:rPr>
        <w:t xml:space="preserve">CIUDADANO PATRICIO JOSÉ PATRÓN LAVIADA, </w:t>
      </w:r>
      <w:r w:rsidR="00B3200A" w:rsidRPr="00D76755">
        <w:rPr>
          <w:rFonts w:ascii="Arial" w:hAnsi="Arial" w:cs="Arial"/>
          <w:b/>
        </w:rPr>
        <w:t>Gobernador del Estado de Yucatán, a sus habitantes hago saber:</w:t>
      </w:r>
    </w:p>
    <w:p w14:paraId="79BE1B63" w14:textId="77777777" w:rsidR="00EB2FAD" w:rsidRPr="00D76755" w:rsidRDefault="00EB2FAD" w:rsidP="0046318C">
      <w:pPr>
        <w:spacing w:line="360" w:lineRule="auto"/>
        <w:ind w:right="379"/>
        <w:jc w:val="both"/>
        <w:rPr>
          <w:rFonts w:ascii="Arial" w:hAnsi="Arial" w:cs="Arial"/>
          <w:b/>
          <w:caps/>
        </w:rPr>
      </w:pPr>
    </w:p>
    <w:p w14:paraId="0D2D99C8" w14:textId="77777777" w:rsidR="00B3200A" w:rsidRPr="00D76755" w:rsidRDefault="00B3200A" w:rsidP="0046318C">
      <w:pPr>
        <w:jc w:val="both"/>
        <w:rPr>
          <w:rFonts w:ascii="Arial" w:hAnsi="Arial"/>
          <w:b/>
        </w:rPr>
      </w:pPr>
      <w:r w:rsidRPr="00D76755">
        <w:rPr>
          <w:rFonts w:ascii="Arial" w:hAnsi="Arial"/>
          <w:b/>
        </w:rPr>
        <w:t>Que el H. Congreso Constitucional del Estado Libre y Soberano de Yucatán, decreta:</w:t>
      </w:r>
    </w:p>
    <w:p w14:paraId="29714807" w14:textId="77777777" w:rsidR="00EB2FAD" w:rsidRPr="00D76755" w:rsidRDefault="00EB2FAD" w:rsidP="0046318C">
      <w:pPr>
        <w:spacing w:line="360" w:lineRule="auto"/>
        <w:ind w:right="379"/>
        <w:jc w:val="both"/>
        <w:rPr>
          <w:rFonts w:ascii="Arial" w:hAnsi="Arial" w:cs="Arial"/>
          <w:caps/>
          <w:sz w:val="20"/>
          <w:szCs w:val="20"/>
        </w:rPr>
      </w:pPr>
    </w:p>
    <w:p w14:paraId="79E4FB1F" w14:textId="77777777" w:rsidR="00EB2FAD" w:rsidRPr="00D76755" w:rsidRDefault="00EB2FAD" w:rsidP="0046318C">
      <w:pPr>
        <w:ind w:right="379"/>
        <w:jc w:val="center"/>
        <w:rPr>
          <w:rFonts w:ascii="Arial" w:hAnsi="Arial" w:cs="Arial"/>
          <w:b/>
          <w:caps/>
          <w:sz w:val="20"/>
          <w:szCs w:val="20"/>
        </w:rPr>
      </w:pPr>
    </w:p>
    <w:p w14:paraId="6082D882" w14:textId="77777777" w:rsidR="00BC1295" w:rsidRPr="00D76755" w:rsidRDefault="00452EE0" w:rsidP="0046318C">
      <w:pPr>
        <w:spacing w:line="360" w:lineRule="auto"/>
        <w:ind w:right="379"/>
        <w:jc w:val="center"/>
        <w:rPr>
          <w:rFonts w:ascii="Arial" w:hAnsi="Arial" w:cs="Arial"/>
          <w:b/>
          <w:sz w:val="28"/>
          <w:szCs w:val="28"/>
        </w:rPr>
      </w:pPr>
      <w:r w:rsidRPr="00D76755">
        <w:rPr>
          <w:rFonts w:ascii="Arial" w:hAnsi="Arial" w:cs="Arial"/>
          <w:b/>
          <w:sz w:val="28"/>
          <w:szCs w:val="28"/>
        </w:rPr>
        <w:t xml:space="preserve">LEY DE GOBIERNO DE LOS MUNICIPIOS </w:t>
      </w:r>
    </w:p>
    <w:p w14:paraId="16B8E3FF" w14:textId="77777777" w:rsidR="00452EE0" w:rsidRPr="00D76755" w:rsidRDefault="00452EE0" w:rsidP="0046318C">
      <w:pPr>
        <w:spacing w:line="360" w:lineRule="auto"/>
        <w:ind w:right="379"/>
        <w:jc w:val="center"/>
        <w:rPr>
          <w:rFonts w:ascii="Arial" w:hAnsi="Arial" w:cs="Arial"/>
          <w:b/>
          <w:sz w:val="28"/>
          <w:szCs w:val="28"/>
        </w:rPr>
      </w:pPr>
      <w:r w:rsidRPr="00D76755">
        <w:rPr>
          <w:rFonts w:ascii="Arial" w:hAnsi="Arial" w:cs="Arial"/>
          <w:b/>
          <w:sz w:val="28"/>
          <w:szCs w:val="28"/>
        </w:rPr>
        <w:t>DEL ESTADO DE YUCATÁN</w:t>
      </w:r>
    </w:p>
    <w:p w14:paraId="4E0F6F46" w14:textId="77777777" w:rsidR="00452EE0" w:rsidRPr="00D76755" w:rsidRDefault="00452EE0" w:rsidP="0046318C">
      <w:pPr>
        <w:ind w:right="379"/>
        <w:jc w:val="center"/>
        <w:rPr>
          <w:rFonts w:ascii="Arial" w:hAnsi="Arial" w:cs="Arial"/>
          <w:sz w:val="22"/>
          <w:szCs w:val="22"/>
        </w:rPr>
      </w:pPr>
    </w:p>
    <w:p w14:paraId="412CAEC4" w14:textId="77777777" w:rsidR="00BC1295" w:rsidRPr="00D76755" w:rsidRDefault="00BC1295" w:rsidP="0046318C">
      <w:pPr>
        <w:ind w:right="379"/>
        <w:jc w:val="center"/>
        <w:rPr>
          <w:rFonts w:ascii="Arial" w:hAnsi="Arial" w:cs="Arial"/>
          <w:sz w:val="22"/>
          <w:szCs w:val="22"/>
        </w:rPr>
      </w:pPr>
    </w:p>
    <w:p w14:paraId="6A3962FA" w14:textId="77777777" w:rsidR="00452EE0" w:rsidRPr="00D76755" w:rsidRDefault="00452EE0" w:rsidP="0046318C">
      <w:pPr>
        <w:spacing w:line="360" w:lineRule="auto"/>
        <w:ind w:right="379"/>
        <w:jc w:val="center"/>
        <w:rPr>
          <w:rFonts w:ascii="Arial" w:hAnsi="Arial" w:cs="Arial"/>
          <w:b/>
          <w:sz w:val="26"/>
          <w:szCs w:val="26"/>
        </w:rPr>
      </w:pPr>
      <w:r w:rsidRPr="00D76755">
        <w:rPr>
          <w:rFonts w:ascii="Arial" w:hAnsi="Arial" w:cs="Arial"/>
          <w:b/>
          <w:sz w:val="26"/>
          <w:szCs w:val="26"/>
        </w:rPr>
        <w:t>TÍTULO PRIMERO</w:t>
      </w:r>
    </w:p>
    <w:p w14:paraId="3696FF7E" w14:textId="77777777" w:rsidR="00452EE0" w:rsidRPr="00D76755" w:rsidRDefault="00452EE0" w:rsidP="0046318C">
      <w:pPr>
        <w:spacing w:line="360" w:lineRule="auto"/>
        <w:ind w:left="15" w:right="379"/>
        <w:jc w:val="center"/>
        <w:rPr>
          <w:rFonts w:ascii="Arial" w:hAnsi="Arial" w:cs="Arial"/>
          <w:b/>
          <w:sz w:val="26"/>
          <w:szCs w:val="26"/>
        </w:rPr>
      </w:pPr>
      <w:r w:rsidRPr="00D76755">
        <w:rPr>
          <w:rFonts w:ascii="Arial" w:hAnsi="Arial" w:cs="Arial"/>
          <w:b/>
          <w:sz w:val="26"/>
          <w:szCs w:val="26"/>
        </w:rPr>
        <w:t>DEL MUNICIPIO</w:t>
      </w:r>
    </w:p>
    <w:p w14:paraId="59D4431D" w14:textId="77777777" w:rsidR="00452EE0" w:rsidRPr="00D76755" w:rsidRDefault="00452EE0" w:rsidP="0046318C">
      <w:pPr>
        <w:ind w:right="379"/>
        <w:jc w:val="center"/>
        <w:rPr>
          <w:rFonts w:ascii="Arial" w:hAnsi="Arial" w:cs="Arial"/>
          <w:b/>
          <w:bCs/>
          <w:sz w:val="26"/>
          <w:szCs w:val="26"/>
        </w:rPr>
      </w:pPr>
    </w:p>
    <w:p w14:paraId="3F1F8E2C" w14:textId="77777777" w:rsidR="00452EE0" w:rsidRPr="00D76755" w:rsidRDefault="00F33C5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I</w:t>
      </w:r>
    </w:p>
    <w:p w14:paraId="389DF145" w14:textId="77777777" w:rsidR="00452EE0" w:rsidRPr="00D76755" w:rsidRDefault="004048C7"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Disposiciones Generales</w:t>
      </w:r>
    </w:p>
    <w:p w14:paraId="1E3DC241" w14:textId="77777777" w:rsidR="00452EE0" w:rsidRPr="00D76755" w:rsidRDefault="00452EE0" w:rsidP="004565EA">
      <w:pPr>
        <w:tabs>
          <w:tab w:val="left" w:pos="8915"/>
        </w:tabs>
        <w:spacing w:line="360" w:lineRule="auto"/>
        <w:ind w:left="15" w:right="379"/>
        <w:jc w:val="center"/>
        <w:rPr>
          <w:rFonts w:ascii="Arial" w:hAnsi="Arial" w:cs="Arial"/>
          <w:bCs/>
          <w:sz w:val="20"/>
          <w:szCs w:val="20"/>
        </w:rPr>
      </w:pPr>
    </w:p>
    <w:p w14:paraId="4251F774" w14:textId="77777777" w:rsidR="00452EE0" w:rsidRPr="00CF4B5A" w:rsidRDefault="00452EE0" w:rsidP="00CF4B5A">
      <w:pPr>
        <w:spacing w:line="360" w:lineRule="auto"/>
        <w:ind w:right="380"/>
        <w:jc w:val="both"/>
        <w:rPr>
          <w:rFonts w:ascii="Arial" w:hAnsi="Arial" w:cs="Arial"/>
        </w:rPr>
      </w:pPr>
      <w:r w:rsidRPr="00CF4B5A">
        <w:rPr>
          <w:rFonts w:ascii="Arial" w:hAnsi="Arial" w:cs="Arial"/>
          <w:b/>
        </w:rPr>
        <w:t xml:space="preserve">Artículo 1.- </w:t>
      </w:r>
      <w:r w:rsidRPr="00CF4B5A">
        <w:rPr>
          <w:rFonts w:ascii="Arial" w:hAnsi="Arial" w:cs="Arial"/>
        </w:rPr>
        <w:t xml:space="preserve">La presente Ley es de interés público y observancia general en el Estado de Yucatán, y tiene por objeto establecer las bases del gobierno municipal, así como la integración, organización y funcionamiento del Ayuntamiento, con sujeción a los mandatos establecidos por la Constitución Política de los Estados Unidos Mexicanos y la particular del Estado. </w:t>
      </w:r>
    </w:p>
    <w:p w14:paraId="5D8EEDB0" w14:textId="77777777" w:rsidR="00452EE0" w:rsidRPr="00CF4B5A" w:rsidRDefault="00452EE0" w:rsidP="00CF4B5A">
      <w:pPr>
        <w:spacing w:line="360" w:lineRule="auto"/>
        <w:ind w:right="380"/>
        <w:jc w:val="both"/>
        <w:rPr>
          <w:rFonts w:ascii="Arial" w:hAnsi="Arial" w:cs="Arial"/>
        </w:rPr>
      </w:pPr>
    </w:p>
    <w:p w14:paraId="4F415CE4" w14:textId="77777777" w:rsidR="00452EE0" w:rsidRDefault="00452EE0" w:rsidP="00CF4B5A">
      <w:pPr>
        <w:spacing w:line="360" w:lineRule="auto"/>
        <w:ind w:right="380"/>
        <w:jc w:val="both"/>
        <w:rPr>
          <w:rFonts w:ascii="Arial" w:hAnsi="Arial" w:cs="Arial"/>
        </w:rPr>
      </w:pPr>
      <w:r w:rsidRPr="00CF4B5A">
        <w:rPr>
          <w:rFonts w:ascii="Arial" w:hAnsi="Arial" w:cs="Arial"/>
          <w:b/>
        </w:rPr>
        <w:t xml:space="preserve">Artículo 2.- </w:t>
      </w:r>
      <w:r w:rsidR="00CF4B5A" w:rsidRPr="00CF4B5A">
        <w:rPr>
          <w:rFonts w:ascii="Arial" w:hAnsi="Arial" w:cs="Arial"/>
        </w:rPr>
        <w:t>El Municipio es el orden de gobierno que constituye la base de la división territorial y de la organización política y administrativa del Estado. Como orden de gobierno local, ejerce las funciones que le son propias, presta los servicios públicos de su competencia en los distintos centros de población.</w:t>
      </w:r>
    </w:p>
    <w:p w14:paraId="19957C82" w14:textId="77777777" w:rsidR="00A148D4" w:rsidRPr="00742233" w:rsidRDefault="00A148D4" w:rsidP="00A148D4">
      <w:pPr>
        <w:spacing w:line="360" w:lineRule="auto"/>
        <w:ind w:right="380"/>
        <w:jc w:val="right"/>
        <w:rPr>
          <w:sz w:val="20"/>
          <w:szCs w:val="20"/>
        </w:rPr>
      </w:pPr>
      <w:r w:rsidRPr="00742233">
        <w:rPr>
          <w:rFonts w:eastAsia="MS Mincho"/>
          <w:i/>
          <w:iCs/>
          <w:color w:val="0000FF"/>
          <w:sz w:val="20"/>
          <w:szCs w:val="20"/>
          <w:lang w:val="es-MX"/>
        </w:rPr>
        <w:t>Párrafo reformado D.O. 03-01-2024</w:t>
      </w:r>
    </w:p>
    <w:p w14:paraId="16D64D5D" w14:textId="77777777" w:rsidR="00CF4B5A" w:rsidRPr="00CF4B5A" w:rsidRDefault="00CF4B5A" w:rsidP="00CF4B5A">
      <w:pPr>
        <w:spacing w:line="360" w:lineRule="auto"/>
        <w:ind w:right="380"/>
        <w:jc w:val="both"/>
        <w:rPr>
          <w:rFonts w:ascii="Arial" w:hAnsi="Arial" w:cs="Arial"/>
          <w:sz w:val="20"/>
          <w:szCs w:val="20"/>
        </w:rPr>
      </w:pPr>
    </w:p>
    <w:p w14:paraId="36629CDC" w14:textId="77777777" w:rsidR="00452EE0" w:rsidRPr="00D76755" w:rsidRDefault="00452EE0" w:rsidP="00780DEA">
      <w:pPr>
        <w:widowControl w:val="0"/>
        <w:autoSpaceDE w:val="0"/>
        <w:autoSpaceDN w:val="0"/>
        <w:adjustRightInd w:val="0"/>
        <w:spacing w:line="360" w:lineRule="auto"/>
        <w:ind w:right="380" w:firstLine="708"/>
        <w:jc w:val="both"/>
        <w:rPr>
          <w:rFonts w:ascii="Arial" w:hAnsi="Arial" w:cs="Arial"/>
        </w:rPr>
      </w:pPr>
      <w:r w:rsidRPr="00CF4B5A">
        <w:rPr>
          <w:rFonts w:ascii="Arial" w:hAnsi="Arial" w:cs="Arial"/>
        </w:rPr>
        <w:lastRenderedPageBreak/>
        <w:t xml:space="preserve">Los Municipios del Estado de Yucatán gozarán de autonomía plena para gobernar y </w:t>
      </w:r>
      <w:r w:rsidRPr="00D76755">
        <w:rPr>
          <w:rFonts w:ascii="Arial" w:hAnsi="Arial" w:cs="Arial"/>
        </w:rPr>
        <w:t>administrar los asuntos propios, en los términos de la Constitución Política de los Estados Unidos Mexicanos y la particular del Estado.</w:t>
      </w:r>
    </w:p>
    <w:p w14:paraId="002886FB" w14:textId="77777777" w:rsidR="00452EE0" w:rsidRPr="00D76755" w:rsidRDefault="00452EE0" w:rsidP="004565EA">
      <w:pPr>
        <w:widowControl w:val="0"/>
        <w:autoSpaceDE w:val="0"/>
        <w:autoSpaceDN w:val="0"/>
        <w:adjustRightInd w:val="0"/>
        <w:spacing w:line="360" w:lineRule="auto"/>
        <w:ind w:right="379"/>
        <w:jc w:val="both"/>
        <w:rPr>
          <w:rFonts w:ascii="Arial" w:hAnsi="Arial" w:cs="Arial"/>
          <w:b/>
          <w:iCs/>
        </w:rPr>
      </w:pPr>
    </w:p>
    <w:p w14:paraId="2DCF039B" w14:textId="77777777" w:rsidR="00452EE0" w:rsidRPr="00D76755" w:rsidRDefault="00452EE0" w:rsidP="0046318C">
      <w:pPr>
        <w:widowControl w:val="0"/>
        <w:tabs>
          <w:tab w:val="left" w:pos="2880"/>
        </w:tabs>
        <w:autoSpaceDE w:val="0"/>
        <w:autoSpaceDN w:val="0"/>
        <w:adjustRightInd w:val="0"/>
        <w:spacing w:line="360" w:lineRule="auto"/>
        <w:ind w:right="379"/>
        <w:jc w:val="both"/>
        <w:rPr>
          <w:rFonts w:ascii="Arial" w:hAnsi="Arial" w:cs="Arial"/>
          <w:iCs/>
        </w:rPr>
      </w:pPr>
      <w:r w:rsidRPr="00D76755">
        <w:rPr>
          <w:rFonts w:ascii="Arial" w:hAnsi="Arial" w:cs="Arial"/>
          <w:b/>
          <w:iCs/>
        </w:rPr>
        <w:t>Artículo 3.-</w:t>
      </w:r>
      <w:r w:rsidRPr="00D76755">
        <w:rPr>
          <w:rFonts w:ascii="Arial" w:hAnsi="Arial" w:cs="Arial"/>
          <w:iCs/>
        </w:rPr>
        <w:t xml:space="preserve"> Los Ayuntamientos previo acuerdo, podrán coordinarse entre sí, con las autoridades estatales y federales, en los términos que señala la Constitución Política de los Estados Unidos Mexicanos, para el eficaz cumplimiento de sus funciones, la resolución de sus necesidades comunes y la mejor prestación de los servicios públicos.</w:t>
      </w:r>
    </w:p>
    <w:p w14:paraId="79CA2287" w14:textId="77777777" w:rsidR="00452EE0" w:rsidRPr="00D76755" w:rsidRDefault="00452EE0" w:rsidP="004565EA">
      <w:pPr>
        <w:spacing w:line="360" w:lineRule="auto"/>
        <w:ind w:right="379"/>
        <w:jc w:val="both"/>
        <w:rPr>
          <w:rFonts w:ascii="Arial" w:hAnsi="Arial" w:cs="Arial"/>
          <w:sz w:val="20"/>
          <w:szCs w:val="20"/>
        </w:rPr>
      </w:pPr>
    </w:p>
    <w:p w14:paraId="5A9B9FBC" w14:textId="77777777" w:rsidR="00452EE0" w:rsidRPr="00D76755" w:rsidRDefault="00F33C5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II</w:t>
      </w:r>
    </w:p>
    <w:p w14:paraId="1F4BD188" w14:textId="77777777" w:rsidR="00452EE0" w:rsidRPr="00D76755" w:rsidRDefault="004048C7"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 la Población</w:t>
      </w:r>
    </w:p>
    <w:p w14:paraId="3AB206E7" w14:textId="77777777" w:rsidR="00452EE0" w:rsidRPr="00D76755" w:rsidRDefault="00452EE0" w:rsidP="004565EA">
      <w:pPr>
        <w:tabs>
          <w:tab w:val="left" w:pos="8915"/>
        </w:tabs>
        <w:spacing w:line="360" w:lineRule="auto"/>
        <w:ind w:left="15" w:right="379"/>
        <w:jc w:val="center"/>
        <w:rPr>
          <w:rFonts w:ascii="Arial" w:hAnsi="Arial" w:cs="Arial"/>
          <w:b/>
          <w:bCs/>
          <w:sz w:val="20"/>
          <w:szCs w:val="20"/>
        </w:rPr>
      </w:pPr>
    </w:p>
    <w:p w14:paraId="5ABFA41B"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4.- </w:t>
      </w:r>
      <w:r w:rsidRPr="00D76755">
        <w:rPr>
          <w:rFonts w:ascii="Arial" w:hAnsi="Arial" w:cs="Arial"/>
        </w:rPr>
        <w:t>Son habitantes de un Municipio, las personas que residan habitual o transitoriamente dentro de su territorio y están obligados a:</w:t>
      </w:r>
    </w:p>
    <w:p w14:paraId="050797FF" w14:textId="77777777" w:rsidR="00452EE0" w:rsidRPr="00D76755" w:rsidRDefault="00452EE0" w:rsidP="0046318C">
      <w:pPr>
        <w:ind w:right="379"/>
        <w:jc w:val="both"/>
        <w:rPr>
          <w:rFonts w:ascii="Arial" w:hAnsi="Arial" w:cs="Arial"/>
        </w:rPr>
      </w:pPr>
    </w:p>
    <w:p w14:paraId="0F5ED29A" w14:textId="77777777" w:rsidR="00452EE0" w:rsidRPr="00D76755" w:rsidRDefault="00452EE0" w:rsidP="0046318C">
      <w:pPr>
        <w:numPr>
          <w:ilvl w:val="0"/>
          <w:numId w:val="4"/>
        </w:numPr>
        <w:tabs>
          <w:tab w:val="num" w:pos="900"/>
        </w:tabs>
        <w:spacing w:line="360" w:lineRule="auto"/>
        <w:ind w:right="379"/>
        <w:jc w:val="both"/>
        <w:rPr>
          <w:rFonts w:ascii="Arial" w:hAnsi="Arial" w:cs="Arial"/>
        </w:rPr>
      </w:pPr>
      <w:r w:rsidRPr="00D76755">
        <w:rPr>
          <w:rFonts w:ascii="Arial" w:hAnsi="Arial" w:cs="Arial"/>
        </w:rPr>
        <w:t xml:space="preserve">Cumplir con las leyes, el Bando de Policía y Gobierno, los reglamentos, circulares y disposiciones municipales de observancia general, vigentes; </w:t>
      </w:r>
    </w:p>
    <w:p w14:paraId="43C223EE" w14:textId="77777777" w:rsidR="00452EE0" w:rsidRPr="00D76755" w:rsidRDefault="00452EE0" w:rsidP="0046318C">
      <w:pPr>
        <w:tabs>
          <w:tab w:val="num" w:pos="900"/>
          <w:tab w:val="num" w:pos="1440"/>
        </w:tabs>
        <w:ind w:left="1440" w:right="379" w:hanging="360"/>
        <w:jc w:val="both"/>
        <w:rPr>
          <w:rFonts w:ascii="Arial" w:hAnsi="Arial" w:cs="Arial"/>
        </w:rPr>
      </w:pPr>
    </w:p>
    <w:p w14:paraId="09E92DF7" w14:textId="77777777" w:rsidR="00452EE0" w:rsidRPr="00D76755" w:rsidRDefault="00452EE0" w:rsidP="0046318C">
      <w:pPr>
        <w:numPr>
          <w:ilvl w:val="0"/>
          <w:numId w:val="4"/>
        </w:numPr>
        <w:tabs>
          <w:tab w:val="num" w:pos="900"/>
        </w:tabs>
        <w:spacing w:line="360" w:lineRule="auto"/>
        <w:ind w:right="379"/>
        <w:jc w:val="both"/>
        <w:rPr>
          <w:rFonts w:ascii="Arial" w:hAnsi="Arial" w:cs="Arial"/>
        </w:rPr>
      </w:pPr>
      <w:r w:rsidRPr="00D76755">
        <w:rPr>
          <w:rFonts w:ascii="Arial" w:hAnsi="Arial" w:cs="Arial"/>
        </w:rPr>
        <w:t>Contribuir para los gastos públicos del Municipio de la manera que dispongan las leyes;</w:t>
      </w:r>
    </w:p>
    <w:p w14:paraId="519521AA" w14:textId="77777777" w:rsidR="00452EE0" w:rsidRPr="00D76755" w:rsidRDefault="00452EE0" w:rsidP="0046318C">
      <w:pPr>
        <w:tabs>
          <w:tab w:val="num" w:pos="900"/>
          <w:tab w:val="num" w:pos="1440"/>
        </w:tabs>
        <w:ind w:left="1440" w:right="379" w:hanging="360"/>
        <w:jc w:val="both"/>
        <w:rPr>
          <w:rFonts w:ascii="Arial" w:hAnsi="Arial" w:cs="Arial"/>
        </w:rPr>
      </w:pPr>
    </w:p>
    <w:p w14:paraId="613954CB" w14:textId="77777777" w:rsidR="00452EE0" w:rsidRPr="00D76755" w:rsidRDefault="00452EE0" w:rsidP="0046318C">
      <w:pPr>
        <w:widowControl w:val="0"/>
        <w:numPr>
          <w:ilvl w:val="0"/>
          <w:numId w:val="4"/>
        </w:numPr>
        <w:tabs>
          <w:tab w:val="num" w:pos="900"/>
        </w:tabs>
        <w:autoSpaceDE w:val="0"/>
        <w:autoSpaceDN w:val="0"/>
        <w:adjustRightInd w:val="0"/>
        <w:spacing w:line="360" w:lineRule="auto"/>
        <w:ind w:right="379"/>
        <w:jc w:val="both"/>
        <w:rPr>
          <w:rFonts w:ascii="Arial" w:hAnsi="Arial" w:cs="Arial"/>
        </w:rPr>
      </w:pPr>
      <w:r w:rsidRPr="00D76755">
        <w:rPr>
          <w:rFonts w:ascii="Arial" w:hAnsi="Arial" w:cs="Arial"/>
        </w:rPr>
        <w:t>Prestar auxilio a las autoridades, cuando para ello sean requeridos legalmente;</w:t>
      </w:r>
    </w:p>
    <w:p w14:paraId="6F76C802" w14:textId="77777777" w:rsidR="00452EE0" w:rsidRPr="00D76755" w:rsidRDefault="00452EE0" w:rsidP="0046318C">
      <w:pPr>
        <w:widowControl w:val="0"/>
        <w:tabs>
          <w:tab w:val="num" w:pos="900"/>
          <w:tab w:val="num" w:pos="1440"/>
        </w:tabs>
        <w:autoSpaceDE w:val="0"/>
        <w:autoSpaceDN w:val="0"/>
        <w:adjustRightInd w:val="0"/>
        <w:ind w:left="1440" w:right="379" w:hanging="360"/>
        <w:jc w:val="both"/>
        <w:rPr>
          <w:rFonts w:ascii="Arial" w:hAnsi="Arial" w:cs="Arial"/>
        </w:rPr>
      </w:pPr>
    </w:p>
    <w:p w14:paraId="3AE3F3E1" w14:textId="77777777" w:rsidR="00452EE0" w:rsidRPr="00D76755" w:rsidRDefault="00452EE0" w:rsidP="0046318C">
      <w:pPr>
        <w:widowControl w:val="0"/>
        <w:numPr>
          <w:ilvl w:val="0"/>
          <w:numId w:val="4"/>
        </w:numPr>
        <w:tabs>
          <w:tab w:val="num" w:pos="900"/>
        </w:tabs>
        <w:autoSpaceDE w:val="0"/>
        <w:autoSpaceDN w:val="0"/>
        <w:adjustRightInd w:val="0"/>
        <w:spacing w:line="360" w:lineRule="auto"/>
        <w:ind w:right="379"/>
        <w:jc w:val="both"/>
        <w:rPr>
          <w:rFonts w:ascii="Arial" w:hAnsi="Arial" w:cs="Arial"/>
        </w:rPr>
      </w:pPr>
      <w:r w:rsidRPr="00D76755">
        <w:rPr>
          <w:rFonts w:ascii="Arial" w:hAnsi="Arial" w:cs="Arial"/>
        </w:rPr>
        <w:t>Asistir en los días y horas designados por el Cabildo, para recibir instrucción cívica y militar, de conformidad con los ordenamientos legales, y</w:t>
      </w:r>
    </w:p>
    <w:p w14:paraId="560FE204" w14:textId="77777777" w:rsidR="00452EE0" w:rsidRPr="00D76755" w:rsidRDefault="00452EE0" w:rsidP="0046318C">
      <w:pPr>
        <w:widowControl w:val="0"/>
        <w:tabs>
          <w:tab w:val="num" w:pos="900"/>
          <w:tab w:val="num" w:pos="1440"/>
        </w:tabs>
        <w:autoSpaceDE w:val="0"/>
        <w:autoSpaceDN w:val="0"/>
        <w:adjustRightInd w:val="0"/>
        <w:ind w:left="1440" w:right="379" w:hanging="360"/>
        <w:jc w:val="both"/>
        <w:rPr>
          <w:rFonts w:ascii="Arial" w:hAnsi="Arial" w:cs="Arial"/>
        </w:rPr>
      </w:pPr>
    </w:p>
    <w:p w14:paraId="3A5EA725" w14:textId="77777777" w:rsidR="00452EE0" w:rsidRPr="00D76755" w:rsidRDefault="00452EE0" w:rsidP="0046318C">
      <w:pPr>
        <w:widowControl w:val="0"/>
        <w:numPr>
          <w:ilvl w:val="0"/>
          <w:numId w:val="4"/>
        </w:numPr>
        <w:tabs>
          <w:tab w:val="num" w:pos="900"/>
        </w:tabs>
        <w:autoSpaceDE w:val="0"/>
        <w:autoSpaceDN w:val="0"/>
        <w:adjustRightInd w:val="0"/>
        <w:ind w:right="379"/>
        <w:jc w:val="both"/>
        <w:rPr>
          <w:rFonts w:ascii="Arial" w:hAnsi="Arial" w:cs="Arial"/>
        </w:rPr>
      </w:pPr>
      <w:r w:rsidRPr="00D76755">
        <w:rPr>
          <w:rFonts w:ascii="Arial" w:hAnsi="Arial" w:cs="Arial"/>
        </w:rPr>
        <w:t>Realizar sus actividades con respeto al interés público y el bienestar del Municipio.</w:t>
      </w:r>
    </w:p>
    <w:p w14:paraId="5C3EFB4D" w14:textId="77777777" w:rsidR="00452EE0" w:rsidRPr="00D76755" w:rsidRDefault="00452EE0" w:rsidP="004565EA">
      <w:pPr>
        <w:spacing w:line="360" w:lineRule="auto"/>
        <w:ind w:right="379"/>
        <w:jc w:val="both"/>
        <w:rPr>
          <w:rFonts w:ascii="Arial" w:hAnsi="Arial" w:cs="Arial"/>
        </w:rPr>
      </w:pPr>
    </w:p>
    <w:p w14:paraId="773B9009"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lastRenderedPageBreak/>
        <w:t xml:space="preserve">Artículo 5.- </w:t>
      </w:r>
      <w:r w:rsidRPr="00D76755">
        <w:rPr>
          <w:rFonts w:ascii="Arial" w:hAnsi="Arial" w:cs="Arial"/>
        </w:rPr>
        <w:t>Son vecinos de un Municipio, los habitantes que tengan cuando menos seis meses de residencia efectiva dentro de su jurisdicción territorial y, están obligados además de lo dispuesto en el artículo anterior, a:</w:t>
      </w:r>
    </w:p>
    <w:p w14:paraId="4311AC05" w14:textId="77777777" w:rsidR="00452EE0" w:rsidRPr="00D76755" w:rsidRDefault="00452EE0" w:rsidP="0046318C">
      <w:pPr>
        <w:ind w:right="379"/>
        <w:jc w:val="both"/>
        <w:rPr>
          <w:rFonts w:ascii="Arial" w:hAnsi="Arial" w:cs="Arial"/>
        </w:rPr>
      </w:pPr>
    </w:p>
    <w:p w14:paraId="1801144F" w14:textId="77777777" w:rsidR="00452EE0" w:rsidRPr="00D76755" w:rsidRDefault="00452EE0" w:rsidP="0046318C">
      <w:pPr>
        <w:numPr>
          <w:ilvl w:val="0"/>
          <w:numId w:val="6"/>
        </w:numPr>
        <w:tabs>
          <w:tab w:val="clear" w:pos="474"/>
          <w:tab w:val="num" w:pos="900"/>
        </w:tabs>
        <w:spacing w:line="360" w:lineRule="auto"/>
        <w:ind w:left="0" w:right="379" w:firstLine="540"/>
        <w:jc w:val="both"/>
        <w:rPr>
          <w:rFonts w:ascii="Arial" w:hAnsi="Arial" w:cs="Arial"/>
        </w:rPr>
      </w:pPr>
      <w:r w:rsidRPr="00D76755">
        <w:rPr>
          <w:rFonts w:ascii="Arial" w:hAnsi="Arial" w:cs="Arial"/>
        </w:rPr>
        <w:t>Desempeñar los cargos concejales, en los términos que establezcan las leyes y los reglamentos respectivos;</w:t>
      </w:r>
    </w:p>
    <w:p w14:paraId="7C74E207" w14:textId="77777777" w:rsidR="00452EE0" w:rsidRPr="00D76755" w:rsidRDefault="00452EE0" w:rsidP="0046318C">
      <w:pPr>
        <w:tabs>
          <w:tab w:val="num" w:pos="900"/>
        </w:tabs>
        <w:ind w:right="379" w:firstLine="540"/>
        <w:jc w:val="both"/>
        <w:rPr>
          <w:rFonts w:ascii="Arial" w:hAnsi="Arial" w:cs="Arial"/>
        </w:rPr>
      </w:pPr>
    </w:p>
    <w:p w14:paraId="2B1023C0" w14:textId="77777777" w:rsidR="00452EE0" w:rsidRPr="00D76755" w:rsidRDefault="00452EE0" w:rsidP="0046318C">
      <w:pPr>
        <w:widowControl w:val="0"/>
        <w:numPr>
          <w:ilvl w:val="0"/>
          <w:numId w:val="6"/>
        </w:numPr>
        <w:tabs>
          <w:tab w:val="clear" w:pos="47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Inscribirse, cada año en el Registro de Población, proporcionando los datos que se requieran, de conformidad con el reglamento municipal de la materia, y </w:t>
      </w:r>
    </w:p>
    <w:p w14:paraId="2538444F"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rPr>
      </w:pPr>
    </w:p>
    <w:p w14:paraId="7AA15014" w14:textId="77777777" w:rsidR="00452EE0" w:rsidRPr="00D76755" w:rsidRDefault="00452EE0" w:rsidP="0046318C">
      <w:pPr>
        <w:widowControl w:val="0"/>
        <w:numPr>
          <w:ilvl w:val="0"/>
          <w:numId w:val="6"/>
        </w:numPr>
        <w:tabs>
          <w:tab w:val="clear" w:pos="47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demás que establezcan las Constituciones Federal y Estatal, las leyes del Estado y los reglamentos.</w:t>
      </w:r>
    </w:p>
    <w:p w14:paraId="198A171D" w14:textId="77777777" w:rsidR="00452EE0" w:rsidRPr="00D76755" w:rsidRDefault="00452EE0" w:rsidP="004565EA">
      <w:pPr>
        <w:spacing w:line="360" w:lineRule="auto"/>
        <w:ind w:right="379"/>
        <w:jc w:val="both"/>
        <w:rPr>
          <w:rFonts w:ascii="Arial" w:hAnsi="Arial" w:cs="Arial"/>
        </w:rPr>
      </w:pPr>
    </w:p>
    <w:p w14:paraId="61A57326"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6.- </w:t>
      </w:r>
      <w:r w:rsidRPr="00D76755">
        <w:rPr>
          <w:rFonts w:ascii="Arial" w:hAnsi="Arial" w:cs="Arial"/>
        </w:rPr>
        <w:t>La calidad de vecino se pierde, por:</w:t>
      </w:r>
    </w:p>
    <w:p w14:paraId="233F5AD0" w14:textId="77777777" w:rsidR="00452EE0" w:rsidRPr="00D76755" w:rsidRDefault="00452EE0" w:rsidP="0046318C">
      <w:pPr>
        <w:tabs>
          <w:tab w:val="left" w:pos="900"/>
        </w:tabs>
        <w:ind w:right="379" w:firstLine="540"/>
        <w:jc w:val="both"/>
        <w:rPr>
          <w:rFonts w:ascii="Arial" w:hAnsi="Arial" w:cs="Arial"/>
        </w:rPr>
      </w:pPr>
    </w:p>
    <w:p w14:paraId="508BA784" w14:textId="77777777" w:rsidR="00452EE0" w:rsidRPr="00D76755" w:rsidRDefault="00E00131" w:rsidP="0046318C">
      <w:pPr>
        <w:numPr>
          <w:ilvl w:val="0"/>
          <w:numId w:val="11"/>
        </w:numPr>
        <w:tabs>
          <w:tab w:val="left" w:pos="720"/>
          <w:tab w:val="left" w:pos="900"/>
        </w:tabs>
        <w:spacing w:line="360" w:lineRule="auto"/>
        <w:ind w:right="379" w:firstLine="540"/>
        <w:jc w:val="both"/>
        <w:rPr>
          <w:rFonts w:ascii="Arial" w:hAnsi="Arial" w:cs="Arial"/>
        </w:rPr>
      </w:pPr>
      <w:r w:rsidRPr="00D76755">
        <w:rPr>
          <w:rFonts w:ascii="Arial" w:hAnsi="Arial" w:cs="Arial"/>
        </w:rPr>
        <w:t xml:space="preserve"> </w:t>
      </w:r>
      <w:r w:rsidR="00452EE0" w:rsidRPr="00D76755">
        <w:rPr>
          <w:rFonts w:ascii="Arial" w:hAnsi="Arial" w:cs="Arial"/>
        </w:rPr>
        <w:t>La manifestación expresa de residir en otro lugar, y</w:t>
      </w:r>
    </w:p>
    <w:p w14:paraId="18A65782" w14:textId="77777777" w:rsidR="00452EE0" w:rsidRPr="00D76755" w:rsidRDefault="00452EE0" w:rsidP="0046318C">
      <w:pPr>
        <w:tabs>
          <w:tab w:val="left" w:pos="720"/>
          <w:tab w:val="left" w:pos="900"/>
          <w:tab w:val="num" w:pos="1440"/>
        </w:tabs>
        <w:ind w:left="1440" w:right="379" w:firstLine="540"/>
        <w:jc w:val="both"/>
        <w:rPr>
          <w:rFonts w:ascii="Arial" w:hAnsi="Arial" w:cs="Arial"/>
        </w:rPr>
      </w:pPr>
    </w:p>
    <w:p w14:paraId="4077E6ED" w14:textId="77777777" w:rsidR="00452EE0" w:rsidRPr="00D76755" w:rsidRDefault="00E00131" w:rsidP="0046318C">
      <w:pPr>
        <w:numPr>
          <w:ilvl w:val="0"/>
          <w:numId w:val="11"/>
        </w:numPr>
        <w:tabs>
          <w:tab w:val="left" w:pos="720"/>
          <w:tab w:val="left" w:pos="900"/>
        </w:tabs>
        <w:spacing w:line="360" w:lineRule="auto"/>
        <w:ind w:right="379" w:firstLine="540"/>
        <w:jc w:val="both"/>
        <w:rPr>
          <w:rFonts w:ascii="Arial" w:hAnsi="Arial" w:cs="Arial"/>
        </w:rPr>
      </w:pPr>
      <w:r w:rsidRPr="00D76755">
        <w:rPr>
          <w:rFonts w:ascii="Arial" w:hAnsi="Arial" w:cs="Arial"/>
        </w:rPr>
        <w:t xml:space="preserve"> </w:t>
      </w:r>
      <w:r w:rsidR="00452EE0" w:rsidRPr="00D76755">
        <w:rPr>
          <w:rFonts w:ascii="Arial" w:hAnsi="Arial" w:cs="Arial"/>
        </w:rPr>
        <w:t>La ausencia del territorio municipal por más de seis meses.</w:t>
      </w:r>
    </w:p>
    <w:p w14:paraId="52E2DDA0" w14:textId="77777777" w:rsidR="00452EE0" w:rsidRPr="00D76755" w:rsidRDefault="00452EE0" w:rsidP="0046318C">
      <w:pPr>
        <w:spacing w:line="360" w:lineRule="auto"/>
        <w:ind w:right="379"/>
        <w:jc w:val="both"/>
        <w:rPr>
          <w:rFonts w:ascii="Arial" w:hAnsi="Arial" w:cs="Arial"/>
        </w:rPr>
      </w:pPr>
    </w:p>
    <w:p w14:paraId="645D208F"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La declaración de pérdida de vecindad será hecha por el Cabildo, conforme al reglamento referido en el artículo anterior, asentándose en el Libro de Registro de Población del Municipio.</w:t>
      </w:r>
    </w:p>
    <w:p w14:paraId="63B6FB31" w14:textId="77777777" w:rsidR="00452EE0" w:rsidRPr="00D76755" w:rsidRDefault="00452EE0" w:rsidP="0046318C">
      <w:pPr>
        <w:ind w:right="379"/>
        <w:jc w:val="both"/>
        <w:rPr>
          <w:rFonts w:ascii="Arial" w:hAnsi="Arial" w:cs="Arial"/>
        </w:rPr>
      </w:pPr>
    </w:p>
    <w:p w14:paraId="7DCF808E"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No se perderá la vecindad cuando la ausencia se deba al desempeño de un cargo de elección popular o comisión de carácter oficial.</w:t>
      </w:r>
    </w:p>
    <w:p w14:paraId="1C83CE29" w14:textId="77777777" w:rsidR="00452EE0" w:rsidRPr="00D76755" w:rsidRDefault="00452EE0" w:rsidP="004565EA">
      <w:pPr>
        <w:spacing w:line="360" w:lineRule="auto"/>
        <w:ind w:right="379"/>
        <w:jc w:val="both"/>
        <w:rPr>
          <w:rFonts w:ascii="Arial" w:hAnsi="Arial" w:cs="Arial"/>
        </w:rPr>
      </w:pPr>
    </w:p>
    <w:p w14:paraId="0788B711"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7.- </w:t>
      </w:r>
      <w:r w:rsidRPr="00D76755">
        <w:rPr>
          <w:rFonts w:ascii="Arial" w:hAnsi="Arial" w:cs="Arial"/>
        </w:rPr>
        <w:t>Los habitantes y vecinos de un Municipio, tendrán los derechos siguientes: </w:t>
      </w:r>
    </w:p>
    <w:p w14:paraId="22E3B52F" w14:textId="77777777" w:rsidR="00452EE0" w:rsidRPr="00D76755" w:rsidRDefault="00452EE0" w:rsidP="0046318C">
      <w:pPr>
        <w:widowControl w:val="0"/>
        <w:autoSpaceDE w:val="0"/>
        <w:autoSpaceDN w:val="0"/>
        <w:adjustRightInd w:val="0"/>
        <w:ind w:right="379"/>
        <w:jc w:val="both"/>
        <w:rPr>
          <w:rFonts w:ascii="Arial" w:hAnsi="Arial" w:cs="Arial"/>
        </w:rPr>
      </w:pPr>
    </w:p>
    <w:p w14:paraId="14AA93C9" w14:textId="77777777" w:rsidR="00F91E90" w:rsidRDefault="00452EE0" w:rsidP="0046318C">
      <w:pPr>
        <w:pStyle w:val="Textoindependiente"/>
        <w:numPr>
          <w:ilvl w:val="0"/>
          <w:numId w:val="7"/>
        </w:numPr>
        <w:tabs>
          <w:tab w:val="clear" w:pos="567"/>
          <w:tab w:val="num" w:pos="900"/>
        </w:tabs>
        <w:spacing w:line="360" w:lineRule="auto"/>
        <w:ind w:left="0" w:right="379" w:firstLine="540"/>
        <w:rPr>
          <w:sz w:val="24"/>
        </w:rPr>
      </w:pPr>
      <w:r w:rsidRPr="00D76755">
        <w:rPr>
          <w:sz w:val="24"/>
        </w:rPr>
        <w:t>Utilizar los servicios públicos que preste el Municipio, de acuerdo con los requisitos que establezca esta Ley, los reglamentos municipales respectivos y demás ordenamientos legales;</w:t>
      </w:r>
    </w:p>
    <w:p w14:paraId="6EF432F9" w14:textId="77777777" w:rsidR="00F91E90" w:rsidRPr="00F91E90" w:rsidRDefault="00F91E90" w:rsidP="0046318C">
      <w:pPr>
        <w:pStyle w:val="Textoindependiente"/>
        <w:spacing w:line="360" w:lineRule="auto"/>
        <w:ind w:left="540" w:right="379"/>
        <w:rPr>
          <w:sz w:val="24"/>
        </w:rPr>
      </w:pPr>
    </w:p>
    <w:p w14:paraId="29547A10" w14:textId="77777777" w:rsidR="00FB67A5" w:rsidRPr="00D76755" w:rsidRDefault="00FB67A5" w:rsidP="0046318C">
      <w:pPr>
        <w:pStyle w:val="Textoindependiente"/>
        <w:numPr>
          <w:ilvl w:val="0"/>
          <w:numId w:val="7"/>
        </w:numPr>
        <w:tabs>
          <w:tab w:val="clear" w:pos="567"/>
          <w:tab w:val="num" w:pos="900"/>
        </w:tabs>
        <w:spacing w:line="360" w:lineRule="auto"/>
        <w:ind w:left="0" w:right="379" w:firstLine="540"/>
        <w:rPr>
          <w:sz w:val="24"/>
        </w:rPr>
      </w:pPr>
      <w:r w:rsidRPr="00D76755">
        <w:rPr>
          <w:sz w:val="24"/>
        </w:rPr>
        <w:t>Recibir atención basada en los principios de equidad y género y no discriminación por parte de las autoridades municipales en todo asunto relacionado con su calidad de habitante y ejercer el derecho de petición ante los servidores y funcionarios públicos municipales;</w:t>
      </w:r>
    </w:p>
    <w:p w14:paraId="28DB782D" w14:textId="77777777" w:rsidR="00FE1147" w:rsidRPr="00D76755" w:rsidRDefault="00FE1147" w:rsidP="0046318C">
      <w:pPr>
        <w:widowControl w:val="0"/>
        <w:autoSpaceDE w:val="0"/>
        <w:autoSpaceDN w:val="0"/>
        <w:adjustRightInd w:val="0"/>
        <w:ind w:right="379"/>
        <w:jc w:val="both"/>
        <w:rPr>
          <w:rFonts w:ascii="Arial" w:hAnsi="Arial" w:cs="Arial"/>
        </w:rPr>
      </w:pPr>
    </w:p>
    <w:p w14:paraId="069E3150" w14:textId="77777777" w:rsidR="00452EE0" w:rsidRPr="00D76755" w:rsidRDefault="00FB67A5" w:rsidP="0046318C">
      <w:pPr>
        <w:widowControl w:val="0"/>
        <w:numPr>
          <w:ilvl w:val="0"/>
          <w:numId w:val="7"/>
        </w:numPr>
        <w:tabs>
          <w:tab w:val="clear" w:pos="567"/>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Recibir los beneficios de la obra pública que realice el Ayuntamiento;</w:t>
      </w:r>
    </w:p>
    <w:p w14:paraId="7DD6912A" w14:textId="77777777" w:rsidR="00452EE0" w:rsidRPr="00D76755" w:rsidRDefault="00452EE0" w:rsidP="0046318C">
      <w:pPr>
        <w:widowControl w:val="0"/>
        <w:tabs>
          <w:tab w:val="num" w:pos="900"/>
          <w:tab w:val="num" w:pos="1440"/>
        </w:tabs>
        <w:autoSpaceDE w:val="0"/>
        <w:autoSpaceDN w:val="0"/>
        <w:adjustRightInd w:val="0"/>
        <w:ind w:right="379" w:firstLine="540"/>
        <w:jc w:val="both"/>
        <w:rPr>
          <w:rFonts w:ascii="Arial" w:hAnsi="Arial" w:cs="Arial"/>
        </w:rPr>
      </w:pPr>
    </w:p>
    <w:p w14:paraId="2B8C06EC" w14:textId="77777777" w:rsidR="00452EE0" w:rsidRPr="00D76755" w:rsidRDefault="00452EE0" w:rsidP="0046318C">
      <w:pPr>
        <w:widowControl w:val="0"/>
        <w:numPr>
          <w:ilvl w:val="0"/>
          <w:numId w:val="7"/>
        </w:numPr>
        <w:tabs>
          <w:tab w:val="clear" w:pos="567"/>
          <w:tab w:val="num" w:pos="993"/>
        </w:tabs>
        <w:autoSpaceDE w:val="0"/>
        <w:autoSpaceDN w:val="0"/>
        <w:adjustRightInd w:val="0"/>
        <w:spacing w:line="360" w:lineRule="auto"/>
        <w:ind w:left="0" w:right="379" w:firstLine="540"/>
        <w:jc w:val="both"/>
        <w:rPr>
          <w:rFonts w:ascii="Arial" w:hAnsi="Arial" w:cs="Arial"/>
        </w:rPr>
      </w:pPr>
      <w:r w:rsidRPr="00D76755">
        <w:rPr>
          <w:rFonts w:ascii="Arial" w:hAnsi="Arial" w:cs="Arial"/>
        </w:rPr>
        <w:t>Recibir la educación básica y hacer que sus hijos y pupilos menores, la reciban en la forma prevista por las leyes;</w:t>
      </w:r>
    </w:p>
    <w:p w14:paraId="35F25F94" w14:textId="77777777" w:rsidR="00452EE0" w:rsidRPr="00D76755" w:rsidRDefault="00452EE0" w:rsidP="0046318C">
      <w:pPr>
        <w:widowControl w:val="0"/>
        <w:tabs>
          <w:tab w:val="num" w:pos="900"/>
          <w:tab w:val="num" w:pos="1440"/>
        </w:tabs>
        <w:autoSpaceDE w:val="0"/>
        <w:autoSpaceDN w:val="0"/>
        <w:adjustRightInd w:val="0"/>
        <w:ind w:right="379" w:firstLine="540"/>
        <w:jc w:val="both"/>
        <w:rPr>
          <w:rFonts w:ascii="Arial" w:hAnsi="Arial" w:cs="Arial"/>
        </w:rPr>
      </w:pPr>
    </w:p>
    <w:p w14:paraId="2E49946C" w14:textId="77777777" w:rsidR="00452EE0" w:rsidRPr="00D76755" w:rsidRDefault="00452EE0" w:rsidP="0046318C">
      <w:pPr>
        <w:widowControl w:val="0"/>
        <w:numPr>
          <w:ilvl w:val="0"/>
          <w:numId w:val="7"/>
        </w:numPr>
        <w:tabs>
          <w:tab w:val="clear" w:pos="567"/>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ante las autoridades municipales las medidas o acciones que juzguen de utilidad pública;</w:t>
      </w:r>
    </w:p>
    <w:p w14:paraId="57CFBD0A" w14:textId="77777777" w:rsidR="00452EE0" w:rsidRPr="00D76755" w:rsidRDefault="00452EE0" w:rsidP="0046318C">
      <w:pPr>
        <w:widowControl w:val="0"/>
        <w:tabs>
          <w:tab w:val="num" w:pos="900"/>
          <w:tab w:val="num" w:pos="1440"/>
        </w:tabs>
        <w:autoSpaceDE w:val="0"/>
        <w:autoSpaceDN w:val="0"/>
        <w:adjustRightInd w:val="0"/>
        <w:ind w:right="379" w:firstLine="540"/>
        <w:jc w:val="both"/>
        <w:rPr>
          <w:rFonts w:ascii="Arial" w:hAnsi="Arial" w:cs="Arial"/>
        </w:rPr>
      </w:pPr>
    </w:p>
    <w:p w14:paraId="5793FF40" w14:textId="77777777" w:rsidR="00452EE0" w:rsidRPr="00D76755" w:rsidRDefault="00452EE0" w:rsidP="0046318C">
      <w:pPr>
        <w:widowControl w:val="0"/>
        <w:numPr>
          <w:ilvl w:val="0"/>
          <w:numId w:val="7"/>
        </w:numPr>
        <w:tabs>
          <w:tab w:val="clear" w:pos="567"/>
          <w:tab w:val="num" w:pos="993"/>
        </w:tabs>
        <w:autoSpaceDE w:val="0"/>
        <w:autoSpaceDN w:val="0"/>
        <w:adjustRightInd w:val="0"/>
        <w:spacing w:line="360" w:lineRule="auto"/>
        <w:ind w:left="0" w:right="379" w:firstLine="540"/>
        <w:jc w:val="both"/>
        <w:rPr>
          <w:rFonts w:ascii="Arial" w:hAnsi="Arial" w:cs="Arial"/>
        </w:rPr>
      </w:pPr>
      <w:r w:rsidRPr="00D76755">
        <w:rPr>
          <w:rFonts w:ascii="Arial" w:hAnsi="Arial" w:cs="Arial"/>
        </w:rPr>
        <w:t>Participar en las actividades tendientes a promover el Desarrollo Municipal y el acceso a sus beneficios;</w:t>
      </w:r>
    </w:p>
    <w:p w14:paraId="63B41330" w14:textId="77777777" w:rsidR="00FB67A5" w:rsidRPr="00D76755" w:rsidRDefault="00FB67A5" w:rsidP="0046318C">
      <w:pPr>
        <w:pStyle w:val="Prrafodelista"/>
        <w:rPr>
          <w:rFonts w:ascii="Arial" w:hAnsi="Arial" w:cs="Arial"/>
        </w:rPr>
      </w:pPr>
    </w:p>
    <w:p w14:paraId="0E510995" w14:textId="77777777" w:rsidR="00FB67A5" w:rsidRPr="00D76755" w:rsidRDefault="00DF4114" w:rsidP="0046318C">
      <w:pPr>
        <w:widowControl w:val="0"/>
        <w:numPr>
          <w:ilvl w:val="0"/>
          <w:numId w:val="7"/>
        </w:numPr>
        <w:tabs>
          <w:tab w:val="clear" w:pos="567"/>
          <w:tab w:val="num" w:pos="993"/>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w:t>
      </w:r>
      <w:r w:rsidR="00FB67A5" w:rsidRPr="00D76755">
        <w:rPr>
          <w:rFonts w:ascii="Arial" w:hAnsi="Arial" w:cs="Arial"/>
        </w:rPr>
        <w:t>Recibir en igualdad de condiciones, oportunidad para el desempeño de empleo, cargo o comisión y el otorgamiento de contratos o concesiones municipales, siempre que no hubiere impedimento legal alguno;</w:t>
      </w:r>
    </w:p>
    <w:p w14:paraId="55E9573E" w14:textId="77777777" w:rsidR="00452EE0" w:rsidRPr="00D76755" w:rsidRDefault="00452EE0" w:rsidP="0046318C">
      <w:pPr>
        <w:widowControl w:val="0"/>
        <w:tabs>
          <w:tab w:val="num" w:pos="900"/>
          <w:tab w:val="num" w:pos="1440"/>
        </w:tabs>
        <w:autoSpaceDE w:val="0"/>
        <w:autoSpaceDN w:val="0"/>
        <w:adjustRightInd w:val="0"/>
        <w:ind w:right="379" w:firstLine="540"/>
        <w:jc w:val="both"/>
        <w:rPr>
          <w:rFonts w:ascii="Arial" w:hAnsi="Arial" w:cs="Arial"/>
        </w:rPr>
      </w:pPr>
    </w:p>
    <w:p w14:paraId="73C4D59D" w14:textId="77777777" w:rsidR="00452EE0" w:rsidRPr="00D76755" w:rsidRDefault="00452EE0" w:rsidP="0046318C">
      <w:pPr>
        <w:widowControl w:val="0"/>
        <w:numPr>
          <w:ilvl w:val="0"/>
          <w:numId w:val="7"/>
        </w:numPr>
        <w:tabs>
          <w:tab w:val="clear" w:pos="567"/>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Tener pleno acceso a la Información Pública Municipal en términos de la Ley de Acceso a la Información Pública para el Estado y Municipios de Yucatán, y</w:t>
      </w:r>
    </w:p>
    <w:p w14:paraId="6143DE0C" w14:textId="77777777" w:rsidR="00452EE0" w:rsidRPr="00D76755" w:rsidRDefault="00452EE0" w:rsidP="0046318C">
      <w:pPr>
        <w:widowControl w:val="0"/>
        <w:tabs>
          <w:tab w:val="num" w:pos="900"/>
          <w:tab w:val="num" w:pos="1440"/>
        </w:tabs>
        <w:autoSpaceDE w:val="0"/>
        <w:autoSpaceDN w:val="0"/>
        <w:adjustRightInd w:val="0"/>
        <w:ind w:right="379" w:firstLine="540"/>
        <w:jc w:val="both"/>
        <w:rPr>
          <w:rFonts w:ascii="Arial" w:hAnsi="Arial" w:cs="Arial"/>
        </w:rPr>
      </w:pPr>
    </w:p>
    <w:p w14:paraId="03AA4F80" w14:textId="77777777" w:rsidR="00452EE0" w:rsidRPr="00D76755" w:rsidRDefault="00452EE0" w:rsidP="0046318C">
      <w:pPr>
        <w:widowControl w:val="0"/>
        <w:numPr>
          <w:ilvl w:val="0"/>
          <w:numId w:val="7"/>
        </w:numPr>
        <w:tabs>
          <w:tab w:val="clear" w:pos="567"/>
          <w:tab w:val="num" w:pos="993"/>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Los demás que otorguen las Constituciones Federal y Estatal y las leyes del Estado.</w:t>
      </w:r>
    </w:p>
    <w:p w14:paraId="37B88C82" w14:textId="77777777" w:rsidR="00452EE0" w:rsidRPr="00D76755" w:rsidRDefault="00452EE0" w:rsidP="0046318C">
      <w:pPr>
        <w:widowControl w:val="0"/>
        <w:autoSpaceDE w:val="0"/>
        <w:autoSpaceDN w:val="0"/>
        <w:adjustRightInd w:val="0"/>
        <w:ind w:right="379"/>
        <w:jc w:val="both"/>
        <w:rPr>
          <w:rFonts w:ascii="Arial" w:hAnsi="Arial" w:cs="Arial"/>
        </w:rPr>
      </w:pPr>
    </w:p>
    <w:p w14:paraId="2E8A0D92" w14:textId="672044F6" w:rsidR="00452EE0" w:rsidRPr="00D76755" w:rsidRDefault="00452EE0" w:rsidP="00C32A35">
      <w:pPr>
        <w:widowControl w:val="0"/>
        <w:autoSpaceDE w:val="0"/>
        <w:autoSpaceDN w:val="0"/>
        <w:adjustRightInd w:val="0"/>
        <w:spacing w:line="360" w:lineRule="auto"/>
        <w:ind w:right="379"/>
        <w:jc w:val="both"/>
        <w:rPr>
          <w:rFonts w:ascii="Arial" w:hAnsi="Arial" w:cs="Arial"/>
          <w:sz w:val="20"/>
          <w:szCs w:val="20"/>
        </w:rPr>
      </w:pPr>
      <w:r w:rsidRPr="00D76755">
        <w:rPr>
          <w:rFonts w:ascii="Arial" w:hAnsi="Arial" w:cs="Arial"/>
        </w:rPr>
        <w:t>Además de los derechos previstos en este artículo, gozarán de las prerrogativas que establezca la legislación en materia de participación ciudadana.</w:t>
      </w:r>
      <w:r w:rsidRPr="00D76755">
        <w:rPr>
          <w:rFonts w:ascii="Arial" w:hAnsi="Arial" w:cs="Arial"/>
          <w:sz w:val="20"/>
          <w:szCs w:val="20"/>
        </w:rPr>
        <w:t xml:space="preserve"> </w:t>
      </w:r>
    </w:p>
    <w:p w14:paraId="476DF006" w14:textId="67473A5A" w:rsidR="00452EE0" w:rsidRPr="00D76755" w:rsidRDefault="00C32A35" w:rsidP="00C32A35">
      <w:pPr>
        <w:ind w:right="379"/>
        <w:jc w:val="center"/>
        <w:rPr>
          <w:rFonts w:ascii="Arial" w:hAnsi="Arial" w:cs="Arial"/>
          <w:b/>
          <w:bCs/>
          <w:sz w:val="26"/>
          <w:szCs w:val="26"/>
        </w:rPr>
      </w:pPr>
      <w:r>
        <w:rPr>
          <w:rFonts w:ascii="Arial" w:hAnsi="Arial" w:cs="Arial"/>
          <w:sz w:val="20"/>
          <w:szCs w:val="20"/>
        </w:rPr>
        <w:br w:type="column"/>
      </w:r>
      <w:r w:rsidR="00F33C50" w:rsidRPr="00D76755">
        <w:rPr>
          <w:rFonts w:ascii="Arial" w:hAnsi="Arial" w:cs="Arial"/>
          <w:b/>
          <w:bCs/>
          <w:sz w:val="26"/>
          <w:szCs w:val="26"/>
        </w:rPr>
        <w:lastRenderedPageBreak/>
        <w:t>CAPÍTULO III</w:t>
      </w:r>
    </w:p>
    <w:p w14:paraId="5F9DE335" w14:textId="77777777" w:rsidR="00452EE0" w:rsidRPr="00D76755" w:rsidRDefault="004048C7" w:rsidP="0046318C">
      <w:pPr>
        <w:tabs>
          <w:tab w:val="left" w:pos="8915"/>
        </w:tabs>
        <w:spacing w:line="360" w:lineRule="auto"/>
        <w:ind w:left="15" w:right="379"/>
        <w:jc w:val="center"/>
        <w:rPr>
          <w:rFonts w:ascii="Arial" w:hAnsi="Arial" w:cs="Arial"/>
          <w:b/>
          <w:sz w:val="26"/>
          <w:szCs w:val="26"/>
        </w:rPr>
      </w:pPr>
      <w:r w:rsidRPr="00D76755">
        <w:rPr>
          <w:rFonts w:ascii="Arial" w:hAnsi="Arial" w:cs="Arial"/>
          <w:b/>
          <w:bCs/>
          <w:sz w:val="26"/>
          <w:szCs w:val="26"/>
        </w:rPr>
        <w:t>De la Jurisdicción Territorial</w:t>
      </w:r>
    </w:p>
    <w:p w14:paraId="47224311" w14:textId="77777777" w:rsidR="00452EE0" w:rsidRPr="00D76755" w:rsidRDefault="00452EE0" w:rsidP="0046318C">
      <w:pPr>
        <w:ind w:right="379"/>
        <w:jc w:val="center"/>
        <w:rPr>
          <w:rFonts w:ascii="Arial" w:hAnsi="Arial" w:cs="Arial"/>
          <w:b/>
          <w:bCs/>
          <w:sz w:val="20"/>
          <w:szCs w:val="20"/>
        </w:rPr>
      </w:pPr>
    </w:p>
    <w:p w14:paraId="0873C2B7"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iCs/>
        </w:rPr>
        <w:t>Artículo 8.-</w:t>
      </w:r>
      <w:r w:rsidRPr="00D76755">
        <w:rPr>
          <w:rFonts w:ascii="Arial" w:hAnsi="Arial" w:cs="Arial"/>
          <w:iCs/>
        </w:rPr>
        <w:t xml:space="preserve"> </w:t>
      </w:r>
      <w:r w:rsidRPr="00D76755">
        <w:rPr>
          <w:rFonts w:ascii="Arial" w:hAnsi="Arial" w:cs="Arial"/>
        </w:rPr>
        <w:t>El Estado de Yucatán se divide en ciento seis Municipios que tendrán su cabecera, en la localidad donde radique el Ayuntamiento, siendo los siguientes:</w:t>
      </w:r>
    </w:p>
    <w:p w14:paraId="5C018A4B" w14:textId="77777777" w:rsidR="00452EE0" w:rsidRPr="00D76755" w:rsidRDefault="00452EE0" w:rsidP="0046318C">
      <w:pPr>
        <w:spacing w:line="360" w:lineRule="auto"/>
        <w:ind w:right="379"/>
        <w:jc w:val="both"/>
        <w:rPr>
          <w:rFonts w:ascii="Arial" w:hAnsi="Arial" w:cs="Arial"/>
        </w:rPr>
      </w:pPr>
    </w:p>
    <w:p w14:paraId="422358B4" w14:textId="77777777" w:rsidR="00452EE0" w:rsidRPr="00D76755" w:rsidRDefault="00452EE0" w:rsidP="0046318C">
      <w:pPr>
        <w:numPr>
          <w:ilvl w:val="0"/>
          <w:numId w:val="1"/>
        </w:numPr>
        <w:ind w:right="379"/>
        <w:jc w:val="both"/>
        <w:rPr>
          <w:rFonts w:ascii="Arial" w:hAnsi="Arial" w:cs="Arial"/>
        </w:rPr>
        <w:sectPr w:rsidR="00452EE0" w:rsidRPr="00D76755" w:rsidSect="00AA0A8B">
          <w:headerReference w:type="default" r:id="rId13"/>
          <w:pgSz w:w="12242" w:h="15842" w:code="1"/>
          <w:pgMar w:top="1418" w:right="1134" w:bottom="1418" w:left="1701" w:header="709" w:footer="709" w:gutter="0"/>
          <w:cols w:space="708"/>
          <w:docGrid w:linePitch="360"/>
        </w:sectPr>
      </w:pPr>
    </w:p>
    <w:p w14:paraId="610EDC16"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Abalá</w:t>
      </w:r>
    </w:p>
    <w:p w14:paraId="121E2B03"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Acanceh</w:t>
      </w:r>
    </w:p>
    <w:p w14:paraId="2A64BE99"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Akil</w:t>
      </w:r>
    </w:p>
    <w:p w14:paraId="75F0C95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Baca</w:t>
      </w:r>
    </w:p>
    <w:p w14:paraId="316A40E4"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Bokobá</w:t>
      </w:r>
    </w:p>
    <w:p w14:paraId="54483C93"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Buctzotz</w:t>
      </w:r>
    </w:p>
    <w:p w14:paraId="7248B3C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Cacalchén</w:t>
      </w:r>
    </w:p>
    <w:p w14:paraId="6A2509F1"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Calotmul</w:t>
      </w:r>
    </w:p>
    <w:p w14:paraId="29FB551E" w14:textId="77777777" w:rsidR="00452EE0" w:rsidRPr="00D76755" w:rsidRDefault="00452EE0" w:rsidP="0046318C">
      <w:pPr>
        <w:numPr>
          <w:ilvl w:val="0"/>
          <w:numId w:val="1"/>
        </w:numPr>
        <w:spacing w:line="360" w:lineRule="auto"/>
        <w:ind w:right="488"/>
        <w:jc w:val="both"/>
        <w:rPr>
          <w:rFonts w:ascii="Arial" w:hAnsi="Arial" w:cs="Arial"/>
          <w:sz w:val="20"/>
          <w:szCs w:val="20"/>
        </w:rPr>
      </w:pPr>
      <w:r w:rsidRPr="00D76755">
        <w:rPr>
          <w:rFonts w:ascii="Arial" w:hAnsi="Arial" w:cs="Arial"/>
          <w:sz w:val="20"/>
          <w:szCs w:val="20"/>
        </w:rPr>
        <w:t>Cansahcab</w:t>
      </w:r>
    </w:p>
    <w:p w14:paraId="29FD2F53" w14:textId="77777777" w:rsidR="00452EE0" w:rsidRPr="00D76755" w:rsidRDefault="00452EE0" w:rsidP="0046318C">
      <w:pPr>
        <w:numPr>
          <w:ilvl w:val="0"/>
          <w:numId w:val="1"/>
        </w:numPr>
        <w:tabs>
          <w:tab w:val="left" w:pos="1800"/>
          <w:tab w:val="left" w:pos="1980"/>
        </w:tabs>
        <w:spacing w:line="360" w:lineRule="auto"/>
        <w:ind w:right="148"/>
        <w:jc w:val="both"/>
        <w:rPr>
          <w:rFonts w:ascii="Arial" w:hAnsi="Arial" w:cs="Arial"/>
          <w:sz w:val="20"/>
          <w:szCs w:val="20"/>
        </w:rPr>
      </w:pPr>
      <w:r w:rsidRPr="00D76755">
        <w:rPr>
          <w:rFonts w:ascii="Arial" w:hAnsi="Arial" w:cs="Arial"/>
          <w:sz w:val="20"/>
          <w:szCs w:val="20"/>
        </w:rPr>
        <w:t>Cantamayec</w:t>
      </w:r>
    </w:p>
    <w:p w14:paraId="710D4B4E"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Celestún</w:t>
      </w:r>
    </w:p>
    <w:p w14:paraId="260EEC78"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Cenotillo</w:t>
      </w:r>
    </w:p>
    <w:p w14:paraId="2592784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Conkal</w:t>
      </w:r>
    </w:p>
    <w:p w14:paraId="7F1C4C7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Cuncunul</w:t>
      </w:r>
    </w:p>
    <w:p w14:paraId="7BADB4C3"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Cuzamá</w:t>
      </w:r>
    </w:p>
    <w:p w14:paraId="51FC86B6"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Chacsinkín</w:t>
      </w:r>
    </w:p>
    <w:p w14:paraId="5FC8E748"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Chankom</w:t>
      </w:r>
    </w:p>
    <w:p w14:paraId="395D95F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Chapab</w:t>
      </w:r>
    </w:p>
    <w:p w14:paraId="564EF248"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Chemax</w:t>
      </w:r>
    </w:p>
    <w:p w14:paraId="2DB18DEC"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Chicxulub Pueblo</w:t>
      </w:r>
    </w:p>
    <w:p w14:paraId="0F9E6171"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Chichimilá</w:t>
      </w:r>
    </w:p>
    <w:p w14:paraId="4A0CE333" w14:textId="77777777" w:rsidR="00452EE0" w:rsidRPr="00D76755" w:rsidRDefault="00452EE0" w:rsidP="0046318C">
      <w:pPr>
        <w:numPr>
          <w:ilvl w:val="0"/>
          <w:numId w:val="1"/>
        </w:numPr>
        <w:tabs>
          <w:tab w:val="clear" w:pos="720"/>
          <w:tab w:val="num" w:pos="360"/>
        </w:tabs>
        <w:spacing w:line="360" w:lineRule="auto"/>
        <w:ind w:left="360" w:right="148" w:firstLine="0"/>
        <w:jc w:val="both"/>
        <w:rPr>
          <w:rFonts w:ascii="Arial" w:hAnsi="Arial" w:cs="Arial"/>
          <w:sz w:val="20"/>
          <w:szCs w:val="20"/>
        </w:rPr>
      </w:pPr>
      <w:r w:rsidRPr="00D76755">
        <w:rPr>
          <w:rFonts w:ascii="Arial" w:hAnsi="Arial" w:cs="Arial"/>
          <w:sz w:val="20"/>
          <w:szCs w:val="20"/>
        </w:rPr>
        <w:t>Chikindzonot</w:t>
      </w:r>
    </w:p>
    <w:p w14:paraId="6B74E960"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Chocholá</w:t>
      </w:r>
    </w:p>
    <w:p w14:paraId="7F29FD8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Chumayel</w:t>
      </w:r>
    </w:p>
    <w:p w14:paraId="08EF6B53"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Dzan</w:t>
      </w:r>
    </w:p>
    <w:p w14:paraId="63F515C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Dzemul</w:t>
      </w:r>
    </w:p>
    <w:p w14:paraId="4C528B0D"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Dzidzantún</w:t>
      </w:r>
    </w:p>
    <w:p w14:paraId="15AD5E4C" w14:textId="77777777" w:rsidR="00452EE0" w:rsidRPr="00D76755" w:rsidRDefault="00452EE0" w:rsidP="0046318C">
      <w:pPr>
        <w:numPr>
          <w:ilvl w:val="0"/>
          <w:numId w:val="1"/>
        </w:numPr>
        <w:spacing w:line="360" w:lineRule="auto"/>
        <w:ind w:right="706"/>
        <w:jc w:val="both"/>
        <w:rPr>
          <w:rFonts w:ascii="Arial" w:hAnsi="Arial" w:cs="Arial"/>
          <w:sz w:val="20"/>
          <w:szCs w:val="20"/>
        </w:rPr>
      </w:pPr>
      <w:r w:rsidRPr="00D76755">
        <w:rPr>
          <w:rFonts w:ascii="Arial" w:hAnsi="Arial" w:cs="Arial"/>
          <w:sz w:val="20"/>
          <w:szCs w:val="20"/>
        </w:rPr>
        <w:t>Dzilam de Bravo</w:t>
      </w:r>
    </w:p>
    <w:p w14:paraId="370744A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Dzilam González</w:t>
      </w:r>
    </w:p>
    <w:p w14:paraId="2CE1999B"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Dzitás</w:t>
      </w:r>
    </w:p>
    <w:p w14:paraId="65CE881A"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Dzoncauich</w:t>
      </w:r>
    </w:p>
    <w:p w14:paraId="3F48418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Espita</w:t>
      </w:r>
    </w:p>
    <w:p w14:paraId="5205FFED"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Halachó</w:t>
      </w:r>
    </w:p>
    <w:p w14:paraId="4B380FEC"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Hocabá</w:t>
      </w:r>
    </w:p>
    <w:p w14:paraId="40C7AEF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Hoctún</w:t>
      </w:r>
    </w:p>
    <w:p w14:paraId="4791337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Homún</w:t>
      </w:r>
    </w:p>
    <w:p w14:paraId="286F68D8"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Huhí</w:t>
      </w:r>
    </w:p>
    <w:p w14:paraId="5515E46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Hunucmá</w:t>
      </w:r>
    </w:p>
    <w:p w14:paraId="43E9587B"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Ixil</w:t>
      </w:r>
    </w:p>
    <w:p w14:paraId="69F43E9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Izamal</w:t>
      </w:r>
    </w:p>
    <w:p w14:paraId="5A1169B6"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Kanasín</w:t>
      </w:r>
    </w:p>
    <w:p w14:paraId="691162ED"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Kantunil</w:t>
      </w:r>
    </w:p>
    <w:p w14:paraId="5B0D08F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Kaua</w:t>
      </w:r>
    </w:p>
    <w:p w14:paraId="1E1D0681"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Kinchil</w:t>
      </w:r>
    </w:p>
    <w:p w14:paraId="5A8F4D7E"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Kopomá</w:t>
      </w:r>
    </w:p>
    <w:p w14:paraId="469CB151"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Mama</w:t>
      </w:r>
    </w:p>
    <w:p w14:paraId="044B426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Maní</w:t>
      </w:r>
    </w:p>
    <w:p w14:paraId="563F11F4"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Maxcanú</w:t>
      </w:r>
    </w:p>
    <w:p w14:paraId="4CA0A1B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Mayapán</w:t>
      </w:r>
    </w:p>
    <w:p w14:paraId="4969E9A3"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Mérida</w:t>
      </w:r>
    </w:p>
    <w:p w14:paraId="7F34F67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Mocochá</w:t>
      </w:r>
    </w:p>
    <w:p w14:paraId="2DE034C8"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Motul</w:t>
      </w:r>
    </w:p>
    <w:p w14:paraId="0D55B8B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Muna</w:t>
      </w:r>
    </w:p>
    <w:p w14:paraId="2C9D33EE"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Muxupip</w:t>
      </w:r>
    </w:p>
    <w:p w14:paraId="25DE024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Opichén</w:t>
      </w:r>
    </w:p>
    <w:p w14:paraId="510B6A2A"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Oxkutzcab</w:t>
      </w:r>
    </w:p>
    <w:p w14:paraId="3DF4A274"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Panabá</w:t>
      </w:r>
    </w:p>
    <w:p w14:paraId="6D0903C5"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Peto</w:t>
      </w:r>
    </w:p>
    <w:p w14:paraId="0DE28F49"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Progreso</w:t>
      </w:r>
    </w:p>
    <w:p w14:paraId="479F9A9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Quintana Roo</w:t>
      </w:r>
    </w:p>
    <w:p w14:paraId="50FA801A"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Río Lagartos</w:t>
      </w:r>
    </w:p>
    <w:p w14:paraId="351138D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Sacalum</w:t>
      </w:r>
    </w:p>
    <w:p w14:paraId="70BE7050"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Samahil</w:t>
      </w:r>
    </w:p>
    <w:p w14:paraId="54E78F98"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Sanahcat</w:t>
      </w:r>
    </w:p>
    <w:p w14:paraId="527C8EAA"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San Felipe</w:t>
      </w:r>
    </w:p>
    <w:p w14:paraId="0F79DE70"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Santa Elena</w:t>
      </w:r>
    </w:p>
    <w:p w14:paraId="51571786"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Seyé</w:t>
      </w:r>
    </w:p>
    <w:p w14:paraId="152E494C"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Sinanché</w:t>
      </w:r>
    </w:p>
    <w:p w14:paraId="2BBEA561"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Sotuta</w:t>
      </w:r>
    </w:p>
    <w:p w14:paraId="4BDB39A1"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Sucilá</w:t>
      </w:r>
    </w:p>
    <w:p w14:paraId="343EA29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Sudzal</w:t>
      </w:r>
    </w:p>
    <w:p w14:paraId="61F0512C"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Suma</w:t>
      </w:r>
    </w:p>
    <w:p w14:paraId="5B66E86A"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Tahdzi</w:t>
      </w:r>
      <w:r w:rsidR="00FE1147" w:rsidRPr="00D76755">
        <w:rPr>
          <w:rFonts w:ascii="Arial" w:hAnsi="Arial" w:cs="Arial"/>
          <w:sz w:val="20"/>
          <w:szCs w:val="20"/>
        </w:rPr>
        <w:t>ú</w:t>
      </w:r>
    </w:p>
    <w:p w14:paraId="15EF05C6"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Tahmek</w:t>
      </w:r>
    </w:p>
    <w:p w14:paraId="0DBD398D"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Teabo</w:t>
      </w:r>
    </w:p>
    <w:p w14:paraId="2F5587AD"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Tecoh</w:t>
      </w:r>
    </w:p>
    <w:p w14:paraId="7F42CD30" w14:textId="77777777" w:rsidR="00452EE0" w:rsidRPr="00D76755" w:rsidRDefault="00452EE0" w:rsidP="0046318C">
      <w:pPr>
        <w:numPr>
          <w:ilvl w:val="0"/>
          <w:numId w:val="1"/>
        </w:numPr>
        <w:spacing w:line="360" w:lineRule="auto"/>
        <w:ind w:right="706"/>
        <w:jc w:val="both"/>
        <w:rPr>
          <w:rFonts w:ascii="Arial" w:hAnsi="Arial" w:cs="Arial"/>
          <w:sz w:val="20"/>
          <w:szCs w:val="20"/>
        </w:rPr>
      </w:pPr>
      <w:r w:rsidRPr="00D76755">
        <w:rPr>
          <w:rFonts w:ascii="Arial" w:hAnsi="Arial" w:cs="Arial"/>
          <w:sz w:val="20"/>
          <w:szCs w:val="20"/>
        </w:rPr>
        <w:t>Tekal de Venegas</w:t>
      </w:r>
    </w:p>
    <w:p w14:paraId="40C6A65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Tekantó</w:t>
      </w:r>
    </w:p>
    <w:p w14:paraId="1FE94EC6"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Tekax</w:t>
      </w:r>
    </w:p>
    <w:p w14:paraId="547FC79D"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Tekit</w:t>
      </w:r>
    </w:p>
    <w:p w14:paraId="4519A90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Tekom</w:t>
      </w:r>
    </w:p>
    <w:p w14:paraId="047646F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Telchac Pueblo</w:t>
      </w:r>
    </w:p>
    <w:p w14:paraId="488D27E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Telchac Puerto</w:t>
      </w:r>
    </w:p>
    <w:p w14:paraId="6A40AF45"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Temax</w:t>
      </w:r>
    </w:p>
    <w:p w14:paraId="4E90C88D"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Temozón</w:t>
      </w:r>
    </w:p>
    <w:p w14:paraId="236AA4F0"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Tepakán</w:t>
      </w:r>
    </w:p>
    <w:p w14:paraId="4D464B40"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Tetiz</w:t>
      </w:r>
    </w:p>
    <w:p w14:paraId="1CC1BBB5"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Teya</w:t>
      </w:r>
    </w:p>
    <w:p w14:paraId="4F4ABFFB"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Ticul</w:t>
      </w:r>
    </w:p>
    <w:p w14:paraId="01B3E6FD"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Timucuy</w:t>
      </w:r>
    </w:p>
    <w:p w14:paraId="6DB1337A"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Tinum</w:t>
      </w:r>
    </w:p>
    <w:p w14:paraId="4210B8AC"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Tixcacalcupul</w:t>
      </w:r>
    </w:p>
    <w:p w14:paraId="168977E0"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Tixkokob</w:t>
      </w:r>
    </w:p>
    <w:p w14:paraId="32C89A9A"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Tixméhuac</w:t>
      </w:r>
    </w:p>
    <w:p w14:paraId="54DFD1B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Tizimín</w:t>
      </w:r>
    </w:p>
    <w:p w14:paraId="297C8C0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Tixpéual</w:t>
      </w:r>
    </w:p>
    <w:p w14:paraId="2A13E33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Tunkás</w:t>
      </w:r>
    </w:p>
    <w:p w14:paraId="5801BC68"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Tzucacab</w:t>
      </w:r>
    </w:p>
    <w:p w14:paraId="55A5B76C"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Uayma</w:t>
      </w:r>
    </w:p>
    <w:p w14:paraId="517A9BAD"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r w:rsidRPr="00D76755">
        <w:rPr>
          <w:rFonts w:ascii="Arial" w:hAnsi="Arial" w:cs="Arial"/>
          <w:sz w:val="20"/>
          <w:szCs w:val="20"/>
        </w:rPr>
        <w:t>Ucú</w:t>
      </w:r>
    </w:p>
    <w:p w14:paraId="67B315D6"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r w:rsidRPr="00D76755">
        <w:rPr>
          <w:rFonts w:ascii="Arial" w:hAnsi="Arial" w:cs="Arial"/>
          <w:sz w:val="20"/>
          <w:szCs w:val="20"/>
        </w:rPr>
        <w:t>Umán</w:t>
      </w:r>
    </w:p>
    <w:p w14:paraId="5C599259"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r w:rsidRPr="00D76755">
        <w:rPr>
          <w:rFonts w:ascii="Arial" w:hAnsi="Arial" w:cs="Arial"/>
          <w:sz w:val="20"/>
          <w:szCs w:val="20"/>
        </w:rPr>
        <w:t>Valladolid</w:t>
      </w:r>
    </w:p>
    <w:p w14:paraId="735057D7"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r w:rsidRPr="00D76755">
        <w:rPr>
          <w:rFonts w:ascii="Arial" w:hAnsi="Arial" w:cs="Arial"/>
          <w:sz w:val="20"/>
          <w:szCs w:val="20"/>
        </w:rPr>
        <w:t>Xocchel</w:t>
      </w:r>
    </w:p>
    <w:p w14:paraId="6C46C871"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r w:rsidRPr="00D76755">
        <w:rPr>
          <w:rFonts w:ascii="Arial" w:hAnsi="Arial" w:cs="Arial"/>
          <w:sz w:val="20"/>
          <w:szCs w:val="20"/>
        </w:rPr>
        <w:t>Yaxcabá</w:t>
      </w:r>
    </w:p>
    <w:p w14:paraId="72848245"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r w:rsidRPr="00D76755">
        <w:rPr>
          <w:rFonts w:ascii="Arial" w:hAnsi="Arial" w:cs="Arial"/>
          <w:sz w:val="20"/>
          <w:szCs w:val="20"/>
        </w:rPr>
        <w:t>Yaxkukul</w:t>
      </w:r>
    </w:p>
    <w:p w14:paraId="60868E92"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r w:rsidRPr="00D76755">
        <w:rPr>
          <w:rFonts w:ascii="Arial" w:hAnsi="Arial" w:cs="Arial"/>
          <w:sz w:val="20"/>
          <w:szCs w:val="20"/>
        </w:rPr>
        <w:t>Yobaín</w:t>
      </w:r>
    </w:p>
    <w:p w14:paraId="25185A79" w14:textId="77777777" w:rsidR="00452EE0" w:rsidRPr="00D76755" w:rsidRDefault="00452EE0" w:rsidP="0046318C">
      <w:pPr>
        <w:spacing w:line="360" w:lineRule="auto"/>
        <w:ind w:left="360" w:right="379"/>
        <w:jc w:val="both"/>
        <w:rPr>
          <w:rFonts w:ascii="Arial" w:hAnsi="Arial" w:cs="Arial"/>
        </w:rPr>
        <w:sectPr w:rsidR="00452EE0" w:rsidRPr="00D76755" w:rsidSect="00AA0A8B">
          <w:type w:val="continuous"/>
          <w:pgSz w:w="12242" w:h="15842" w:code="1"/>
          <w:pgMar w:top="1418" w:right="1134" w:bottom="1418" w:left="1701" w:header="709" w:footer="709" w:gutter="0"/>
          <w:cols w:num="4" w:space="34"/>
          <w:docGrid w:linePitch="360"/>
        </w:sectPr>
      </w:pPr>
    </w:p>
    <w:p w14:paraId="325388DC" w14:textId="77777777" w:rsidR="00FE22A5" w:rsidRPr="00D76755" w:rsidRDefault="00FE22A5" w:rsidP="0046318C">
      <w:pPr>
        <w:widowControl w:val="0"/>
        <w:autoSpaceDE w:val="0"/>
        <w:autoSpaceDN w:val="0"/>
        <w:adjustRightInd w:val="0"/>
        <w:spacing w:line="360" w:lineRule="auto"/>
        <w:ind w:right="379"/>
        <w:jc w:val="both"/>
        <w:rPr>
          <w:rFonts w:ascii="Arial" w:hAnsi="Arial" w:cs="Arial"/>
          <w:b/>
          <w:iCs/>
        </w:rPr>
      </w:pPr>
    </w:p>
    <w:p w14:paraId="49B61C8A"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lastRenderedPageBreak/>
        <w:t>Artículo 9.-</w:t>
      </w:r>
      <w:r w:rsidRPr="00D76755">
        <w:rPr>
          <w:rFonts w:ascii="Arial" w:hAnsi="Arial" w:cs="Arial"/>
          <w:iCs/>
        </w:rPr>
        <w:t xml:space="preserve"> Las cuestiones que se susciten entre los Municipios sobre sus límites, se resolverán en los términos establecidos en la Constitución Política del Estado de Yucatán y la ley reglamentaria de la materia.</w:t>
      </w:r>
    </w:p>
    <w:p w14:paraId="6A71B1F2" w14:textId="77777777" w:rsidR="00452EE0" w:rsidRPr="00D76755" w:rsidRDefault="00452EE0" w:rsidP="0046318C">
      <w:pPr>
        <w:widowControl w:val="0"/>
        <w:ind w:right="379"/>
        <w:jc w:val="both"/>
        <w:rPr>
          <w:rFonts w:ascii="Arial" w:hAnsi="Arial" w:cs="Arial"/>
          <w:b/>
          <w:iCs/>
        </w:rPr>
      </w:pPr>
    </w:p>
    <w:p w14:paraId="26C48C9F"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iCs/>
        </w:rPr>
        <w:t>Artículo 10.-</w:t>
      </w:r>
      <w:r w:rsidRPr="00D76755">
        <w:rPr>
          <w:rFonts w:ascii="Arial" w:hAnsi="Arial" w:cs="Arial"/>
          <w:iCs/>
        </w:rPr>
        <w:t xml:space="preserve"> La denominación</w:t>
      </w:r>
      <w:r w:rsidRPr="00D76755">
        <w:rPr>
          <w:rFonts w:ascii="Arial" w:hAnsi="Arial" w:cs="Arial"/>
        </w:rPr>
        <w:t xml:space="preserve"> de los Municipios sólo podrá ser modificada por el voto calificado del Congreso del Estado a solicitud del Cabildo, mediante el acuerdo de las dos terceras partes de sus integrantes, previa consulta ciudadana.</w:t>
      </w:r>
    </w:p>
    <w:p w14:paraId="5D538554" w14:textId="77777777" w:rsidR="00452EE0" w:rsidRPr="00D76755" w:rsidRDefault="00452EE0" w:rsidP="0046318C">
      <w:pPr>
        <w:widowControl w:val="0"/>
        <w:ind w:right="379"/>
        <w:jc w:val="both"/>
        <w:rPr>
          <w:rFonts w:ascii="Arial" w:hAnsi="Arial" w:cs="Arial"/>
        </w:rPr>
      </w:pPr>
    </w:p>
    <w:p w14:paraId="682ED1FD"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11.-</w:t>
      </w:r>
      <w:r w:rsidRPr="00D76755">
        <w:rPr>
          <w:rFonts w:ascii="Arial" w:hAnsi="Arial" w:cs="Arial"/>
          <w:iCs/>
        </w:rPr>
        <w:t xml:space="preserve"> Para su organización interna y efectos administrativos, el Municipio dividirá su jurisdicción territorial, en colonias, fraccionamientos, secciones y manzanas, así como en comisarías y subcomisarías, en su caso; cuyas extensiones serán determinados por el Cabildo, de conformidad con la ley respectiva.</w:t>
      </w:r>
    </w:p>
    <w:p w14:paraId="673AB505" w14:textId="77777777" w:rsidR="00452EE0" w:rsidRPr="00D76755" w:rsidRDefault="00452EE0" w:rsidP="0046318C">
      <w:pPr>
        <w:widowControl w:val="0"/>
        <w:autoSpaceDE w:val="0"/>
        <w:autoSpaceDN w:val="0"/>
        <w:adjustRightInd w:val="0"/>
        <w:ind w:right="379"/>
        <w:jc w:val="both"/>
        <w:rPr>
          <w:rFonts w:ascii="Arial" w:hAnsi="Arial" w:cs="Arial"/>
          <w:iCs/>
        </w:rPr>
      </w:pPr>
    </w:p>
    <w:p w14:paraId="523F600D" w14:textId="77777777" w:rsidR="00F4424C" w:rsidRPr="00F4424C" w:rsidRDefault="00452EE0" w:rsidP="00F4424C">
      <w:pPr>
        <w:spacing w:line="360" w:lineRule="auto"/>
        <w:ind w:right="380"/>
        <w:jc w:val="both"/>
        <w:rPr>
          <w:rFonts w:ascii="Arial" w:hAnsi="Arial" w:cs="Arial"/>
        </w:rPr>
      </w:pPr>
      <w:r w:rsidRPr="00F4424C">
        <w:rPr>
          <w:rFonts w:ascii="Arial" w:hAnsi="Arial" w:cs="Arial"/>
          <w:b/>
          <w:iCs/>
        </w:rPr>
        <w:t>Artículo 12.-</w:t>
      </w:r>
      <w:r w:rsidRPr="00F4424C">
        <w:rPr>
          <w:rFonts w:ascii="Arial" w:hAnsi="Arial" w:cs="Arial"/>
          <w:iCs/>
        </w:rPr>
        <w:t xml:space="preserve"> </w:t>
      </w:r>
      <w:r w:rsidR="00F4424C" w:rsidRPr="00F4424C">
        <w:rPr>
          <w:rFonts w:ascii="Arial" w:hAnsi="Arial" w:cs="Arial"/>
        </w:rPr>
        <w:t xml:space="preserve">Los centros de población de los Municipios, por su importancia, grado de concentración demográfica, infraestructura y equipamiento urbano, tendrán las categorías político-administrativas siguientes: </w:t>
      </w:r>
    </w:p>
    <w:p w14:paraId="6454A764" w14:textId="77777777" w:rsidR="00F4424C" w:rsidRPr="00F4424C" w:rsidRDefault="00F4424C" w:rsidP="00F4424C">
      <w:pPr>
        <w:spacing w:line="360" w:lineRule="auto"/>
        <w:ind w:right="380"/>
        <w:jc w:val="both"/>
        <w:rPr>
          <w:rFonts w:ascii="Arial" w:hAnsi="Arial" w:cs="Arial"/>
        </w:rPr>
      </w:pPr>
    </w:p>
    <w:p w14:paraId="1EA68AE9" w14:textId="77777777" w:rsidR="00F4424C" w:rsidRPr="00F4424C" w:rsidRDefault="00F4424C" w:rsidP="00780DEA">
      <w:pPr>
        <w:spacing w:line="360" w:lineRule="auto"/>
        <w:ind w:right="380" w:firstLine="708"/>
        <w:jc w:val="both"/>
        <w:rPr>
          <w:rFonts w:ascii="Arial" w:hAnsi="Arial" w:cs="Arial"/>
        </w:rPr>
      </w:pPr>
      <w:r w:rsidRPr="005C47B4">
        <w:rPr>
          <w:rFonts w:ascii="Arial" w:hAnsi="Arial" w:cs="Arial"/>
          <w:b/>
        </w:rPr>
        <w:t>I.-</w:t>
      </w:r>
      <w:r w:rsidRPr="00F4424C">
        <w:rPr>
          <w:rFonts w:ascii="Arial" w:hAnsi="Arial" w:cs="Arial"/>
        </w:rPr>
        <w:t xml:space="preserve"> Ciudad, es el centro de población con censo no menor de quince mil vecinos; </w:t>
      </w:r>
    </w:p>
    <w:p w14:paraId="762BCF7A" w14:textId="77777777" w:rsidR="00F4424C" w:rsidRPr="00F4424C" w:rsidRDefault="00F4424C" w:rsidP="00F4424C">
      <w:pPr>
        <w:spacing w:line="360" w:lineRule="auto"/>
        <w:ind w:right="380"/>
        <w:jc w:val="both"/>
        <w:rPr>
          <w:rFonts w:ascii="Arial" w:hAnsi="Arial" w:cs="Arial"/>
        </w:rPr>
      </w:pPr>
    </w:p>
    <w:p w14:paraId="09C37C6D" w14:textId="77777777" w:rsidR="00F4424C" w:rsidRPr="00F4424C" w:rsidRDefault="00F4424C" w:rsidP="00780DEA">
      <w:pPr>
        <w:spacing w:line="360" w:lineRule="auto"/>
        <w:ind w:right="380" w:firstLine="708"/>
        <w:jc w:val="both"/>
        <w:rPr>
          <w:rFonts w:ascii="Arial" w:hAnsi="Arial" w:cs="Arial"/>
        </w:rPr>
      </w:pPr>
      <w:r w:rsidRPr="005C47B4">
        <w:rPr>
          <w:rFonts w:ascii="Arial" w:hAnsi="Arial" w:cs="Arial"/>
          <w:b/>
        </w:rPr>
        <w:t>II.-</w:t>
      </w:r>
      <w:r w:rsidRPr="00F4424C">
        <w:rPr>
          <w:rFonts w:ascii="Arial" w:hAnsi="Arial" w:cs="Arial"/>
        </w:rPr>
        <w:t xml:space="preserve"> Villa, es el centro de población con censo no menor de ocho mil vecinos;</w:t>
      </w:r>
    </w:p>
    <w:p w14:paraId="2B8913E0" w14:textId="77777777" w:rsidR="00F4424C" w:rsidRPr="00F4424C" w:rsidRDefault="00F4424C" w:rsidP="00F4424C">
      <w:pPr>
        <w:spacing w:line="360" w:lineRule="auto"/>
        <w:ind w:right="380"/>
        <w:jc w:val="both"/>
        <w:rPr>
          <w:rFonts w:ascii="Arial" w:hAnsi="Arial" w:cs="Arial"/>
        </w:rPr>
      </w:pPr>
    </w:p>
    <w:p w14:paraId="44CC4DA5" w14:textId="77777777" w:rsidR="00F4424C" w:rsidRPr="00F4424C" w:rsidRDefault="00F4424C" w:rsidP="00780DEA">
      <w:pPr>
        <w:spacing w:line="360" w:lineRule="auto"/>
        <w:ind w:right="380" w:firstLine="708"/>
        <w:jc w:val="both"/>
        <w:rPr>
          <w:rFonts w:ascii="Arial" w:hAnsi="Arial" w:cs="Arial"/>
        </w:rPr>
      </w:pPr>
      <w:r w:rsidRPr="005C47B4">
        <w:rPr>
          <w:rFonts w:ascii="Arial" w:hAnsi="Arial" w:cs="Arial"/>
          <w:b/>
        </w:rPr>
        <w:t>III.-</w:t>
      </w:r>
      <w:r w:rsidRPr="00F4424C">
        <w:rPr>
          <w:rFonts w:ascii="Arial" w:hAnsi="Arial" w:cs="Arial"/>
        </w:rPr>
        <w:t xml:space="preserve"> Pueblo, es el centro de población con censo no menor de tres mil vecinos o aquel donde se asiente la cabecera municipal; </w:t>
      </w:r>
    </w:p>
    <w:p w14:paraId="6CCB818A" w14:textId="77777777" w:rsidR="00F4424C" w:rsidRPr="00F4424C" w:rsidRDefault="00F4424C" w:rsidP="00F4424C">
      <w:pPr>
        <w:spacing w:line="360" w:lineRule="auto"/>
        <w:ind w:right="380"/>
        <w:jc w:val="both"/>
        <w:rPr>
          <w:rFonts w:ascii="Arial" w:hAnsi="Arial" w:cs="Arial"/>
        </w:rPr>
      </w:pPr>
    </w:p>
    <w:p w14:paraId="563579BA" w14:textId="77777777" w:rsidR="00F4424C" w:rsidRPr="00F4424C" w:rsidRDefault="00F4424C" w:rsidP="00780DEA">
      <w:pPr>
        <w:spacing w:line="360" w:lineRule="auto"/>
        <w:ind w:right="380" w:firstLine="708"/>
        <w:jc w:val="both"/>
        <w:rPr>
          <w:rFonts w:ascii="Arial" w:hAnsi="Arial" w:cs="Arial"/>
        </w:rPr>
      </w:pPr>
      <w:r w:rsidRPr="005C47B4">
        <w:rPr>
          <w:rFonts w:ascii="Arial" w:hAnsi="Arial" w:cs="Arial"/>
          <w:b/>
        </w:rPr>
        <w:t>IV.-</w:t>
      </w:r>
      <w:r w:rsidRPr="00F4424C">
        <w:rPr>
          <w:rFonts w:ascii="Arial" w:hAnsi="Arial" w:cs="Arial"/>
        </w:rPr>
        <w:t xml:space="preserve"> Comisaría, es el centro de población con censo no menor a los quinientos vecinos, y </w:t>
      </w:r>
    </w:p>
    <w:p w14:paraId="5C8BB24E" w14:textId="77777777" w:rsidR="00F4424C" w:rsidRPr="00F4424C" w:rsidRDefault="00780DEA" w:rsidP="00F4424C">
      <w:pPr>
        <w:spacing w:line="360" w:lineRule="auto"/>
        <w:ind w:right="380"/>
        <w:jc w:val="both"/>
        <w:rPr>
          <w:rFonts w:ascii="Arial" w:hAnsi="Arial" w:cs="Arial"/>
        </w:rPr>
      </w:pPr>
      <w:r>
        <w:rPr>
          <w:rFonts w:ascii="Arial" w:hAnsi="Arial" w:cs="Arial"/>
        </w:rPr>
        <w:tab/>
      </w:r>
    </w:p>
    <w:p w14:paraId="76443D17" w14:textId="77777777" w:rsidR="00452EE0" w:rsidRPr="00F4424C" w:rsidRDefault="00F4424C" w:rsidP="00780DEA">
      <w:pPr>
        <w:spacing w:line="360" w:lineRule="auto"/>
        <w:ind w:right="380" w:firstLine="708"/>
        <w:jc w:val="both"/>
        <w:rPr>
          <w:rFonts w:ascii="Arial" w:hAnsi="Arial" w:cs="Arial"/>
        </w:rPr>
      </w:pPr>
      <w:r w:rsidRPr="005C47B4">
        <w:rPr>
          <w:rFonts w:ascii="Arial" w:hAnsi="Arial" w:cs="Arial"/>
          <w:b/>
        </w:rPr>
        <w:t>V.-</w:t>
      </w:r>
      <w:r w:rsidRPr="00F4424C">
        <w:rPr>
          <w:rFonts w:ascii="Arial" w:hAnsi="Arial" w:cs="Arial"/>
        </w:rPr>
        <w:t xml:space="preserve"> Sub-Comisaría, el centro de población con censo inferior a quinientos vecinos.</w:t>
      </w:r>
    </w:p>
    <w:p w14:paraId="32E884A1" w14:textId="77777777" w:rsidR="00452EE0" w:rsidRPr="00D76755" w:rsidRDefault="001E4081" w:rsidP="001E4081">
      <w:pPr>
        <w:ind w:right="379"/>
        <w:jc w:val="right"/>
        <w:rPr>
          <w:rFonts w:ascii="Arial" w:hAnsi="Arial" w:cs="Arial"/>
        </w:rPr>
      </w:pPr>
      <w:r>
        <w:rPr>
          <w:rFonts w:eastAsia="MS Mincho"/>
          <w:i/>
          <w:iCs/>
          <w:color w:val="0000FF"/>
          <w:sz w:val="20"/>
          <w:szCs w:val="20"/>
          <w:lang w:val="es-MX"/>
        </w:rPr>
        <w:t xml:space="preserve">Artículo </w:t>
      </w:r>
      <w:r w:rsidRPr="00742233">
        <w:rPr>
          <w:rFonts w:eastAsia="MS Mincho"/>
          <w:i/>
          <w:iCs/>
          <w:color w:val="0000FF"/>
          <w:sz w:val="20"/>
          <w:szCs w:val="20"/>
          <w:lang w:val="es-MX"/>
        </w:rPr>
        <w:t>reformado D.O. 03-01-2024</w:t>
      </w:r>
    </w:p>
    <w:p w14:paraId="1D34F646" w14:textId="77777777" w:rsidR="00DF4114" w:rsidRPr="00D76755" w:rsidRDefault="00DF4114" w:rsidP="0046318C">
      <w:pPr>
        <w:spacing w:line="360" w:lineRule="auto"/>
        <w:jc w:val="both"/>
        <w:rPr>
          <w:rFonts w:ascii="Arial" w:hAnsi="Arial" w:cs="Arial"/>
        </w:rPr>
      </w:pPr>
      <w:r w:rsidRPr="00D76755">
        <w:rPr>
          <w:rFonts w:ascii="Arial" w:hAnsi="Arial" w:cs="Arial"/>
          <w:b/>
        </w:rPr>
        <w:lastRenderedPageBreak/>
        <w:t>Artículo 13.-</w:t>
      </w:r>
      <w:r w:rsidRPr="00D76755">
        <w:rPr>
          <w:rFonts w:ascii="Arial" w:hAnsi="Arial" w:cs="Arial"/>
        </w:rPr>
        <w:t xml:space="preserve"> Los ayuntamientos promoverán ante el Congreso del Estado, la fundación o extinción de centros de población en su jurisdicción, mediante acuerdo aprobado por el Cabildo.</w:t>
      </w:r>
    </w:p>
    <w:p w14:paraId="13D8907B" w14:textId="77777777" w:rsidR="00DF4114" w:rsidRPr="00D76755" w:rsidRDefault="00DF4114" w:rsidP="0046318C">
      <w:pPr>
        <w:spacing w:line="360" w:lineRule="auto"/>
        <w:jc w:val="both"/>
        <w:rPr>
          <w:rFonts w:ascii="Arial" w:hAnsi="Arial" w:cs="Arial"/>
        </w:rPr>
      </w:pPr>
    </w:p>
    <w:p w14:paraId="762B893C" w14:textId="77777777" w:rsidR="00DF4114" w:rsidRPr="00D76755" w:rsidRDefault="00DF4114" w:rsidP="0046318C">
      <w:pPr>
        <w:spacing w:line="360" w:lineRule="auto"/>
        <w:ind w:firstLine="426"/>
        <w:jc w:val="both"/>
        <w:rPr>
          <w:rFonts w:ascii="Arial" w:hAnsi="Arial" w:cs="Arial"/>
        </w:rPr>
      </w:pPr>
      <w:r w:rsidRPr="00D76755">
        <w:rPr>
          <w:rFonts w:ascii="Arial" w:hAnsi="Arial" w:cs="Arial"/>
        </w:rPr>
        <w:t>El Acuerdo de Cabildo, deberá señalar las características del centro de población que pretenda ser fundado, sugerir la respectiva categoría política, su localización y, en su caso, mencionar la desaparición de preexistentes.</w:t>
      </w:r>
    </w:p>
    <w:p w14:paraId="7F3CB8BB" w14:textId="77777777" w:rsidR="00DF4114" w:rsidRPr="00D76755" w:rsidRDefault="00DF4114" w:rsidP="0046318C">
      <w:pPr>
        <w:spacing w:line="360" w:lineRule="auto"/>
        <w:ind w:firstLine="426"/>
        <w:jc w:val="both"/>
        <w:rPr>
          <w:rFonts w:ascii="Arial" w:hAnsi="Arial" w:cs="Arial"/>
        </w:rPr>
      </w:pPr>
    </w:p>
    <w:p w14:paraId="5787DA8A" w14:textId="77777777" w:rsidR="00DF4114" w:rsidRPr="00D76755" w:rsidRDefault="00DF4114" w:rsidP="0046318C">
      <w:pPr>
        <w:spacing w:line="360" w:lineRule="auto"/>
        <w:ind w:firstLine="426"/>
        <w:jc w:val="both"/>
        <w:rPr>
          <w:rFonts w:ascii="Arial" w:hAnsi="Arial" w:cs="Arial"/>
        </w:rPr>
      </w:pPr>
      <w:r w:rsidRPr="00D76755">
        <w:rPr>
          <w:rFonts w:ascii="Arial" w:hAnsi="Arial" w:cs="Arial"/>
        </w:rPr>
        <w:t>En el mes de enero del último año de su ejercicio, el Ayuntamiento deberá comunicar al Congreso del Estado, el surgimiento o desaparición de los asentamientos humanos en su jurisdicción.</w:t>
      </w:r>
    </w:p>
    <w:p w14:paraId="11D7BCAC" w14:textId="77777777" w:rsidR="00AF2670" w:rsidRPr="00D76755" w:rsidRDefault="00AF2670" w:rsidP="0046318C">
      <w:pPr>
        <w:tabs>
          <w:tab w:val="left" w:pos="8915"/>
        </w:tabs>
        <w:spacing w:line="360" w:lineRule="auto"/>
        <w:ind w:left="15" w:right="379"/>
        <w:jc w:val="center"/>
        <w:rPr>
          <w:rFonts w:ascii="Arial" w:hAnsi="Arial" w:cs="Arial"/>
          <w:b/>
          <w:bCs/>
          <w:sz w:val="20"/>
          <w:szCs w:val="20"/>
        </w:rPr>
      </w:pPr>
    </w:p>
    <w:p w14:paraId="1C6DD27A" w14:textId="77777777" w:rsidR="00452EE0" w:rsidRPr="00D76755" w:rsidRDefault="00F33C5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IV</w:t>
      </w:r>
    </w:p>
    <w:p w14:paraId="3C304A71" w14:textId="77777777" w:rsidR="00452EE0" w:rsidRPr="00D76755" w:rsidRDefault="00FE22A5" w:rsidP="0046318C">
      <w:pPr>
        <w:tabs>
          <w:tab w:val="left" w:pos="8915"/>
        </w:tabs>
        <w:spacing w:line="360" w:lineRule="auto"/>
        <w:ind w:left="15" w:right="379"/>
        <w:jc w:val="center"/>
        <w:rPr>
          <w:rFonts w:ascii="Arial" w:hAnsi="Arial" w:cs="Arial"/>
          <w:b/>
          <w:sz w:val="26"/>
          <w:szCs w:val="26"/>
        </w:rPr>
      </w:pPr>
      <w:r w:rsidRPr="00D76755">
        <w:rPr>
          <w:rFonts w:ascii="Arial" w:hAnsi="Arial" w:cs="Arial"/>
          <w:b/>
          <w:bCs/>
          <w:sz w:val="26"/>
          <w:szCs w:val="26"/>
        </w:rPr>
        <w:t>De la Creación y Fusión de los Municipios</w:t>
      </w:r>
    </w:p>
    <w:p w14:paraId="23A4ACC4" w14:textId="77777777" w:rsidR="00452EE0" w:rsidRPr="00D76755" w:rsidRDefault="00452EE0" w:rsidP="0046318C">
      <w:pPr>
        <w:widowControl w:val="0"/>
        <w:autoSpaceDE w:val="0"/>
        <w:autoSpaceDN w:val="0"/>
        <w:adjustRightInd w:val="0"/>
        <w:ind w:right="379"/>
        <w:jc w:val="both"/>
        <w:rPr>
          <w:rFonts w:ascii="Arial" w:hAnsi="Arial" w:cs="Arial"/>
          <w:iCs/>
          <w:sz w:val="20"/>
          <w:szCs w:val="20"/>
        </w:rPr>
      </w:pPr>
    </w:p>
    <w:p w14:paraId="7F849B43" w14:textId="77777777" w:rsidR="008E4CDF" w:rsidRDefault="00452EE0" w:rsidP="000770DB">
      <w:pPr>
        <w:spacing w:line="360" w:lineRule="auto"/>
        <w:ind w:right="380"/>
        <w:jc w:val="both"/>
      </w:pPr>
      <w:r w:rsidRPr="00D76755">
        <w:rPr>
          <w:rFonts w:ascii="Arial" w:hAnsi="Arial" w:cs="Arial"/>
          <w:b/>
          <w:iCs/>
        </w:rPr>
        <w:t>Artículo 14.-</w:t>
      </w:r>
      <w:r w:rsidRPr="00D76755">
        <w:rPr>
          <w:rFonts w:ascii="Arial" w:hAnsi="Arial" w:cs="Arial"/>
          <w:iCs/>
        </w:rPr>
        <w:t xml:space="preserve"> </w:t>
      </w:r>
      <w:r w:rsidR="008E4CDF" w:rsidRPr="000770DB">
        <w:rPr>
          <w:rFonts w:ascii="Arial" w:hAnsi="Arial" w:cs="Arial"/>
        </w:rPr>
        <w:t>Es facultad del Congreso del Estado, resolver con el voto de las dos terceras partes de sus integrantes, la creación o fusión de Municipios e integración o anexión de algún centro de población a otro Municipio, la modificación de sus jurisdicciones territoriales o su denominación, así como el cambio de la cabecera municipal.</w:t>
      </w:r>
      <w:r w:rsidR="008E4CDF">
        <w:t xml:space="preserve"> </w:t>
      </w:r>
    </w:p>
    <w:p w14:paraId="1D456529" w14:textId="77777777" w:rsidR="008E4CDF" w:rsidRDefault="00670B53" w:rsidP="00670B53">
      <w:pPr>
        <w:spacing w:line="360" w:lineRule="auto"/>
        <w:ind w:right="379"/>
        <w:jc w:val="right"/>
        <w:rPr>
          <w:rFonts w:eastAsia="MS Mincho"/>
          <w:i/>
          <w:iCs/>
          <w:color w:val="0000FF"/>
          <w:sz w:val="20"/>
          <w:szCs w:val="20"/>
          <w:lang w:val="es-MX"/>
        </w:rPr>
      </w:pPr>
      <w:r>
        <w:rPr>
          <w:rFonts w:eastAsia="MS Mincho"/>
          <w:i/>
          <w:iCs/>
          <w:color w:val="0000FF"/>
          <w:sz w:val="20"/>
          <w:szCs w:val="20"/>
          <w:lang w:val="es-MX"/>
        </w:rPr>
        <w:t xml:space="preserve">Párrafo reformado </w:t>
      </w:r>
      <w:r w:rsidRPr="00742233">
        <w:rPr>
          <w:rFonts w:eastAsia="MS Mincho"/>
          <w:i/>
          <w:iCs/>
          <w:color w:val="0000FF"/>
          <w:sz w:val="20"/>
          <w:szCs w:val="20"/>
          <w:lang w:val="es-MX"/>
        </w:rPr>
        <w:t>D.O. 03-01-2024</w:t>
      </w:r>
    </w:p>
    <w:p w14:paraId="0A468747" w14:textId="77777777" w:rsidR="00670B53" w:rsidRDefault="00670B53" w:rsidP="00670B53">
      <w:pPr>
        <w:spacing w:line="360" w:lineRule="auto"/>
        <w:ind w:right="379"/>
        <w:jc w:val="right"/>
      </w:pPr>
    </w:p>
    <w:p w14:paraId="4EC056CE" w14:textId="77777777" w:rsidR="008E4CDF" w:rsidRPr="000770DB" w:rsidRDefault="008E4CDF" w:rsidP="000770DB">
      <w:pPr>
        <w:spacing w:line="360" w:lineRule="auto"/>
        <w:ind w:right="380" w:firstLine="708"/>
        <w:jc w:val="both"/>
        <w:rPr>
          <w:rFonts w:ascii="Arial" w:hAnsi="Arial" w:cs="Arial"/>
        </w:rPr>
      </w:pPr>
      <w:r w:rsidRPr="000770DB">
        <w:rPr>
          <w:rFonts w:ascii="Arial" w:hAnsi="Arial" w:cs="Arial"/>
        </w:rPr>
        <w:t xml:space="preserve">De igual manera, el Congreso del Estado deberá aprobar, por mayoría simple de sus integrantes presentes en la sesión de que se trate, el decreto con la declaratoria para la fundación de centros de población, la cual deberá contener las determinaciones sobre provisión de tierras; ordenará la formulación del plan o programa de desarrollo urbano respectivo y asignará la categoría político administrativa al centro de población. </w:t>
      </w:r>
    </w:p>
    <w:p w14:paraId="43CEF686" w14:textId="77777777" w:rsidR="008E4CDF" w:rsidRDefault="00670B53" w:rsidP="00670B53">
      <w:pPr>
        <w:spacing w:line="360" w:lineRule="auto"/>
        <w:ind w:right="379"/>
        <w:jc w:val="right"/>
        <w:rPr>
          <w:rFonts w:eastAsia="MS Mincho"/>
          <w:i/>
          <w:iCs/>
          <w:color w:val="0000FF"/>
          <w:sz w:val="20"/>
          <w:szCs w:val="20"/>
          <w:lang w:val="es-MX"/>
        </w:rPr>
      </w:pPr>
      <w:r>
        <w:rPr>
          <w:rFonts w:eastAsia="MS Mincho"/>
          <w:i/>
          <w:iCs/>
          <w:color w:val="0000FF"/>
          <w:sz w:val="20"/>
          <w:szCs w:val="20"/>
          <w:lang w:val="es-MX"/>
        </w:rPr>
        <w:t xml:space="preserve">Párrafo adicionado </w:t>
      </w:r>
      <w:r w:rsidRPr="00742233">
        <w:rPr>
          <w:rFonts w:eastAsia="MS Mincho"/>
          <w:i/>
          <w:iCs/>
          <w:color w:val="0000FF"/>
          <w:sz w:val="20"/>
          <w:szCs w:val="20"/>
          <w:lang w:val="es-MX"/>
        </w:rPr>
        <w:t>D.O. 03-01-2024</w:t>
      </w:r>
    </w:p>
    <w:p w14:paraId="75D45CC6" w14:textId="77777777" w:rsidR="00670B53" w:rsidRDefault="00670B53" w:rsidP="00670B53">
      <w:pPr>
        <w:spacing w:line="360" w:lineRule="auto"/>
        <w:ind w:right="379"/>
        <w:jc w:val="right"/>
      </w:pPr>
    </w:p>
    <w:p w14:paraId="6EF81FEC" w14:textId="77777777" w:rsidR="008E4CDF" w:rsidRPr="000770DB" w:rsidRDefault="008E4CDF" w:rsidP="000770DB">
      <w:pPr>
        <w:spacing w:line="360" w:lineRule="auto"/>
        <w:ind w:right="380" w:firstLine="708"/>
        <w:jc w:val="both"/>
        <w:rPr>
          <w:rFonts w:ascii="Arial" w:hAnsi="Arial" w:cs="Arial"/>
        </w:rPr>
      </w:pPr>
      <w:r w:rsidRPr="000770DB">
        <w:rPr>
          <w:rFonts w:ascii="Arial" w:hAnsi="Arial" w:cs="Arial"/>
        </w:rPr>
        <w:lastRenderedPageBreak/>
        <w:t xml:space="preserve">La fundación de centros de población a que se refiere este artículo deberá realizarse términos de lo previsto en la legislación aplicable en materia de asentamientos humanos, ordenamiento territorial y desarrollo urbano. </w:t>
      </w:r>
    </w:p>
    <w:p w14:paraId="3FED94A6" w14:textId="77777777" w:rsidR="008E4CDF" w:rsidRDefault="000770DB" w:rsidP="000770DB">
      <w:pPr>
        <w:spacing w:line="360" w:lineRule="auto"/>
        <w:ind w:right="379"/>
        <w:jc w:val="right"/>
        <w:rPr>
          <w:rFonts w:eastAsia="MS Mincho"/>
          <w:i/>
          <w:iCs/>
          <w:color w:val="0000FF"/>
          <w:sz w:val="20"/>
          <w:szCs w:val="20"/>
          <w:lang w:val="es-MX"/>
        </w:rPr>
      </w:pPr>
      <w:r>
        <w:rPr>
          <w:rFonts w:eastAsia="MS Mincho"/>
          <w:i/>
          <w:iCs/>
          <w:color w:val="0000FF"/>
          <w:sz w:val="20"/>
          <w:szCs w:val="20"/>
          <w:lang w:val="es-MX"/>
        </w:rPr>
        <w:t xml:space="preserve">Párrafo adicionado </w:t>
      </w:r>
      <w:r w:rsidRPr="00742233">
        <w:rPr>
          <w:rFonts w:eastAsia="MS Mincho"/>
          <w:i/>
          <w:iCs/>
          <w:color w:val="0000FF"/>
          <w:sz w:val="20"/>
          <w:szCs w:val="20"/>
          <w:lang w:val="es-MX"/>
        </w:rPr>
        <w:t>D.O. 03-01-2024</w:t>
      </w:r>
    </w:p>
    <w:p w14:paraId="186C7E25" w14:textId="77777777" w:rsidR="000770DB" w:rsidRDefault="000770DB" w:rsidP="000770DB">
      <w:pPr>
        <w:spacing w:line="360" w:lineRule="auto"/>
        <w:ind w:right="379"/>
        <w:jc w:val="right"/>
      </w:pPr>
    </w:p>
    <w:p w14:paraId="1530231E" w14:textId="77777777" w:rsidR="008E4CDF" w:rsidRPr="000770DB" w:rsidRDefault="008E4CDF" w:rsidP="000770DB">
      <w:pPr>
        <w:spacing w:line="360" w:lineRule="auto"/>
        <w:ind w:right="380" w:firstLine="708"/>
        <w:jc w:val="both"/>
        <w:rPr>
          <w:rFonts w:ascii="Arial" w:hAnsi="Arial" w:cs="Arial"/>
          <w:iCs/>
        </w:rPr>
      </w:pPr>
      <w:r w:rsidRPr="000770DB">
        <w:rPr>
          <w:rFonts w:ascii="Arial" w:hAnsi="Arial" w:cs="Arial"/>
        </w:rPr>
        <w:t>La opinión de los Municipios afectados se</w:t>
      </w:r>
      <w:r w:rsidR="000770DB">
        <w:rPr>
          <w:rFonts w:ascii="Arial" w:hAnsi="Arial" w:cs="Arial"/>
        </w:rPr>
        <w:t xml:space="preserve"> formará con el voto de las dos </w:t>
      </w:r>
      <w:r w:rsidRPr="000770DB">
        <w:rPr>
          <w:rFonts w:ascii="Arial" w:hAnsi="Arial" w:cs="Arial"/>
        </w:rPr>
        <w:t>terceras partes de los integrantes del Cabildo.</w:t>
      </w:r>
    </w:p>
    <w:p w14:paraId="72BFE8EC" w14:textId="77777777" w:rsidR="00452EE0" w:rsidRDefault="008E4CDF" w:rsidP="008E4CDF">
      <w:pPr>
        <w:ind w:right="379"/>
        <w:jc w:val="right"/>
        <w:rPr>
          <w:rFonts w:eastAsia="MS Mincho"/>
          <w:i/>
          <w:iCs/>
          <w:color w:val="0000FF"/>
          <w:sz w:val="20"/>
          <w:szCs w:val="20"/>
          <w:lang w:val="es-MX"/>
        </w:rPr>
      </w:pPr>
      <w:r>
        <w:rPr>
          <w:rFonts w:eastAsia="MS Mincho"/>
          <w:i/>
          <w:iCs/>
          <w:color w:val="0000FF"/>
          <w:sz w:val="20"/>
          <w:szCs w:val="20"/>
          <w:lang w:val="es-MX"/>
        </w:rPr>
        <w:t xml:space="preserve">Párrafo recorrido </w:t>
      </w:r>
      <w:r w:rsidRPr="00742233">
        <w:rPr>
          <w:rFonts w:eastAsia="MS Mincho"/>
          <w:i/>
          <w:iCs/>
          <w:color w:val="0000FF"/>
          <w:sz w:val="20"/>
          <w:szCs w:val="20"/>
          <w:lang w:val="es-MX"/>
        </w:rPr>
        <w:t>D.O. 03-01-2024</w:t>
      </w:r>
    </w:p>
    <w:p w14:paraId="47579A53" w14:textId="77777777" w:rsidR="008E4CDF" w:rsidRPr="00D76755" w:rsidRDefault="008E4CDF" w:rsidP="008E4CDF">
      <w:pPr>
        <w:ind w:right="379"/>
        <w:jc w:val="right"/>
        <w:rPr>
          <w:rFonts w:ascii="Arial" w:hAnsi="Arial" w:cs="Arial"/>
        </w:rPr>
      </w:pPr>
    </w:p>
    <w:p w14:paraId="06C82DE9" w14:textId="77777777" w:rsidR="00452EE0" w:rsidRPr="008B43C9" w:rsidRDefault="00452EE0" w:rsidP="0046318C">
      <w:pPr>
        <w:widowControl w:val="0"/>
        <w:spacing w:line="360" w:lineRule="auto"/>
        <w:ind w:right="379"/>
        <w:jc w:val="both"/>
        <w:rPr>
          <w:rFonts w:ascii="Arial" w:hAnsi="Arial" w:cs="Arial"/>
        </w:rPr>
      </w:pPr>
      <w:r w:rsidRPr="008B43C9">
        <w:rPr>
          <w:rFonts w:ascii="Arial" w:hAnsi="Arial" w:cs="Arial"/>
          <w:b/>
          <w:iCs/>
        </w:rPr>
        <w:t>Artículo 15.-</w:t>
      </w:r>
      <w:r w:rsidRPr="008B43C9">
        <w:rPr>
          <w:rFonts w:ascii="Arial" w:hAnsi="Arial" w:cs="Arial"/>
          <w:iCs/>
        </w:rPr>
        <w:t xml:space="preserve"> </w:t>
      </w:r>
      <w:r w:rsidR="008B43C9" w:rsidRPr="008B43C9">
        <w:rPr>
          <w:rFonts w:ascii="Arial" w:hAnsi="Arial" w:cs="Arial"/>
        </w:rPr>
        <w:t>Para la creación de un nuevo Municipio, el centro o centros de población involucrados, deberán cumplir con los requisitos siguientes:</w:t>
      </w:r>
    </w:p>
    <w:p w14:paraId="4895E942" w14:textId="77777777" w:rsidR="00452EE0" w:rsidRDefault="00452EE0" w:rsidP="008B43C9">
      <w:pPr>
        <w:widowControl w:val="0"/>
        <w:ind w:right="379"/>
        <w:jc w:val="right"/>
        <w:rPr>
          <w:rFonts w:eastAsia="MS Mincho"/>
          <w:i/>
          <w:iCs/>
          <w:color w:val="0000FF"/>
          <w:sz w:val="20"/>
          <w:szCs w:val="20"/>
          <w:lang w:val="es-MX"/>
        </w:rPr>
      </w:pPr>
      <w:r w:rsidRPr="00D76755">
        <w:rPr>
          <w:rFonts w:ascii="Arial" w:hAnsi="Arial" w:cs="Arial"/>
        </w:rPr>
        <w:t> </w:t>
      </w:r>
      <w:r w:rsidR="008B43C9">
        <w:rPr>
          <w:rFonts w:eastAsia="MS Mincho"/>
          <w:i/>
          <w:iCs/>
          <w:color w:val="0000FF"/>
          <w:sz w:val="20"/>
          <w:szCs w:val="20"/>
          <w:lang w:val="es-MX"/>
        </w:rPr>
        <w:t xml:space="preserve">Párrafo reformado </w:t>
      </w:r>
      <w:r w:rsidR="008B43C9" w:rsidRPr="00742233">
        <w:rPr>
          <w:rFonts w:eastAsia="MS Mincho"/>
          <w:i/>
          <w:iCs/>
          <w:color w:val="0000FF"/>
          <w:sz w:val="20"/>
          <w:szCs w:val="20"/>
          <w:lang w:val="es-MX"/>
        </w:rPr>
        <w:t>D.O. 03-01-2024</w:t>
      </w:r>
    </w:p>
    <w:p w14:paraId="3A2269DC" w14:textId="77777777" w:rsidR="008B43C9" w:rsidRPr="00D76755" w:rsidRDefault="008B43C9" w:rsidP="008B43C9">
      <w:pPr>
        <w:widowControl w:val="0"/>
        <w:ind w:right="379"/>
        <w:jc w:val="right"/>
        <w:rPr>
          <w:rFonts w:ascii="Arial" w:hAnsi="Arial" w:cs="Arial"/>
        </w:rPr>
      </w:pPr>
    </w:p>
    <w:p w14:paraId="5543F171" w14:textId="77777777" w:rsidR="00452EE0" w:rsidRPr="00D76755" w:rsidRDefault="00452EE0" w:rsidP="0046318C">
      <w:pPr>
        <w:widowControl w:val="0"/>
        <w:numPr>
          <w:ilvl w:val="0"/>
          <w:numId w:val="9"/>
        </w:numPr>
        <w:tabs>
          <w:tab w:val="clear" w:pos="473"/>
          <w:tab w:val="num" w:pos="900"/>
        </w:tabs>
        <w:spacing w:line="360" w:lineRule="auto"/>
        <w:ind w:left="0" w:right="379" w:firstLine="540"/>
        <w:jc w:val="both"/>
        <w:rPr>
          <w:rFonts w:ascii="Arial" w:hAnsi="Arial" w:cs="Arial"/>
        </w:rPr>
      </w:pPr>
      <w:r w:rsidRPr="00D76755">
        <w:rPr>
          <w:rFonts w:ascii="Arial" w:hAnsi="Arial" w:cs="Arial"/>
        </w:rPr>
        <w:t>Reunir las condiciones establecidas en el Artículo 30 fracción I de la Constitución Política del Estado de Yucatán;</w:t>
      </w:r>
    </w:p>
    <w:p w14:paraId="2A9251B2" w14:textId="77777777" w:rsidR="00452EE0" w:rsidRPr="00D76755" w:rsidRDefault="00452EE0" w:rsidP="0046318C">
      <w:pPr>
        <w:widowControl w:val="0"/>
        <w:tabs>
          <w:tab w:val="num" w:pos="900"/>
          <w:tab w:val="num" w:pos="1080"/>
        </w:tabs>
        <w:ind w:right="379" w:firstLine="540"/>
        <w:jc w:val="both"/>
        <w:rPr>
          <w:rFonts w:ascii="Arial" w:hAnsi="Arial" w:cs="Arial"/>
        </w:rPr>
      </w:pPr>
    </w:p>
    <w:p w14:paraId="4A54E4BE" w14:textId="77777777" w:rsidR="00452EE0" w:rsidRPr="00D76755" w:rsidRDefault="00452EE0" w:rsidP="0046318C">
      <w:pPr>
        <w:widowControl w:val="0"/>
        <w:numPr>
          <w:ilvl w:val="0"/>
          <w:numId w:val="9"/>
        </w:numPr>
        <w:tabs>
          <w:tab w:val="clear" w:pos="473"/>
          <w:tab w:val="num" w:pos="900"/>
        </w:tabs>
        <w:spacing w:line="360" w:lineRule="auto"/>
        <w:ind w:left="0" w:right="379" w:firstLine="540"/>
        <w:jc w:val="both"/>
        <w:rPr>
          <w:rFonts w:ascii="Arial" w:hAnsi="Arial" w:cs="Arial"/>
        </w:rPr>
      </w:pPr>
      <w:r w:rsidRPr="00D76755">
        <w:rPr>
          <w:rFonts w:ascii="Arial" w:hAnsi="Arial" w:cs="Arial"/>
        </w:rPr>
        <w:t>Contar con los recursos económicos suficientes, para cubrir las erogaciones que demande la administración municipal y la prestación de los servicios públicos municipales;</w:t>
      </w:r>
    </w:p>
    <w:p w14:paraId="35D82703" w14:textId="77777777" w:rsidR="00452EE0" w:rsidRPr="00D76755" w:rsidRDefault="00452EE0" w:rsidP="0046318C">
      <w:pPr>
        <w:widowControl w:val="0"/>
        <w:tabs>
          <w:tab w:val="num" w:pos="900"/>
          <w:tab w:val="num" w:pos="1080"/>
        </w:tabs>
        <w:ind w:right="379" w:firstLine="540"/>
        <w:jc w:val="both"/>
        <w:rPr>
          <w:rFonts w:ascii="Arial" w:hAnsi="Arial" w:cs="Arial"/>
        </w:rPr>
      </w:pPr>
    </w:p>
    <w:p w14:paraId="405D7DB3" w14:textId="77777777" w:rsidR="00452EE0" w:rsidRPr="00D76755" w:rsidRDefault="00452EE0" w:rsidP="0046318C">
      <w:pPr>
        <w:widowControl w:val="0"/>
        <w:numPr>
          <w:ilvl w:val="0"/>
          <w:numId w:val="9"/>
        </w:numPr>
        <w:tabs>
          <w:tab w:val="clear" w:pos="473"/>
          <w:tab w:val="num" w:pos="900"/>
        </w:tabs>
        <w:spacing w:line="360" w:lineRule="auto"/>
        <w:ind w:left="0" w:right="379" w:firstLine="540"/>
        <w:jc w:val="both"/>
        <w:rPr>
          <w:rFonts w:ascii="Arial" w:hAnsi="Arial" w:cs="Arial"/>
        </w:rPr>
      </w:pPr>
      <w:r w:rsidRPr="00D76755">
        <w:rPr>
          <w:rFonts w:ascii="Arial" w:hAnsi="Arial" w:cs="Arial"/>
        </w:rPr>
        <w:t>Acreditar suficientemente las causas políticas, sociales, económicas y administrativas, y </w:t>
      </w:r>
    </w:p>
    <w:p w14:paraId="5DAC0D2C" w14:textId="77777777" w:rsidR="00452EE0" w:rsidRPr="00D76755" w:rsidRDefault="00452EE0" w:rsidP="0046318C">
      <w:pPr>
        <w:widowControl w:val="0"/>
        <w:tabs>
          <w:tab w:val="num" w:pos="900"/>
          <w:tab w:val="num" w:pos="1080"/>
        </w:tabs>
        <w:ind w:right="379" w:firstLine="540"/>
        <w:jc w:val="both"/>
        <w:rPr>
          <w:rFonts w:ascii="Arial" w:hAnsi="Arial" w:cs="Arial"/>
        </w:rPr>
      </w:pPr>
    </w:p>
    <w:p w14:paraId="2C824653" w14:textId="77777777" w:rsidR="00452EE0" w:rsidRPr="00D76755" w:rsidRDefault="00452EE0" w:rsidP="0046318C">
      <w:pPr>
        <w:widowControl w:val="0"/>
        <w:numPr>
          <w:ilvl w:val="0"/>
          <w:numId w:val="9"/>
        </w:numPr>
        <w:tabs>
          <w:tab w:val="clear" w:pos="473"/>
          <w:tab w:val="num" w:pos="900"/>
        </w:tabs>
        <w:spacing w:line="360" w:lineRule="auto"/>
        <w:ind w:left="0" w:right="379" w:firstLine="540"/>
        <w:jc w:val="both"/>
        <w:rPr>
          <w:rFonts w:ascii="Arial" w:hAnsi="Arial" w:cs="Arial"/>
        </w:rPr>
      </w:pPr>
      <w:r w:rsidRPr="00D76755">
        <w:rPr>
          <w:rFonts w:ascii="Arial" w:hAnsi="Arial" w:cs="Arial"/>
        </w:rPr>
        <w:t>Contar con reservas territoriales suficientes para atender las necesidades de la población.</w:t>
      </w:r>
    </w:p>
    <w:p w14:paraId="1CD0A2DD" w14:textId="77777777" w:rsidR="00452EE0" w:rsidRPr="00D76755" w:rsidRDefault="00452EE0" w:rsidP="0046318C">
      <w:pPr>
        <w:widowControl w:val="0"/>
        <w:ind w:left="360" w:right="379"/>
        <w:jc w:val="both"/>
        <w:rPr>
          <w:rFonts w:ascii="Arial" w:hAnsi="Arial" w:cs="Arial"/>
        </w:rPr>
      </w:pPr>
    </w:p>
    <w:p w14:paraId="0B04C16B"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iCs/>
        </w:rPr>
        <w:t xml:space="preserve">Artículo 16.- </w:t>
      </w:r>
      <w:r w:rsidRPr="00D76755">
        <w:rPr>
          <w:rFonts w:ascii="Arial" w:hAnsi="Arial" w:cs="Arial"/>
          <w:iCs/>
        </w:rPr>
        <w:t>Al crear un</w:t>
      </w:r>
      <w:r w:rsidRPr="00D76755">
        <w:rPr>
          <w:rFonts w:ascii="Arial" w:hAnsi="Arial" w:cs="Arial"/>
          <w:b/>
          <w:iCs/>
        </w:rPr>
        <w:t xml:space="preserve"> </w:t>
      </w:r>
      <w:r w:rsidRPr="00D76755">
        <w:rPr>
          <w:rFonts w:ascii="Arial" w:hAnsi="Arial" w:cs="Arial"/>
        </w:rPr>
        <w:t xml:space="preserve">nuevo Municipio, el Congreso del Estado de conformidad con la Constitución Política del Estado de Yucatán, le designará un Concejo Municipal, el cual fungirá hasta la fecha en que deba tomar posesión el Ayuntamiento que resulte electo en las elecciones municipales inmediatas que se realicen, conforme a los plazos y términos señalados por la Constitución Política del Estado de Yucatán y las disposiciones electorales respectivas. </w:t>
      </w:r>
    </w:p>
    <w:p w14:paraId="507CE423" w14:textId="77777777" w:rsidR="00452EE0" w:rsidRPr="00D76755" w:rsidRDefault="00452EE0" w:rsidP="0046318C">
      <w:pPr>
        <w:widowControl w:val="0"/>
        <w:ind w:right="379"/>
        <w:jc w:val="both"/>
        <w:rPr>
          <w:rFonts w:ascii="Arial" w:hAnsi="Arial" w:cs="Arial"/>
        </w:rPr>
      </w:pPr>
    </w:p>
    <w:p w14:paraId="6248EA61" w14:textId="77777777" w:rsidR="00452EE0" w:rsidRPr="000D3C81" w:rsidRDefault="00452EE0" w:rsidP="0046318C">
      <w:pPr>
        <w:spacing w:line="360" w:lineRule="auto"/>
        <w:ind w:right="379"/>
        <w:jc w:val="both"/>
        <w:rPr>
          <w:rFonts w:ascii="Arial" w:hAnsi="Arial" w:cs="Arial"/>
        </w:rPr>
      </w:pPr>
      <w:r w:rsidRPr="000D3C81">
        <w:rPr>
          <w:rFonts w:ascii="Arial" w:hAnsi="Arial" w:cs="Arial"/>
          <w:b/>
          <w:iCs/>
        </w:rPr>
        <w:lastRenderedPageBreak/>
        <w:t>Artículo 17.-</w:t>
      </w:r>
      <w:r w:rsidRPr="000D3C81">
        <w:rPr>
          <w:rFonts w:ascii="Arial" w:hAnsi="Arial" w:cs="Arial"/>
          <w:iCs/>
        </w:rPr>
        <w:t xml:space="preserve"> </w:t>
      </w:r>
      <w:r w:rsidR="000D3C81" w:rsidRPr="000D3C81">
        <w:rPr>
          <w:rFonts w:ascii="Arial" w:hAnsi="Arial" w:cs="Arial"/>
        </w:rPr>
        <w:t>Para la fusión de Municipios o la anexión de centros de población, deberá atenderse los aspectos siguientes:</w:t>
      </w:r>
    </w:p>
    <w:p w14:paraId="22547903" w14:textId="77777777" w:rsidR="00452EE0" w:rsidRDefault="00452EE0" w:rsidP="000D3C81">
      <w:pPr>
        <w:widowControl w:val="0"/>
        <w:ind w:right="379"/>
        <w:jc w:val="right"/>
        <w:rPr>
          <w:rFonts w:eastAsia="MS Mincho"/>
          <w:i/>
          <w:iCs/>
          <w:color w:val="0000FF"/>
          <w:sz w:val="20"/>
          <w:szCs w:val="20"/>
          <w:lang w:val="es-MX"/>
        </w:rPr>
      </w:pPr>
      <w:r w:rsidRPr="00D76755">
        <w:rPr>
          <w:rFonts w:ascii="Arial" w:hAnsi="Arial" w:cs="Arial"/>
        </w:rPr>
        <w:t> </w:t>
      </w:r>
      <w:r w:rsidR="000D3C81">
        <w:rPr>
          <w:rFonts w:eastAsia="MS Mincho"/>
          <w:i/>
          <w:iCs/>
          <w:color w:val="0000FF"/>
          <w:sz w:val="20"/>
          <w:szCs w:val="20"/>
          <w:lang w:val="es-MX"/>
        </w:rPr>
        <w:t xml:space="preserve">Párrafo reformado </w:t>
      </w:r>
      <w:r w:rsidR="000D3C81" w:rsidRPr="00742233">
        <w:rPr>
          <w:rFonts w:eastAsia="MS Mincho"/>
          <w:i/>
          <w:iCs/>
          <w:color w:val="0000FF"/>
          <w:sz w:val="20"/>
          <w:szCs w:val="20"/>
          <w:lang w:val="es-MX"/>
        </w:rPr>
        <w:t>D.O. 03-01-2024</w:t>
      </w:r>
    </w:p>
    <w:p w14:paraId="1DB31F8A" w14:textId="77777777" w:rsidR="000D3C81" w:rsidRPr="00D76755" w:rsidRDefault="000D3C81" w:rsidP="000D3C81">
      <w:pPr>
        <w:widowControl w:val="0"/>
        <w:ind w:right="379"/>
        <w:jc w:val="right"/>
        <w:rPr>
          <w:rFonts w:ascii="Arial" w:hAnsi="Arial" w:cs="Arial"/>
        </w:rPr>
      </w:pPr>
    </w:p>
    <w:p w14:paraId="7BCDB47D" w14:textId="77777777" w:rsidR="00452EE0" w:rsidRPr="000D3C81" w:rsidRDefault="000D3C81" w:rsidP="00B34DA5">
      <w:pPr>
        <w:widowControl w:val="0"/>
        <w:numPr>
          <w:ilvl w:val="0"/>
          <w:numId w:val="10"/>
        </w:numPr>
        <w:tabs>
          <w:tab w:val="clear" w:pos="568"/>
          <w:tab w:val="num" w:pos="720"/>
        </w:tabs>
        <w:spacing w:line="360" w:lineRule="auto"/>
        <w:ind w:left="0" w:right="379" w:firstLine="426"/>
        <w:jc w:val="both"/>
        <w:rPr>
          <w:rFonts w:ascii="Arial" w:hAnsi="Arial" w:cs="Arial"/>
        </w:rPr>
      </w:pPr>
      <w:r w:rsidRPr="000D3C81">
        <w:rPr>
          <w:rFonts w:ascii="Arial" w:hAnsi="Arial" w:cs="Arial"/>
        </w:rPr>
        <w:t>La densidad demográfica o el número de habitantes de los centros de población involucrados;</w:t>
      </w:r>
    </w:p>
    <w:p w14:paraId="1D922AEE" w14:textId="77777777" w:rsidR="000D3C81" w:rsidRDefault="000D3C81" w:rsidP="000D3C81">
      <w:pPr>
        <w:widowControl w:val="0"/>
        <w:tabs>
          <w:tab w:val="num" w:pos="720"/>
        </w:tabs>
        <w:spacing w:line="360" w:lineRule="auto"/>
        <w:ind w:left="540" w:right="379"/>
        <w:jc w:val="right"/>
        <w:rPr>
          <w:rFonts w:eastAsia="MS Mincho"/>
          <w:i/>
          <w:iCs/>
          <w:color w:val="0000FF"/>
          <w:sz w:val="20"/>
          <w:szCs w:val="20"/>
          <w:lang w:val="es-MX"/>
        </w:rPr>
      </w:pPr>
      <w:r>
        <w:rPr>
          <w:rFonts w:eastAsia="MS Mincho"/>
          <w:i/>
          <w:iCs/>
          <w:color w:val="0000FF"/>
          <w:sz w:val="20"/>
          <w:szCs w:val="20"/>
          <w:lang w:val="es-MX"/>
        </w:rPr>
        <w:t xml:space="preserve">Fracción reformada </w:t>
      </w:r>
      <w:r w:rsidRPr="00742233">
        <w:rPr>
          <w:rFonts w:eastAsia="MS Mincho"/>
          <w:i/>
          <w:iCs/>
          <w:color w:val="0000FF"/>
          <w:sz w:val="20"/>
          <w:szCs w:val="20"/>
          <w:lang w:val="es-MX"/>
        </w:rPr>
        <w:t>D.O. 03-01-2024</w:t>
      </w:r>
    </w:p>
    <w:p w14:paraId="0B85A855" w14:textId="77777777" w:rsidR="000D3C81" w:rsidRPr="000D3C81" w:rsidRDefault="000D3C81" w:rsidP="009F044A">
      <w:pPr>
        <w:widowControl w:val="0"/>
        <w:tabs>
          <w:tab w:val="num" w:pos="720"/>
        </w:tabs>
        <w:spacing w:line="360" w:lineRule="auto"/>
        <w:ind w:left="540" w:right="380"/>
        <w:jc w:val="right"/>
        <w:rPr>
          <w:rFonts w:ascii="Arial" w:hAnsi="Arial" w:cs="Arial"/>
        </w:rPr>
      </w:pPr>
    </w:p>
    <w:p w14:paraId="21977D61" w14:textId="77777777" w:rsidR="00452EE0" w:rsidRPr="00D76755" w:rsidRDefault="00452EE0" w:rsidP="009F044A">
      <w:pPr>
        <w:widowControl w:val="0"/>
        <w:numPr>
          <w:ilvl w:val="0"/>
          <w:numId w:val="10"/>
        </w:numPr>
        <w:tabs>
          <w:tab w:val="clear" w:pos="568"/>
          <w:tab w:val="num" w:pos="900"/>
        </w:tabs>
        <w:spacing w:line="360" w:lineRule="auto"/>
        <w:ind w:left="0" w:right="380" w:firstLine="540"/>
        <w:jc w:val="both"/>
        <w:rPr>
          <w:rFonts w:ascii="Arial" w:hAnsi="Arial" w:cs="Arial"/>
        </w:rPr>
      </w:pPr>
      <w:r w:rsidRPr="00D76755">
        <w:rPr>
          <w:rFonts w:ascii="Arial" w:hAnsi="Arial" w:cs="Arial"/>
        </w:rPr>
        <w:t>Se cuente con la capacidad económica para la atención de los se</w:t>
      </w:r>
      <w:r w:rsidR="00703B4B">
        <w:rPr>
          <w:rFonts w:ascii="Arial" w:hAnsi="Arial" w:cs="Arial"/>
        </w:rPr>
        <w:t xml:space="preserve">rvicios públicos, garantizando </w:t>
      </w:r>
      <w:r w:rsidRPr="00D76755">
        <w:rPr>
          <w:rFonts w:ascii="Arial" w:hAnsi="Arial" w:cs="Arial"/>
        </w:rPr>
        <w:t>las condiciones idóneas para su prestación;</w:t>
      </w:r>
    </w:p>
    <w:p w14:paraId="4BB1A411" w14:textId="77777777" w:rsidR="00452EE0" w:rsidRPr="00D76755" w:rsidRDefault="00452EE0" w:rsidP="009F044A">
      <w:pPr>
        <w:widowControl w:val="0"/>
        <w:tabs>
          <w:tab w:val="num" w:pos="720"/>
        </w:tabs>
        <w:spacing w:line="360" w:lineRule="auto"/>
        <w:ind w:right="380" w:firstLine="540"/>
        <w:jc w:val="both"/>
        <w:rPr>
          <w:rFonts w:ascii="Arial" w:hAnsi="Arial" w:cs="Arial"/>
        </w:rPr>
      </w:pPr>
    </w:p>
    <w:p w14:paraId="78EFF1FF" w14:textId="77777777" w:rsidR="00452EE0" w:rsidRPr="00D76755" w:rsidRDefault="009F044A" w:rsidP="009F044A">
      <w:pPr>
        <w:widowControl w:val="0"/>
        <w:numPr>
          <w:ilvl w:val="0"/>
          <w:numId w:val="10"/>
        </w:numPr>
        <w:tabs>
          <w:tab w:val="clear" w:pos="568"/>
          <w:tab w:val="num" w:pos="900"/>
        </w:tabs>
        <w:spacing w:line="360" w:lineRule="auto"/>
        <w:ind w:left="0" w:right="380" w:firstLine="540"/>
        <w:jc w:val="both"/>
        <w:rPr>
          <w:rFonts w:ascii="Arial" w:hAnsi="Arial" w:cs="Arial"/>
        </w:rPr>
      </w:pPr>
      <w:r>
        <w:rPr>
          <w:rFonts w:ascii="Arial" w:hAnsi="Arial" w:cs="Arial"/>
        </w:rPr>
        <w:t xml:space="preserve"> </w:t>
      </w:r>
      <w:r w:rsidR="00452EE0" w:rsidRPr="00D76755">
        <w:rPr>
          <w:rFonts w:ascii="Arial" w:hAnsi="Arial" w:cs="Arial"/>
        </w:rPr>
        <w:t>La preservación de la unidad geográfica, económica y social, y</w:t>
      </w:r>
    </w:p>
    <w:p w14:paraId="2823AAF7" w14:textId="77777777" w:rsidR="00452EE0" w:rsidRPr="00D76755" w:rsidRDefault="00452EE0" w:rsidP="009F044A">
      <w:pPr>
        <w:widowControl w:val="0"/>
        <w:tabs>
          <w:tab w:val="num" w:pos="720"/>
        </w:tabs>
        <w:spacing w:line="360" w:lineRule="auto"/>
        <w:ind w:right="380" w:firstLine="540"/>
        <w:jc w:val="both"/>
        <w:rPr>
          <w:rFonts w:ascii="Arial" w:hAnsi="Arial" w:cs="Arial"/>
        </w:rPr>
      </w:pPr>
    </w:p>
    <w:p w14:paraId="7B628BC9" w14:textId="77777777" w:rsidR="00452EE0" w:rsidRPr="00D76755" w:rsidRDefault="00452EE0" w:rsidP="009F044A">
      <w:pPr>
        <w:widowControl w:val="0"/>
        <w:numPr>
          <w:ilvl w:val="0"/>
          <w:numId w:val="10"/>
        </w:numPr>
        <w:tabs>
          <w:tab w:val="clear" w:pos="568"/>
          <w:tab w:val="num" w:pos="900"/>
        </w:tabs>
        <w:spacing w:line="360" w:lineRule="auto"/>
        <w:ind w:left="0" w:right="380" w:firstLine="540"/>
        <w:jc w:val="both"/>
        <w:rPr>
          <w:rFonts w:ascii="Arial" w:hAnsi="Arial" w:cs="Arial"/>
        </w:rPr>
      </w:pPr>
      <w:r w:rsidRPr="00D76755">
        <w:rPr>
          <w:rFonts w:ascii="Arial" w:hAnsi="Arial" w:cs="Arial"/>
        </w:rPr>
        <w:t xml:space="preserve">Que se demuestre la conveniencia política, social, económica, administrativa y cultural de la anexión o fusión. </w:t>
      </w:r>
    </w:p>
    <w:p w14:paraId="0E9997DB" w14:textId="77777777" w:rsidR="00452EE0" w:rsidRPr="00D76755" w:rsidRDefault="00452EE0" w:rsidP="0046318C">
      <w:pPr>
        <w:widowControl w:val="0"/>
        <w:ind w:left="540" w:right="379"/>
        <w:jc w:val="both"/>
        <w:rPr>
          <w:rFonts w:ascii="Arial" w:hAnsi="Arial" w:cs="Arial"/>
        </w:rPr>
      </w:pPr>
    </w:p>
    <w:p w14:paraId="35636D86"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iCs/>
        </w:rPr>
        <w:t>Artículo 18.-</w:t>
      </w:r>
      <w:r w:rsidRPr="00D76755">
        <w:rPr>
          <w:rFonts w:ascii="Arial" w:hAnsi="Arial" w:cs="Arial"/>
          <w:iCs/>
        </w:rPr>
        <w:t xml:space="preserve"> </w:t>
      </w:r>
      <w:r w:rsidRPr="00D76755">
        <w:rPr>
          <w:rFonts w:ascii="Arial" w:hAnsi="Arial" w:cs="Arial"/>
        </w:rPr>
        <w:t>El Congreso del Estado podrá por sí mismo, resolver la anexión o fusión de dos o más Municipios cuando lo considere conveniente, con base en las atribuciones que le otorga la Constitución Política del Estado de Yucatán, o a solicitud del Gobernador del Estado, o del Ayuntamiento interesado.</w:t>
      </w:r>
    </w:p>
    <w:p w14:paraId="426D73AA" w14:textId="77777777" w:rsidR="00452EE0" w:rsidRPr="00D76755" w:rsidRDefault="00452EE0" w:rsidP="00F10B03">
      <w:pPr>
        <w:widowControl w:val="0"/>
        <w:spacing w:line="360" w:lineRule="auto"/>
        <w:ind w:right="379"/>
        <w:jc w:val="both"/>
        <w:rPr>
          <w:rFonts w:ascii="Arial" w:hAnsi="Arial" w:cs="Arial"/>
        </w:rPr>
      </w:pPr>
    </w:p>
    <w:p w14:paraId="7BFB0D42" w14:textId="77777777" w:rsidR="00452EE0" w:rsidRPr="00D36A2F" w:rsidRDefault="00452EE0" w:rsidP="0046318C">
      <w:pPr>
        <w:widowControl w:val="0"/>
        <w:autoSpaceDE w:val="0"/>
        <w:autoSpaceDN w:val="0"/>
        <w:adjustRightInd w:val="0"/>
        <w:spacing w:line="360" w:lineRule="auto"/>
        <w:ind w:right="379"/>
        <w:jc w:val="both"/>
        <w:rPr>
          <w:rFonts w:ascii="Arial" w:hAnsi="Arial" w:cs="Arial"/>
        </w:rPr>
      </w:pPr>
      <w:r w:rsidRPr="00D36A2F">
        <w:rPr>
          <w:rFonts w:ascii="Arial" w:hAnsi="Arial" w:cs="Arial"/>
          <w:b/>
          <w:iCs/>
        </w:rPr>
        <w:t>Artículo 19.-</w:t>
      </w:r>
      <w:r w:rsidR="00D36A2F" w:rsidRPr="00D36A2F">
        <w:rPr>
          <w:rFonts w:ascii="Arial" w:hAnsi="Arial" w:cs="Arial"/>
          <w:b/>
          <w:iCs/>
        </w:rPr>
        <w:t xml:space="preserve"> </w:t>
      </w:r>
      <w:r w:rsidR="00D36A2F" w:rsidRPr="00D36A2F">
        <w:rPr>
          <w:rFonts w:ascii="Arial" w:hAnsi="Arial" w:cs="Arial"/>
        </w:rPr>
        <w:t>Tratándose de la integración de un centro de población a otro Municipio, deberá reunirse los requisitos siguientes:</w:t>
      </w:r>
      <w:r w:rsidRPr="00D36A2F">
        <w:rPr>
          <w:rFonts w:ascii="Arial" w:hAnsi="Arial" w:cs="Arial"/>
        </w:rPr>
        <w:t xml:space="preserve"> </w:t>
      </w:r>
    </w:p>
    <w:p w14:paraId="69388846" w14:textId="77777777" w:rsidR="00452EE0" w:rsidRDefault="00D36A2F" w:rsidP="00D36A2F">
      <w:pPr>
        <w:widowControl w:val="0"/>
        <w:autoSpaceDE w:val="0"/>
        <w:autoSpaceDN w:val="0"/>
        <w:adjustRightInd w:val="0"/>
        <w:spacing w:line="360" w:lineRule="auto"/>
        <w:ind w:right="379"/>
        <w:jc w:val="right"/>
        <w:rPr>
          <w:rFonts w:eastAsia="MS Mincho"/>
          <w:i/>
          <w:iCs/>
          <w:color w:val="0000FF"/>
          <w:sz w:val="20"/>
          <w:szCs w:val="20"/>
          <w:lang w:val="es-MX"/>
        </w:rPr>
      </w:pPr>
      <w:r>
        <w:rPr>
          <w:rFonts w:eastAsia="MS Mincho"/>
          <w:i/>
          <w:iCs/>
          <w:color w:val="0000FF"/>
          <w:sz w:val="20"/>
          <w:szCs w:val="20"/>
          <w:lang w:val="es-MX"/>
        </w:rPr>
        <w:t xml:space="preserve">Párrafo reformado </w:t>
      </w:r>
      <w:r w:rsidRPr="00742233">
        <w:rPr>
          <w:rFonts w:eastAsia="MS Mincho"/>
          <w:i/>
          <w:iCs/>
          <w:color w:val="0000FF"/>
          <w:sz w:val="20"/>
          <w:szCs w:val="20"/>
          <w:lang w:val="es-MX"/>
        </w:rPr>
        <w:t>D.O. 03-01-2024</w:t>
      </w:r>
    </w:p>
    <w:p w14:paraId="38D0C377" w14:textId="77777777" w:rsidR="00D36A2F" w:rsidRPr="00D76755" w:rsidRDefault="00D36A2F" w:rsidP="00D36A2F">
      <w:pPr>
        <w:widowControl w:val="0"/>
        <w:autoSpaceDE w:val="0"/>
        <w:autoSpaceDN w:val="0"/>
        <w:adjustRightInd w:val="0"/>
        <w:spacing w:line="360" w:lineRule="auto"/>
        <w:ind w:right="379"/>
        <w:jc w:val="right"/>
        <w:rPr>
          <w:rFonts w:ascii="Arial" w:hAnsi="Arial" w:cs="Arial"/>
        </w:rPr>
      </w:pPr>
    </w:p>
    <w:p w14:paraId="3BE7847F" w14:textId="77777777" w:rsidR="00452EE0" w:rsidRDefault="00E7568D" w:rsidP="00E7568D">
      <w:pPr>
        <w:widowControl w:val="0"/>
        <w:numPr>
          <w:ilvl w:val="0"/>
          <w:numId w:val="12"/>
        </w:numPr>
        <w:tabs>
          <w:tab w:val="num" w:pos="1080"/>
        </w:tabs>
        <w:spacing w:line="360" w:lineRule="auto"/>
        <w:ind w:left="0" w:right="380" w:firstLine="902"/>
        <w:jc w:val="both"/>
        <w:rPr>
          <w:rFonts w:ascii="Arial" w:hAnsi="Arial" w:cs="Arial"/>
        </w:rPr>
      </w:pPr>
      <w:r w:rsidRPr="00E7568D">
        <w:rPr>
          <w:rFonts w:ascii="Arial" w:hAnsi="Arial" w:cs="Arial"/>
        </w:rPr>
        <w:t>Que el centro de población y el Municipio que pretendan integrarse, constituya una unidad geográfica, económica y social;</w:t>
      </w:r>
    </w:p>
    <w:p w14:paraId="3BD2D4ED" w14:textId="77777777" w:rsidR="00E7568D" w:rsidRDefault="00E7568D" w:rsidP="00E7568D">
      <w:pPr>
        <w:widowControl w:val="0"/>
        <w:tabs>
          <w:tab w:val="num" w:pos="1080"/>
        </w:tabs>
        <w:spacing w:line="360" w:lineRule="auto"/>
        <w:ind w:left="902" w:right="380"/>
        <w:jc w:val="right"/>
        <w:rPr>
          <w:rFonts w:eastAsia="MS Mincho"/>
          <w:i/>
          <w:iCs/>
          <w:color w:val="0000FF"/>
          <w:sz w:val="20"/>
          <w:szCs w:val="20"/>
          <w:lang w:val="es-MX"/>
        </w:rPr>
      </w:pPr>
      <w:r>
        <w:rPr>
          <w:rFonts w:eastAsia="MS Mincho"/>
          <w:i/>
          <w:iCs/>
          <w:color w:val="0000FF"/>
          <w:sz w:val="20"/>
          <w:szCs w:val="20"/>
          <w:lang w:val="es-MX"/>
        </w:rPr>
        <w:t xml:space="preserve">Fracción reformada </w:t>
      </w:r>
      <w:r w:rsidRPr="00742233">
        <w:rPr>
          <w:rFonts w:eastAsia="MS Mincho"/>
          <w:i/>
          <w:iCs/>
          <w:color w:val="0000FF"/>
          <w:sz w:val="20"/>
          <w:szCs w:val="20"/>
          <w:lang w:val="es-MX"/>
        </w:rPr>
        <w:t>D.O. 03-01-2024</w:t>
      </w:r>
    </w:p>
    <w:p w14:paraId="223F6B4E" w14:textId="77777777" w:rsidR="00E7568D" w:rsidRPr="00E7568D" w:rsidRDefault="00E7568D" w:rsidP="00C32A35">
      <w:pPr>
        <w:widowControl w:val="0"/>
        <w:tabs>
          <w:tab w:val="num" w:pos="1080"/>
        </w:tabs>
        <w:ind w:left="902" w:right="380"/>
        <w:jc w:val="right"/>
        <w:rPr>
          <w:rFonts w:ascii="Arial" w:hAnsi="Arial" w:cs="Arial"/>
        </w:rPr>
      </w:pPr>
    </w:p>
    <w:p w14:paraId="760455B1" w14:textId="77777777" w:rsidR="00452EE0" w:rsidRPr="00D76755" w:rsidRDefault="006445E7" w:rsidP="00BF3679">
      <w:pPr>
        <w:widowControl w:val="0"/>
        <w:numPr>
          <w:ilvl w:val="0"/>
          <w:numId w:val="12"/>
        </w:numPr>
        <w:spacing w:line="360" w:lineRule="auto"/>
        <w:ind w:left="0" w:right="379" w:firstLine="993"/>
        <w:jc w:val="both"/>
        <w:rPr>
          <w:rFonts w:ascii="Arial" w:hAnsi="Arial" w:cs="Arial"/>
        </w:rPr>
      </w:pPr>
      <w:r>
        <w:rPr>
          <w:rFonts w:ascii="Arial" w:hAnsi="Arial" w:cs="Arial"/>
        </w:rPr>
        <w:t xml:space="preserve"> </w:t>
      </w:r>
      <w:r w:rsidR="00452EE0" w:rsidRPr="00D76755">
        <w:rPr>
          <w:rFonts w:ascii="Arial" w:hAnsi="Arial" w:cs="Arial"/>
        </w:rPr>
        <w:t>Que se demuestre la conveniencia política, social, económica, administrativa y cultural de la anexión o fusión, y</w:t>
      </w:r>
    </w:p>
    <w:p w14:paraId="1F5856A6" w14:textId="77777777" w:rsidR="00452EE0" w:rsidRPr="00D76755" w:rsidRDefault="00452EE0" w:rsidP="00BF3679">
      <w:pPr>
        <w:widowControl w:val="0"/>
        <w:tabs>
          <w:tab w:val="num" w:pos="1080"/>
        </w:tabs>
        <w:spacing w:line="360" w:lineRule="auto"/>
        <w:ind w:right="379" w:firstLine="993"/>
        <w:jc w:val="both"/>
        <w:rPr>
          <w:rFonts w:ascii="Arial" w:hAnsi="Arial" w:cs="Arial"/>
        </w:rPr>
      </w:pPr>
    </w:p>
    <w:p w14:paraId="1B00CEC9" w14:textId="77777777" w:rsidR="00452EE0" w:rsidRPr="00D76755" w:rsidRDefault="00452EE0" w:rsidP="00BF3679">
      <w:pPr>
        <w:widowControl w:val="0"/>
        <w:numPr>
          <w:ilvl w:val="0"/>
          <w:numId w:val="12"/>
        </w:numPr>
        <w:tabs>
          <w:tab w:val="clear" w:pos="568"/>
          <w:tab w:val="num" w:pos="540"/>
        </w:tabs>
        <w:spacing w:line="360" w:lineRule="auto"/>
        <w:ind w:left="0" w:right="379" w:firstLine="993"/>
        <w:jc w:val="both"/>
        <w:rPr>
          <w:rFonts w:ascii="Arial" w:hAnsi="Arial" w:cs="Arial"/>
        </w:rPr>
      </w:pPr>
      <w:r w:rsidRPr="00D76755">
        <w:rPr>
          <w:rFonts w:ascii="Arial" w:hAnsi="Arial" w:cs="Arial"/>
        </w:rPr>
        <w:lastRenderedPageBreak/>
        <w:t>Se cuente con la capacidad económica para la atención de los servicios públicos, garantizando las condici</w:t>
      </w:r>
      <w:r w:rsidR="00FE1147" w:rsidRPr="00D76755">
        <w:rPr>
          <w:rFonts w:ascii="Arial" w:hAnsi="Arial" w:cs="Arial"/>
        </w:rPr>
        <w:t>ones idóneas para su prestación.</w:t>
      </w:r>
    </w:p>
    <w:p w14:paraId="0909BC81" w14:textId="77777777" w:rsidR="00452EE0" w:rsidRPr="00D76755" w:rsidRDefault="00452EE0" w:rsidP="00F10B03">
      <w:pPr>
        <w:spacing w:line="360" w:lineRule="auto"/>
        <w:ind w:right="379"/>
        <w:jc w:val="center"/>
        <w:rPr>
          <w:rFonts w:ascii="Arial" w:hAnsi="Arial" w:cs="Arial"/>
          <w:b/>
          <w:bCs/>
          <w:sz w:val="26"/>
          <w:szCs w:val="26"/>
        </w:rPr>
      </w:pPr>
    </w:p>
    <w:p w14:paraId="55915F47" w14:textId="77777777" w:rsidR="00452EE0" w:rsidRPr="00D76755" w:rsidRDefault="00452EE0" w:rsidP="0046318C">
      <w:pPr>
        <w:spacing w:line="360" w:lineRule="auto"/>
        <w:ind w:right="379"/>
        <w:jc w:val="center"/>
        <w:rPr>
          <w:rFonts w:ascii="Arial" w:hAnsi="Arial" w:cs="Arial"/>
          <w:b/>
          <w:bCs/>
          <w:sz w:val="26"/>
          <w:szCs w:val="26"/>
        </w:rPr>
      </w:pPr>
      <w:r w:rsidRPr="00D76755">
        <w:rPr>
          <w:rFonts w:ascii="Arial" w:hAnsi="Arial" w:cs="Arial"/>
          <w:b/>
          <w:bCs/>
          <w:sz w:val="26"/>
          <w:szCs w:val="26"/>
        </w:rPr>
        <w:t>TÍTULO SEGUNDO</w:t>
      </w:r>
    </w:p>
    <w:p w14:paraId="45010C65" w14:textId="77777777" w:rsidR="00452EE0" w:rsidRPr="00D76755" w:rsidRDefault="00452EE0" w:rsidP="0046318C">
      <w:pPr>
        <w:spacing w:line="360" w:lineRule="auto"/>
        <w:ind w:left="15" w:right="379"/>
        <w:jc w:val="center"/>
        <w:rPr>
          <w:rFonts w:ascii="Arial" w:hAnsi="Arial" w:cs="Arial"/>
          <w:b/>
          <w:sz w:val="26"/>
          <w:szCs w:val="26"/>
        </w:rPr>
      </w:pPr>
      <w:r w:rsidRPr="00D76755">
        <w:rPr>
          <w:rFonts w:ascii="Arial" w:hAnsi="Arial" w:cs="Arial"/>
          <w:b/>
          <w:bCs/>
          <w:sz w:val="26"/>
          <w:szCs w:val="26"/>
        </w:rPr>
        <w:t>DEL GOBIERNO MUNICIPAL</w:t>
      </w:r>
    </w:p>
    <w:p w14:paraId="54456438" w14:textId="77777777" w:rsidR="00452EE0" w:rsidRPr="00D76755" w:rsidRDefault="00452EE0" w:rsidP="0046318C">
      <w:pPr>
        <w:spacing w:line="360" w:lineRule="auto"/>
        <w:ind w:right="379"/>
        <w:jc w:val="center"/>
        <w:rPr>
          <w:rFonts w:ascii="Arial" w:hAnsi="Arial" w:cs="Arial"/>
          <w:b/>
          <w:bCs/>
          <w:sz w:val="26"/>
          <w:szCs w:val="26"/>
        </w:rPr>
      </w:pPr>
    </w:p>
    <w:p w14:paraId="052296E8" w14:textId="77777777" w:rsidR="00452EE0" w:rsidRPr="00D76755" w:rsidRDefault="00F33C5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I</w:t>
      </w:r>
    </w:p>
    <w:p w14:paraId="1B03FE9A" w14:textId="77777777" w:rsidR="00452EE0" w:rsidRPr="00D76755" w:rsidRDefault="00FE22A5"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Del Cabildo</w:t>
      </w:r>
    </w:p>
    <w:p w14:paraId="034B15E4" w14:textId="77777777" w:rsidR="00452EE0" w:rsidRPr="00D76755" w:rsidRDefault="00452EE0" w:rsidP="00703B4B">
      <w:pPr>
        <w:tabs>
          <w:tab w:val="left" w:pos="8915"/>
        </w:tabs>
        <w:ind w:left="15" w:right="379"/>
        <w:jc w:val="center"/>
        <w:rPr>
          <w:rFonts w:ascii="Arial" w:hAnsi="Arial" w:cs="Arial"/>
          <w:bCs/>
          <w:sz w:val="26"/>
          <w:szCs w:val="26"/>
        </w:rPr>
      </w:pPr>
    </w:p>
    <w:p w14:paraId="72938B4A" w14:textId="77777777" w:rsidR="00452EE0" w:rsidRPr="00D76755" w:rsidRDefault="00E44431" w:rsidP="00F10B03">
      <w:pPr>
        <w:tabs>
          <w:tab w:val="left" w:pos="8915"/>
        </w:tabs>
        <w:ind w:left="15" w:right="379"/>
        <w:jc w:val="center"/>
        <w:rPr>
          <w:rFonts w:ascii="Arial" w:hAnsi="Arial" w:cs="Arial"/>
          <w:b/>
          <w:bCs/>
          <w:sz w:val="26"/>
          <w:szCs w:val="26"/>
        </w:rPr>
      </w:pPr>
      <w:r w:rsidRPr="00D76755">
        <w:rPr>
          <w:rFonts w:ascii="Arial" w:hAnsi="Arial" w:cs="Arial"/>
          <w:b/>
          <w:bCs/>
          <w:sz w:val="26"/>
          <w:szCs w:val="26"/>
        </w:rPr>
        <w:t>Sección Primera</w:t>
      </w:r>
    </w:p>
    <w:p w14:paraId="21539052" w14:textId="77777777" w:rsidR="00452EE0" w:rsidRPr="00D76755" w:rsidRDefault="00E44431" w:rsidP="00703B4B">
      <w:pPr>
        <w:tabs>
          <w:tab w:val="left" w:pos="8915"/>
        </w:tabs>
        <w:ind w:left="15" w:right="379"/>
        <w:jc w:val="center"/>
        <w:rPr>
          <w:rFonts w:ascii="Arial" w:hAnsi="Arial" w:cs="Arial"/>
          <w:b/>
          <w:bCs/>
          <w:sz w:val="26"/>
          <w:szCs w:val="26"/>
        </w:rPr>
      </w:pPr>
      <w:r w:rsidRPr="00D76755">
        <w:rPr>
          <w:rFonts w:ascii="Arial" w:hAnsi="Arial" w:cs="Arial"/>
          <w:b/>
          <w:bCs/>
          <w:sz w:val="26"/>
          <w:szCs w:val="26"/>
        </w:rPr>
        <w:t>De las Funciones Originarias</w:t>
      </w:r>
    </w:p>
    <w:p w14:paraId="1DD45CB4" w14:textId="77777777" w:rsidR="00452EE0" w:rsidRPr="00D76755" w:rsidRDefault="00452EE0" w:rsidP="0046318C">
      <w:pPr>
        <w:tabs>
          <w:tab w:val="left" w:pos="8915"/>
        </w:tabs>
        <w:ind w:left="15" w:right="379"/>
        <w:jc w:val="center"/>
        <w:rPr>
          <w:rFonts w:ascii="Arial" w:hAnsi="Arial" w:cs="Arial"/>
          <w:bCs/>
          <w:sz w:val="26"/>
          <w:szCs w:val="26"/>
        </w:rPr>
      </w:pPr>
    </w:p>
    <w:p w14:paraId="76F520BB"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20.-</w:t>
      </w:r>
      <w:r w:rsidRPr="00D76755">
        <w:rPr>
          <w:rFonts w:ascii="Arial" w:hAnsi="Arial" w:cs="Arial"/>
          <w:iCs/>
        </w:rPr>
        <w:t xml:space="preserve"> Las atribuciones y funciones que la Constitución Política de los Estados Unidos Mexicanos y la particular del Estado, le confieren al Ayuntamiento, las ejercerá originariamente </w:t>
      </w:r>
      <w:r w:rsidRPr="00D76755">
        <w:rPr>
          <w:rFonts w:ascii="Arial" w:hAnsi="Arial" w:cs="Arial"/>
        </w:rPr>
        <w:t xml:space="preserve">el Cabildo, como órgano colegiado de decisión, electo en forma directa mediante el voto popular, conforme a lo dispuesto por la legislación electoral del Estado. </w:t>
      </w:r>
    </w:p>
    <w:p w14:paraId="34F5A0BE" w14:textId="77777777" w:rsidR="00452EE0" w:rsidRPr="00D76755" w:rsidRDefault="00452EE0" w:rsidP="0046318C">
      <w:pPr>
        <w:ind w:right="379"/>
        <w:jc w:val="both"/>
        <w:rPr>
          <w:rFonts w:ascii="Arial" w:hAnsi="Arial" w:cs="Arial"/>
        </w:rPr>
      </w:pPr>
    </w:p>
    <w:p w14:paraId="4E2467C6" w14:textId="77777777" w:rsidR="00452EE0" w:rsidRPr="00D76755" w:rsidRDefault="00E74337" w:rsidP="00F10B03">
      <w:pPr>
        <w:tabs>
          <w:tab w:val="left" w:pos="8915"/>
        </w:tabs>
        <w:ind w:left="15" w:right="379"/>
        <w:jc w:val="center"/>
        <w:rPr>
          <w:rFonts w:ascii="Arial" w:hAnsi="Arial" w:cs="Arial"/>
          <w:b/>
          <w:bCs/>
          <w:caps/>
          <w:sz w:val="26"/>
          <w:szCs w:val="26"/>
        </w:rPr>
      </w:pPr>
      <w:r w:rsidRPr="00D76755">
        <w:rPr>
          <w:rFonts w:ascii="Arial" w:hAnsi="Arial" w:cs="Arial"/>
          <w:b/>
          <w:bCs/>
          <w:sz w:val="26"/>
          <w:szCs w:val="26"/>
        </w:rPr>
        <w:t>S</w:t>
      </w:r>
      <w:r w:rsidR="00E44431" w:rsidRPr="00D76755">
        <w:rPr>
          <w:rFonts w:ascii="Arial" w:hAnsi="Arial" w:cs="Arial"/>
          <w:b/>
          <w:bCs/>
          <w:sz w:val="26"/>
          <w:szCs w:val="26"/>
        </w:rPr>
        <w:t>ección Segunda</w:t>
      </w:r>
    </w:p>
    <w:p w14:paraId="65ADED18" w14:textId="77777777" w:rsidR="00452EE0" w:rsidRPr="00D76755" w:rsidRDefault="00E44431" w:rsidP="00703B4B">
      <w:pPr>
        <w:tabs>
          <w:tab w:val="left" w:pos="8915"/>
        </w:tabs>
        <w:ind w:left="15" w:right="379"/>
        <w:jc w:val="center"/>
        <w:rPr>
          <w:rFonts w:ascii="Arial" w:hAnsi="Arial" w:cs="Arial"/>
          <w:b/>
          <w:bCs/>
          <w:caps/>
          <w:sz w:val="26"/>
          <w:szCs w:val="26"/>
        </w:rPr>
      </w:pPr>
      <w:r w:rsidRPr="00D76755">
        <w:rPr>
          <w:rFonts w:ascii="Arial" w:hAnsi="Arial" w:cs="Arial"/>
          <w:b/>
          <w:bCs/>
          <w:sz w:val="26"/>
          <w:szCs w:val="26"/>
        </w:rPr>
        <w:t>De la Integración y Composición</w:t>
      </w:r>
    </w:p>
    <w:p w14:paraId="5C6DAD93" w14:textId="77777777" w:rsidR="00452EE0" w:rsidRPr="00D76755" w:rsidRDefault="00452EE0" w:rsidP="00703B4B">
      <w:pPr>
        <w:tabs>
          <w:tab w:val="left" w:pos="8915"/>
        </w:tabs>
        <w:ind w:left="15" w:right="379"/>
        <w:jc w:val="center"/>
        <w:rPr>
          <w:rFonts w:ascii="Arial" w:hAnsi="Arial" w:cs="Arial"/>
          <w:bCs/>
          <w:sz w:val="26"/>
          <w:szCs w:val="26"/>
        </w:rPr>
      </w:pPr>
    </w:p>
    <w:p w14:paraId="76A8C3E7"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21.</w:t>
      </w:r>
      <w:r w:rsidRPr="00D76755">
        <w:rPr>
          <w:rFonts w:ascii="Arial" w:hAnsi="Arial" w:cs="Arial"/>
          <w:iCs/>
        </w:rPr>
        <w:t xml:space="preserve"> </w:t>
      </w:r>
      <w:r w:rsidRPr="00D76755">
        <w:rPr>
          <w:rFonts w:ascii="Arial" w:hAnsi="Arial" w:cs="Arial"/>
        </w:rPr>
        <w:t xml:space="preserve">El Ayuntamiento se integra cada tres años y se compone por el número de Regidores que el Congreso del Estado determine, de conformidad a la legislación del Estado. De entre ellos, uno será electo con el carácter de Presidente Municipal y otro, con el de Síndico. </w:t>
      </w:r>
    </w:p>
    <w:p w14:paraId="43707D83" w14:textId="77777777" w:rsidR="00452EE0" w:rsidRPr="00D76755" w:rsidRDefault="00452EE0" w:rsidP="0046318C">
      <w:pPr>
        <w:ind w:right="379"/>
        <w:jc w:val="both"/>
        <w:rPr>
          <w:rFonts w:ascii="Arial" w:hAnsi="Arial" w:cs="Arial"/>
        </w:rPr>
      </w:pPr>
    </w:p>
    <w:p w14:paraId="4D8BE986"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Serán parte del Cabildo, las personas que resultaren electas en los términos del artículo anterior, mediante resolución firme que emita el organismo u órgano electoral competente y publicada en el Diario Oficial del Gobierno del Estado de Yucatán.</w:t>
      </w:r>
    </w:p>
    <w:p w14:paraId="0B8A98D8" w14:textId="77777777" w:rsidR="00452EE0" w:rsidRPr="00D76755" w:rsidRDefault="00452EE0" w:rsidP="004565EA">
      <w:pPr>
        <w:spacing w:line="360" w:lineRule="auto"/>
        <w:ind w:right="379"/>
        <w:jc w:val="both"/>
        <w:rPr>
          <w:rFonts w:ascii="Arial" w:hAnsi="Arial" w:cs="Arial"/>
        </w:rPr>
      </w:pPr>
    </w:p>
    <w:p w14:paraId="5F163DCE"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22.-</w:t>
      </w:r>
      <w:r w:rsidRPr="00D76755">
        <w:rPr>
          <w:rFonts w:ascii="Arial" w:hAnsi="Arial" w:cs="Arial"/>
        </w:rPr>
        <w:t xml:space="preserve"> En el mes de febrero del año previo al de la elección, el Congreso del Estado, determinará el número de Regidores de Mayoría Relativa y de </w:t>
      </w:r>
      <w:r w:rsidRPr="00D76755">
        <w:rPr>
          <w:rFonts w:ascii="Arial" w:hAnsi="Arial" w:cs="Arial"/>
        </w:rPr>
        <w:lastRenderedPageBreak/>
        <w:t>Representación Proporcional, que corresponda a cada Municipio, considerando los fenómenos demográficos establecidos por el Censo Nacional de Población y Vivienda actualizado, según lo dispuesto por la Constitución Política del Estado de Yucatán y las leyes en materia electoral.</w:t>
      </w:r>
    </w:p>
    <w:p w14:paraId="734DEF89" w14:textId="77777777" w:rsidR="00452EE0" w:rsidRPr="00D76755" w:rsidRDefault="00452EE0" w:rsidP="0046318C">
      <w:pPr>
        <w:ind w:right="379"/>
        <w:jc w:val="both"/>
        <w:rPr>
          <w:rFonts w:ascii="Arial" w:hAnsi="Arial" w:cs="Arial"/>
        </w:rPr>
      </w:pPr>
    </w:p>
    <w:p w14:paraId="0FEB4399"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Para determinar el número de Regidores, el Congreso del Estado considerará las circunstancias poblacionales de los Municipios, de la forma siguiente:</w:t>
      </w:r>
    </w:p>
    <w:p w14:paraId="4F8CFC8E" w14:textId="77777777" w:rsidR="00452EE0" w:rsidRPr="00D76755" w:rsidRDefault="00452EE0" w:rsidP="0046318C">
      <w:pPr>
        <w:ind w:right="379"/>
        <w:jc w:val="both"/>
        <w:rPr>
          <w:rFonts w:ascii="Arial" w:hAnsi="Arial" w:cs="Arial"/>
        </w:rPr>
      </w:pPr>
    </w:p>
    <w:p w14:paraId="6EC1A15C" w14:textId="77777777" w:rsidR="00452EE0" w:rsidRPr="00D76755" w:rsidRDefault="00452EE0" w:rsidP="0046318C">
      <w:pPr>
        <w:numPr>
          <w:ilvl w:val="0"/>
          <w:numId w:val="13"/>
        </w:numPr>
        <w:tabs>
          <w:tab w:val="clear" w:pos="568"/>
          <w:tab w:val="num" w:pos="900"/>
        </w:tabs>
        <w:spacing w:line="360" w:lineRule="auto"/>
        <w:ind w:left="0" w:right="379" w:firstLine="540"/>
        <w:jc w:val="both"/>
        <w:rPr>
          <w:rFonts w:ascii="Arial" w:hAnsi="Arial" w:cs="Arial"/>
        </w:rPr>
      </w:pPr>
      <w:r w:rsidRPr="00D76755">
        <w:rPr>
          <w:rFonts w:ascii="Arial" w:hAnsi="Arial" w:cs="Arial"/>
        </w:rPr>
        <w:t xml:space="preserve">Cinco Regidores para los que cuenten con hasta cinco mil habitantes, los cuales tres serán de mayoría relativa y dos de representación proporcional; </w:t>
      </w:r>
    </w:p>
    <w:p w14:paraId="15583518" w14:textId="77777777" w:rsidR="00452EE0" w:rsidRPr="00D76755" w:rsidRDefault="00452EE0" w:rsidP="0046318C">
      <w:pPr>
        <w:tabs>
          <w:tab w:val="num" w:pos="900"/>
        </w:tabs>
        <w:ind w:right="379" w:firstLine="540"/>
        <w:jc w:val="both"/>
        <w:rPr>
          <w:rFonts w:ascii="Arial" w:hAnsi="Arial" w:cs="Arial"/>
        </w:rPr>
      </w:pPr>
    </w:p>
    <w:p w14:paraId="73F99822" w14:textId="77777777" w:rsidR="00452EE0" w:rsidRPr="00D76755" w:rsidRDefault="00452EE0" w:rsidP="0046318C">
      <w:pPr>
        <w:numPr>
          <w:ilvl w:val="0"/>
          <w:numId w:val="13"/>
        </w:numPr>
        <w:tabs>
          <w:tab w:val="clear" w:pos="568"/>
          <w:tab w:val="num" w:pos="900"/>
        </w:tabs>
        <w:spacing w:line="360" w:lineRule="auto"/>
        <w:ind w:left="0" w:right="379" w:firstLine="540"/>
        <w:jc w:val="both"/>
        <w:rPr>
          <w:rFonts w:ascii="Arial" w:hAnsi="Arial" w:cs="Arial"/>
        </w:rPr>
      </w:pPr>
      <w:r w:rsidRPr="00D76755">
        <w:rPr>
          <w:rFonts w:ascii="Arial" w:hAnsi="Arial" w:cs="Arial"/>
        </w:rPr>
        <w:t>Ocho Regidores para los que cuenten con hasta diez mil habitantes, los cuales cinco serán de mayoría relativa y tres de representación proporcional;</w:t>
      </w:r>
    </w:p>
    <w:p w14:paraId="494E35F4" w14:textId="77777777" w:rsidR="00452EE0" w:rsidRPr="00D76755" w:rsidRDefault="00452EE0" w:rsidP="0046318C">
      <w:pPr>
        <w:tabs>
          <w:tab w:val="num" w:pos="900"/>
        </w:tabs>
        <w:ind w:right="379" w:firstLine="540"/>
        <w:jc w:val="both"/>
        <w:rPr>
          <w:rFonts w:ascii="Arial" w:hAnsi="Arial" w:cs="Arial"/>
          <w:u w:val="single"/>
        </w:rPr>
      </w:pPr>
    </w:p>
    <w:p w14:paraId="5878B72B" w14:textId="77777777" w:rsidR="00452EE0" w:rsidRPr="00D76755" w:rsidRDefault="00452EE0" w:rsidP="0046318C">
      <w:pPr>
        <w:numPr>
          <w:ilvl w:val="0"/>
          <w:numId w:val="13"/>
        </w:numPr>
        <w:tabs>
          <w:tab w:val="clear" w:pos="568"/>
          <w:tab w:val="num" w:pos="900"/>
        </w:tabs>
        <w:spacing w:line="360" w:lineRule="auto"/>
        <w:ind w:left="0" w:right="379" w:firstLine="540"/>
        <w:jc w:val="both"/>
        <w:rPr>
          <w:rFonts w:ascii="Arial" w:hAnsi="Arial" w:cs="Arial"/>
        </w:rPr>
      </w:pPr>
      <w:r w:rsidRPr="00D76755">
        <w:rPr>
          <w:rFonts w:ascii="Arial" w:hAnsi="Arial" w:cs="Arial"/>
        </w:rPr>
        <w:t>Once Regidores para los que cuenten entre diez mil a cien mil habitantes, los cuales siete serán de mayoría relativa y cuatro de representación proporcional, y</w:t>
      </w:r>
    </w:p>
    <w:p w14:paraId="2A17CB2F" w14:textId="77777777" w:rsidR="00452EE0" w:rsidRPr="00D76755" w:rsidRDefault="00452EE0" w:rsidP="0046318C">
      <w:pPr>
        <w:tabs>
          <w:tab w:val="num" w:pos="900"/>
        </w:tabs>
        <w:ind w:right="379" w:firstLine="540"/>
        <w:jc w:val="both"/>
        <w:rPr>
          <w:rFonts w:ascii="Arial" w:hAnsi="Arial" w:cs="Arial"/>
        </w:rPr>
      </w:pPr>
    </w:p>
    <w:p w14:paraId="6DDA8664" w14:textId="77777777" w:rsidR="00452EE0" w:rsidRPr="00D76755" w:rsidRDefault="00452EE0" w:rsidP="0046318C">
      <w:pPr>
        <w:numPr>
          <w:ilvl w:val="0"/>
          <w:numId w:val="13"/>
        </w:numPr>
        <w:tabs>
          <w:tab w:val="clear" w:pos="568"/>
          <w:tab w:val="num" w:pos="900"/>
        </w:tabs>
        <w:spacing w:line="360" w:lineRule="auto"/>
        <w:ind w:left="0" w:right="379" w:firstLine="540"/>
        <w:jc w:val="both"/>
        <w:rPr>
          <w:rFonts w:ascii="Arial" w:hAnsi="Arial" w:cs="Arial"/>
        </w:rPr>
      </w:pPr>
      <w:r w:rsidRPr="00D76755">
        <w:rPr>
          <w:rFonts w:ascii="Arial" w:hAnsi="Arial" w:cs="Arial"/>
        </w:rPr>
        <w:t>Diecinueve Regidores para los que tengan más de doscientos cincuenta mil habitantes, los cuales once serán de mayoría relativa  y ocho de representación proporcional.</w:t>
      </w:r>
    </w:p>
    <w:p w14:paraId="73628CA2" w14:textId="77777777" w:rsidR="00452EE0" w:rsidRPr="00D76755" w:rsidRDefault="00452EE0" w:rsidP="0046318C">
      <w:pPr>
        <w:ind w:right="379" w:firstLine="540"/>
        <w:jc w:val="both"/>
        <w:rPr>
          <w:rFonts w:ascii="Arial" w:hAnsi="Arial" w:cs="Arial"/>
        </w:rPr>
      </w:pPr>
    </w:p>
    <w:p w14:paraId="26BA08AE"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rPr>
        <w:t>Cada Regidor propietario tendrá su respectivo suplente. El número de Regidores suplentes será igual al de los propietarios.</w:t>
      </w:r>
    </w:p>
    <w:p w14:paraId="49EBCF5B" w14:textId="77777777" w:rsidR="00452EE0" w:rsidRPr="00D76755" w:rsidRDefault="00452EE0" w:rsidP="0046318C">
      <w:pPr>
        <w:widowControl w:val="0"/>
        <w:ind w:right="379"/>
        <w:jc w:val="both"/>
        <w:rPr>
          <w:rFonts w:ascii="Arial" w:hAnsi="Arial" w:cs="Arial"/>
        </w:rPr>
      </w:pPr>
    </w:p>
    <w:p w14:paraId="767EAF38" w14:textId="77777777" w:rsidR="00452EE0" w:rsidRPr="00D76755" w:rsidRDefault="008A1C6F" w:rsidP="0046318C">
      <w:pPr>
        <w:widowControl w:val="0"/>
        <w:spacing w:line="360" w:lineRule="auto"/>
        <w:ind w:right="379"/>
        <w:jc w:val="both"/>
        <w:rPr>
          <w:rFonts w:ascii="Arial" w:hAnsi="Arial" w:cs="Arial"/>
        </w:rPr>
      </w:pPr>
      <w:r>
        <w:rPr>
          <w:rFonts w:ascii="Arial" w:hAnsi="Arial" w:cs="Arial"/>
        </w:rPr>
        <w:t xml:space="preserve">En caso de </w:t>
      </w:r>
      <w:r w:rsidR="00452EE0" w:rsidRPr="00D76755">
        <w:rPr>
          <w:rFonts w:ascii="Arial" w:hAnsi="Arial" w:cs="Arial"/>
        </w:rPr>
        <w:t>renuncia, destitución u otra ausencia definitiva del  Regidor propietario, ocupará la vacante su respectivo suplente.</w:t>
      </w:r>
    </w:p>
    <w:p w14:paraId="7514FD63" w14:textId="77777777" w:rsidR="00452EE0" w:rsidRPr="00D76755" w:rsidRDefault="00452EE0" w:rsidP="0046318C">
      <w:pPr>
        <w:ind w:right="379"/>
        <w:jc w:val="both"/>
        <w:rPr>
          <w:rFonts w:ascii="Arial" w:hAnsi="Arial" w:cs="Arial"/>
        </w:rPr>
      </w:pPr>
    </w:p>
    <w:p w14:paraId="4149BD85"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23.-</w:t>
      </w:r>
      <w:r w:rsidRPr="00D76755">
        <w:rPr>
          <w:rFonts w:ascii="Arial" w:hAnsi="Arial" w:cs="Arial"/>
          <w:iCs/>
        </w:rPr>
        <w:t xml:space="preserve"> </w:t>
      </w:r>
      <w:r w:rsidRPr="00D76755">
        <w:rPr>
          <w:rFonts w:ascii="Arial" w:hAnsi="Arial" w:cs="Arial"/>
        </w:rPr>
        <w:t>Para ser Regidor, Síndico o integrante de un Concejo Municipal, se requiere cumplir con los requisitos que señala el artículo 78 de la Constitución Política del Estado de Yucatán.</w:t>
      </w:r>
    </w:p>
    <w:p w14:paraId="44F86937" w14:textId="77777777" w:rsidR="00452EE0" w:rsidRPr="00D76755" w:rsidRDefault="00452EE0" w:rsidP="0046318C">
      <w:pPr>
        <w:tabs>
          <w:tab w:val="left" w:pos="8915"/>
        </w:tabs>
        <w:ind w:left="15" w:right="379"/>
        <w:jc w:val="center"/>
        <w:rPr>
          <w:rFonts w:ascii="Arial" w:hAnsi="Arial" w:cs="Arial"/>
          <w:bCs/>
        </w:rPr>
      </w:pPr>
    </w:p>
    <w:p w14:paraId="08E92AEA"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24.-</w:t>
      </w:r>
      <w:r w:rsidRPr="00D76755">
        <w:rPr>
          <w:rFonts w:ascii="Arial" w:hAnsi="Arial" w:cs="Arial"/>
          <w:iCs/>
        </w:rPr>
        <w:t xml:space="preserve"> </w:t>
      </w:r>
      <w:r w:rsidRPr="00D76755">
        <w:rPr>
          <w:rFonts w:ascii="Arial" w:hAnsi="Arial" w:cs="Arial"/>
        </w:rPr>
        <w:t xml:space="preserve"> No podrán ocupar el cargo de Regidor o Síndico, quienes tengan:</w:t>
      </w:r>
    </w:p>
    <w:p w14:paraId="742014DE" w14:textId="77777777" w:rsidR="00452EE0" w:rsidRPr="00D76755" w:rsidRDefault="00452EE0" w:rsidP="0046318C">
      <w:pPr>
        <w:ind w:right="379"/>
        <w:jc w:val="both"/>
        <w:rPr>
          <w:rFonts w:ascii="Arial" w:hAnsi="Arial" w:cs="Arial"/>
        </w:rPr>
      </w:pPr>
    </w:p>
    <w:p w14:paraId="0DCD7BE4" w14:textId="77777777" w:rsidR="00452EE0" w:rsidRPr="00D76755" w:rsidRDefault="00452EE0" w:rsidP="0046318C">
      <w:pPr>
        <w:numPr>
          <w:ilvl w:val="0"/>
          <w:numId w:val="14"/>
        </w:numPr>
        <w:tabs>
          <w:tab w:val="num" w:pos="900"/>
        </w:tabs>
        <w:spacing w:line="360" w:lineRule="auto"/>
        <w:ind w:left="0" w:right="379" w:firstLine="540"/>
        <w:jc w:val="both"/>
        <w:rPr>
          <w:rFonts w:ascii="Arial" w:hAnsi="Arial" w:cs="Arial"/>
        </w:rPr>
      </w:pPr>
      <w:r w:rsidRPr="00D76755">
        <w:rPr>
          <w:rFonts w:ascii="Arial" w:hAnsi="Arial" w:cs="Arial"/>
        </w:rPr>
        <w:lastRenderedPageBreak/>
        <w:t>Interés directo o indirecto en los servicios, contratos o abastecimientos municipales;</w:t>
      </w:r>
    </w:p>
    <w:p w14:paraId="1F169B65" w14:textId="77777777" w:rsidR="00452EE0" w:rsidRPr="00D76755" w:rsidRDefault="00452EE0" w:rsidP="00CF1747">
      <w:pPr>
        <w:tabs>
          <w:tab w:val="num" w:pos="1080"/>
        </w:tabs>
        <w:ind w:right="379" w:firstLine="540"/>
        <w:jc w:val="both"/>
        <w:rPr>
          <w:rFonts w:ascii="Arial" w:hAnsi="Arial" w:cs="Arial"/>
        </w:rPr>
      </w:pPr>
    </w:p>
    <w:p w14:paraId="415422B2" w14:textId="77777777" w:rsidR="00452EE0" w:rsidRPr="00D76755" w:rsidRDefault="00452EE0" w:rsidP="0046318C">
      <w:pPr>
        <w:numPr>
          <w:ilvl w:val="0"/>
          <w:numId w:val="14"/>
        </w:numPr>
        <w:tabs>
          <w:tab w:val="num" w:pos="900"/>
        </w:tabs>
        <w:spacing w:line="360" w:lineRule="auto"/>
        <w:ind w:left="0" w:right="379" w:firstLine="540"/>
        <w:jc w:val="both"/>
        <w:rPr>
          <w:rFonts w:ascii="Arial" w:hAnsi="Arial" w:cs="Arial"/>
        </w:rPr>
      </w:pPr>
      <w:r w:rsidRPr="00D76755">
        <w:rPr>
          <w:rFonts w:ascii="Arial" w:hAnsi="Arial" w:cs="Arial"/>
        </w:rPr>
        <w:t>Expendios de bebidas alcohólicas o intereses en esta clase de negocios;</w:t>
      </w:r>
    </w:p>
    <w:p w14:paraId="53C3D88F" w14:textId="77777777" w:rsidR="00452EE0" w:rsidRPr="00D76755" w:rsidRDefault="00452EE0" w:rsidP="00CF1747">
      <w:pPr>
        <w:tabs>
          <w:tab w:val="num" w:pos="1080"/>
        </w:tabs>
        <w:ind w:right="379" w:firstLine="540"/>
        <w:jc w:val="both"/>
        <w:rPr>
          <w:rFonts w:ascii="Arial" w:hAnsi="Arial" w:cs="Arial"/>
        </w:rPr>
      </w:pPr>
    </w:p>
    <w:p w14:paraId="1B57D43F" w14:textId="77777777" w:rsidR="00452EE0" w:rsidRPr="00D76755" w:rsidRDefault="00452EE0" w:rsidP="0046318C">
      <w:pPr>
        <w:numPr>
          <w:ilvl w:val="0"/>
          <w:numId w:val="14"/>
        </w:numPr>
        <w:tabs>
          <w:tab w:val="num" w:pos="900"/>
        </w:tabs>
        <w:spacing w:line="360" w:lineRule="auto"/>
        <w:ind w:left="0" w:right="379" w:firstLine="540"/>
        <w:jc w:val="both"/>
        <w:rPr>
          <w:rFonts w:ascii="Arial" w:hAnsi="Arial" w:cs="Arial"/>
        </w:rPr>
      </w:pPr>
      <w:r w:rsidRPr="00D76755">
        <w:rPr>
          <w:rFonts w:ascii="Arial" w:hAnsi="Arial" w:cs="Arial"/>
        </w:rPr>
        <w:t>Parentesco de consanguinidad o de afinidad hasta el segundo grado, con algún otro integrante del Cabildo, y</w:t>
      </w:r>
    </w:p>
    <w:p w14:paraId="137636C0" w14:textId="77777777" w:rsidR="00452EE0" w:rsidRPr="00D76755" w:rsidRDefault="00452EE0" w:rsidP="00CF1747">
      <w:pPr>
        <w:tabs>
          <w:tab w:val="num" w:pos="1080"/>
        </w:tabs>
        <w:ind w:right="379" w:firstLine="540"/>
        <w:jc w:val="both"/>
        <w:rPr>
          <w:rFonts w:ascii="Arial" w:hAnsi="Arial" w:cs="Arial"/>
        </w:rPr>
      </w:pPr>
    </w:p>
    <w:p w14:paraId="391F30A1" w14:textId="77777777" w:rsidR="00452EE0" w:rsidRPr="00D76755" w:rsidRDefault="00452EE0" w:rsidP="0046318C">
      <w:pPr>
        <w:numPr>
          <w:ilvl w:val="0"/>
          <w:numId w:val="14"/>
        </w:numPr>
        <w:spacing w:line="360" w:lineRule="auto"/>
        <w:ind w:left="0" w:right="379" w:firstLine="540"/>
        <w:jc w:val="both"/>
        <w:rPr>
          <w:rFonts w:ascii="Arial" w:hAnsi="Arial" w:cs="Arial"/>
        </w:rPr>
      </w:pPr>
      <w:r w:rsidRPr="00D76755">
        <w:rPr>
          <w:rFonts w:ascii="Arial" w:hAnsi="Arial" w:cs="Arial"/>
        </w:rPr>
        <w:t>Actividad laboral o de cualquier tipo, que impida el adecuado desempeño público.</w:t>
      </w:r>
    </w:p>
    <w:p w14:paraId="7C9951E6" w14:textId="77777777" w:rsidR="00452EE0" w:rsidRPr="00D76755" w:rsidRDefault="00452EE0" w:rsidP="00CF1747">
      <w:pPr>
        <w:ind w:left="540" w:right="379"/>
        <w:jc w:val="both"/>
        <w:rPr>
          <w:rFonts w:ascii="Arial" w:hAnsi="Arial" w:cs="Arial"/>
          <w:u w:val="single"/>
        </w:rPr>
      </w:pPr>
    </w:p>
    <w:p w14:paraId="20E7D45A"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rPr>
        <w:t xml:space="preserve">Si estando en funciones un Regidor, surgiere algún impedimento previsto en esta ley, para continuar ejerciendo el encargo, será separado del mismo por el Cabildo, procediéndose, desde luego, a llamar al suplente respectivo. </w:t>
      </w:r>
    </w:p>
    <w:p w14:paraId="78CA3478" w14:textId="77777777" w:rsidR="00452EE0" w:rsidRPr="00D76755" w:rsidRDefault="00452EE0" w:rsidP="0046318C">
      <w:pPr>
        <w:tabs>
          <w:tab w:val="left" w:pos="8915"/>
        </w:tabs>
        <w:ind w:left="15" w:right="379"/>
        <w:jc w:val="center"/>
        <w:rPr>
          <w:rFonts w:ascii="Arial" w:hAnsi="Arial" w:cs="Arial"/>
          <w:b/>
          <w:bCs/>
          <w:caps/>
          <w:sz w:val="20"/>
          <w:szCs w:val="20"/>
        </w:rPr>
      </w:pPr>
    </w:p>
    <w:p w14:paraId="004BCD25"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Tercera</w:t>
      </w:r>
    </w:p>
    <w:p w14:paraId="7709A721" w14:textId="77777777" w:rsidR="00923522" w:rsidRDefault="00E44431" w:rsidP="00923522">
      <w:pPr>
        <w:tabs>
          <w:tab w:val="left" w:pos="8915"/>
        </w:tabs>
        <w:spacing w:line="360" w:lineRule="auto"/>
        <w:ind w:left="15" w:right="379"/>
        <w:jc w:val="center"/>
        <w:rPr>
          <w:rFonts w:ascii="Arial" w:hAnsi="Arial" w:cs="Arial"/>
          <w:b/>
          <w:bCs/>
          <w:caps/>
          <w:sz w:val="20"/>
          <w:szCs w:val="20"/>
        </w:rPr>
      </w:pPr>
      <w:r w:rsidRPr="00D76755">
        <w:rPr>
          <w:rFonts w:ascii="Arial" w:hAnsi="Arial" w:cs="Arial"/>
          <w:b/>
          <w:bCs/>
          <w:sz w:val="26"/>
          <w:szCs w:val="26"/>
        </w:rPr>
        <w:t>De la Instalación</w:t>
      </w:r>
    </w:p>
    <w:p w14:paraId="485DA103" w14:textId="77777777" w:rsidR="00923522" w:rsidRPr="00923522" w:rsidRDefault="00923522" w:rsidP="00923522">
      <w:pPr>
        <w:tabs>
          <w:tab w:val="left" w:pos="8915"/>
        </w:tabs>
        <w:spacing w:line="360" w:lineRule="auto"/>
        <w:ind w:left="15" w:right="379"/>
        <w:jc w:val="center"/>
        <w:rPr>
          <w:rFonts w:ascii="Arial" w:hAnsi="Arial" w:cs="Arial"/>
          <w:b/>
          <w:bCs/>
          <w:caps/>
          <w:sz w:val="20"/>
          <w:szCs w:val="20"/>
        </w:rPr>
      </w:pPr>
    </w:p>
    <w:p w14:paraId="4AF6DA43" w14:textId="77777777" w:rsidR="00923522" w:rsidRPr="00703B4B" w:rsidRDefault="00923522" w:rsidP="00E6412D">
      <w:pPr>
        <w:tabs>
          <w:tab w:val="left" w:pos="2482"/>
        </w:tabs>
        <w:spacing w:line="360" w:lineRule="auto"/>
        <w:ind w:right="379"/>
        <w:jc w:val="both"/>
        <w:rPr>
          <w:rFonts w:ascii="Arial" w:hAnsi="Arial" w:cs="Arial"/>
          <w:lang w:val="es-MX"/>
        </w:rPr>
      </w:pPr>
      <w:r w:rsidRPr="00703B4B">
        <w:rPr>
          <w:rFonts w:ascii="Arial" w:hAnsi="Arial" w:cs="Arial"/>
          <w:b/>
          <w:lang w:val="es-MX"/>
        </w:rPr>
        <w:t>Artículo 25.-</w:t>
      </w:r>
      <w:r w:rsidRPr="00703B4B">
        <w:rPr>
          <w:rFonts w:ascii="Arial" w:hAnsi="Arial" w:cs="Arial"/>
          <w:lang w:val="es-MX"/>
        </w:rPr>
        <w:t xml:space="preserve"> Los Ayuntamientos del Estado salientes, celebrarán con diez días de anticipación del término de su mandato, una Sesión Ordinaria en la cual el Cabildo aprobará la conformación de la Comisión Instaladora y de Entrega-Recepción, que se encargará de los trabajos de Instalación del Ayuntamiento entrante y el Proceso de entrega y recepción correspondiente.</w:t>
      </w:r>
    </w:p>
    <w:p w14:paraId="7B2024F0" w14:textId="77777777" w:rsidR="00923522" w:rsidRPr="00703B4B" w:rsidRDefault="00923522" w:rsidP="00CF1747">
      <w:pPr>
        <w:tabs>
          <w:tab w:val="left" w:pos="2482"/>
        </w:tabs>
        <w:ind w:right="379"/>
        <w:jc w:val="both"/>
        <w:rPr>
          <w:rFonts w:ascii="Arial" w:hAnsi="Arial" w:cs="Arial"/>
          <w:lang w:val="es-MX"/>
        </w:rPr>
      </w:pPr>
    </w:p>
    <w:p w14:paraId="1B35FAE8" w14:textId="77777777" w:rsidR="00923522" w:rsidRPr="00703B4B" w:rsidRDefault="00923522" w:rsidP="00E6412D">
      <w:pPr>
        <w:tabs>
          <w:tab w:val="left" w:pos="2482"/>
        </w:tabs>
        <w:spacing w:line="360" w:lineRule="auto"/>
        <w:ind w:right="379"/>
        <w:jc w:val="both"/>
        <w:rPr>
          <w:rFonts w:ascii="Arial" w:hAnsi="Arial" w:cs="Arial"/>
          <w:lang w:val="es-MX"/>
        </w:rPr>
      </w:pPr>
      <w:r w:rsidRPr="00703B4B">
        <w:rPr>
          <w:rFonts w:ascii="Arial" w:hAnsi="Arial" w:cs="Arial"/>
          <w:lang w:val="es-MX"/>
        </w:rPr>
        <w:t>La Comisión será plural y representativa, se integrará: por parte del ayuntamiento saliente, por la o el Presidente Municipal, la o el Síndico Municipal, al menos una regidora o regidor y dos personas designadas por la o el Presidente Municipal; por parte del ayuntamiento entrante por la o el Presidente Municipal, la o el Síndico Municipal, al menos una regidora o regidor y dos personas nombradas por la o el Presidente Municipal electo.</w:t>
      </w:r>
    </w:p>
    <w:p w14:paraId="00E76988" w14:textId="77777777" w:rsidR="00923522" w:rsidRPr="00923522" w:rsidRDefault="00E6412D" w:rsidP="006D1928">
      <w:pPr>
        <w:tabs>
          <w:tab w:val="left" w:pos="2482"/>
        </w:tabs>
        <w:ind w:right="379"/>
        <w:jc w:val="right"/>
        <w:rPr>
          <w:rFonts w:ascii="Arial" w:hAnsi="Arial" w:cs="Arial"/>
          <w:highlight w:val="yellow"/>
          <w:lang w:val="es-MX"/>
        </w:rPr>
      </w:pPr>
      <w:r>
        <w:rPr>
          <w:rFonts w:eastAsia="MS Mincho"/>
          <w:i/>
          <w:iCs/>
          <w:color w:val="0000FF"/>
          <w:sz w:val="18"/>
          <w:szCs w:val="18"/>
        </w:rPr>
        <w:t>Artículo</w:t>
      </w:r>
      <w:r w:rsidR="006D1928">
        <w:rPr>
          <w:rFonts w:eastAsia="MS Mincho"/>
          <w:i/>
          <w:iCs/>
          <w:color w:val="0000FF"/>
          <w:sz w:val="18"/>
          <w:szCs w:val="18"/>
        </w:rPr>
        <w:t xml:space="preserve"> Reformado</w:t>
      </w:r>
      <w:r w:rsidR="006D1928" w:rsidRPr="00C47519">
        <w:rPr>
          <w:rFonts w:eastAsia="MS Mincho"/>
          <w:i/>
          <w:iCs/>
          <w:color w:val="0000FF"/>
          <w:sz w:val="18"/>
          <w:szCs w:val="18"/>
        </w:rPr>
        <w:t xml:space="preserve"> D</w:t>
      </w:r>
      <w:r w:rsidR="006D1928">
        <w:rPr>
          <w:rFonts w:eastAsia="MS Mincho"/>
          <w:i/>
          <w:iCs/>
          <w:color w:val="0000FF"/>
          <w:sz w:val="18"/>
          <w:szCs w:val="18"/>
        </w:rPr>
        <w:t>.</w:t>
      </w:r>
      <w:r w:rsidR="006D1928" w:rsidRPr="00C47519">
        <w:rPr>
          <w:rFonts w:eastAsia="MS Mincho"/>
          <w:i/>
          <w:iCs/>
          <w:color w:val="0000FF"/>
          <w:sz w:val="18"/>
          <w:szCs w:val="18"/>
        </w:rPr>
        <w:t>O</w:t>
      </w:r>
      <w:r w:rsidR="006D1928">
        <w:rPr>
          <w:rFonts w:eastAsia="MS Mincho"/>
          <w:i/>
          <w:iCs/>
          <w:color w:val="0000FF"/>
          <w:sz w:val="18"/>
          <w:szCs w:val="18"/>
        </w:rPr>
        <w:t>.</w:t>
      </w:r>
      <w:r w:rsidR="006D1928" w:rsidRPr="00C47519">
        <w:rPr>
          <w:rFonts w:eastAsia="MS Mincho"/>
          <w:i/>
          <w:iCs/>
          <w:color w:val="0000FF"/>
          <w:sz w:val="18"/>
          <w:szCs w:val="18"/>
        </w:rPr>
        <w:t xml:space="preserve"> </w:t>
      </w:r>
      <w:r w:rsidR="000E2D66">
        <w:rPr>
          <w:rFonts w:eastAsia="MS Mincho"/>
          <w:i/>
          <w:iCs/>
          <w:color w:val="0000FF"/>
          <w:sz w:val="18"/>
          <w:szCs w:val="18"/>
        </w:rPr>
        <w:t>30</w:t>
      </w:r>
      <w:r w:rsidR="006D1928">
        <w:rPr>
          <w:rFonts w:eastAsia="MS Mincho"/>
          <w:i/>
          <w:iCs/>
          <w:color w:val="0000FF"/>
          <w:sz w:val="18"/>
          <w:szCs w:val="18"/>
        </w:rPr>
        <w:t>-12</w:t>
      </w:r>
      <w:r w:rsidR="006D1928" w:rsidRPr="00C47519">
        <w:rPr>
          <w:rFonts w:eastAsia="MS Mincho"/>
          <w:i/>
          <w:iCs/>
          <w:color w:val="0000FF"/>
          <w:sz w:val="18"/>
          <w:szCs w:val="18"/>
        </w:rPr>
        <w:t>-20</w:t>
      </w:r>
      <w:r w:rsidR="006D1928">
        <w:rPr>
          <w:rFonts w:eastAsia="MS Mincho"/>
          <w:i/>
          <w:iCs/>
          <w:color w:val="0000FF"/>
          <w:sz w:val="18"/>
          <w:szCs w:val="18"/>
        </w:rPr>
        <w:t>2</w:t>
      </w:r>
      <w:r w:rsidR="000E2D66">
        <w:rPr>
          <w:rFonts w:eastAsia="MS Mincho"/>
          <w:i/>
          <w:iCs/>
          <w:color w:val="0000FF"/>
          <w:sz w:val="18"/>
          <w:szCs w:val="18"/>
        </w:rPr>
        <w:t>2</w:t>
      </w:r>
    </w:p>
    <w:p w14:paraId="48C83250" w14:textId="77777777" w:rsidR="00703B4B" w:rsidRDefault="00703B4B" w:rsidP="00923522">
      <w:pPr>
        <w:tabs>
          <w:tab w:val="left" w:pos="2482"/>
        </w:tabs>
        <w:ind w:right="379"/>
        <w:jc w:val="both"/>
        <w:rPr>
          <w:rFonts w:ascii="Arial" w:hAnsi="Arial" w:cs="Arial"/>
          <w:b/>
          <w:highlight w:val="yellow"/>
          <w:lang w:val="es-MX"/>
        </w:rPr>
      </w:pPr>
    </w:p>
    <w:p w14:paraId="433F11D6" w14:textId="77777777" w:rsidR="00923522" w:rsidRPr="00E6412D" w:rsidRDefault="00923522" w:rsidP="00E6412D">
      <w:pPr>
        <w:tabs>
          <w:tab w:val="left" w:pos="2482"/>
        </w:tabs>
        <w:spacing w:line="360" w:lineRule="auto"/>
        <w:ind w:right="379"/>
        <w:jc w:val="both"/>
        <w:rPr>
          <w:rFonts w:ascii="Arial" w:hAnsi="Arial" w:cs="Arial"/>
          <w:lang w:val="es-MX"/>
        </w:rPr>
      </w:pPr>
      <w:r w:rsidRPr="00E6412D">
        <w:rPr>
          <w:rFonts w:ascii="Arial" w:hAnsi="Arial" w:cs="Arial"/>
          <w:b/>
          <w:lang w:val="es-MX"/>
        </w:rPr>
        <w:t>Artículo 25 Bis.-</w:t>
      </w:r>
      <w:r w:rsidRPr="00E6412D">
        <w:rPr>
          <w:rFonts w:ascii="Arial" w:hAnsi="Arial" w:cs="Arial"/>
          <w:lang w:val="es-MX"/>
        </w:rPr>
        <w:t xml:space="preserve"> La Comisión Instaladora y de Entrega-Recepción deberá:</w:t>
      </w:r>
    </w:p>
    <w:p w14:paraId="659C1DD3" w14:textId="77777777" w:rsidR="00923522" w:rsidRPr="00E6412D" w:rsidRDefault="00923522" w:rsidP="00E6412D">
      <w:pPr>
        <w:tabs>
          <w:tab w:val="left" w:pos="2482"/>
        </w:tabs>
        <w:spacing w:line="360" w:lineRule="auto"/>
        <w:ind w:right="379"/>
        <w:jc w:val="both"/>
        <w:rPr>
          <w:rFonts w:ascii="Arial" w:hAnsi="Arial" w:cs="Arial"/>
          <w:lang w:val="es-MX"/>
        </w:rPr>
      </w:pPr>
    </w:p>
    <w:p w14:paraId="313114C0" w14:textId="77777777" w:rsidR="00923522" w:rsidRPr="00E6412D" w:rsidRDefault="00923522" w:rsidP="00E6412D">
      <w:pPr>
        <w:numPr>
          <w:ilvl w:val="0"/>
          <w:numId w:val="110"/>
        </w:numPr>
        <w:tabs>
          <w:tab w:val="left" w:pos="2482"/>
        </w:tabs>
        <w:spacing w:line="360" w:lineRule="auto"/>
        <w:ind w:right="379"/>
        <w:jc w:val="both"/>
        <w:rPr>
          <w:rFonts w:ascii="Arial" w:hAnsi="Arial" w:cs="Arial"/>
          <w:lang w:val="es-MX"/>
        </w:rPr>
      </w:pPr>
      <w:r w:rsidRPr="00E6412D">
        <w:rPr>
          <w:rFonts w:ascii="Arial" w:hAnsi="Arial" w:cs="Arial"/>
          <w:lang w:val="es-MX"/>
        </w:rPr>
        <w:t>Solicitar y recibir de la autoridad electoral las constancias de mayoría y validez de la planilla electa por el principio de mayoría relativa, así como las correspondientes de representación proporcional que se encuentren firmes, con las cuales conformará un expediente;</w:t>
      </w:r>
    </w:p>
    <w:p w14:paraId="42F5CF35" w14:textId="77777777" w:rsidR="00923522" w:rsidRPr="00E6412D" w:rsidRDefault="00923522" w:rsidP="00E6412D">
      <w:pPr>
        <w:tabs>
          <w:tab w:val="left" w:pos="2482"/>
        </w:tabs>
        <w:spacing w:line="360" w:lineRule="auto"/>
        <w:ind w:right="379"/>
        <w:jc w:val="both"/>
        <w:rPr>
          <w:rFonts w:ascii="Arial" w:hAnsi="Arial" w:cs="Arial"/>
          <w:lang w:val="es-MX"/>
        </w:rPr>
      </w:pPr>
    </w:p>
    <w:p w14:paraId="6B1B0CB4" w14:textId="77777777" w:rsidR="00923522" w:rsidRPr="00E6412D" w:rsidRDefault="00923522" w:rsidP="00E6412D">
      <w:pPr>
        <w:numPr>
          <w:ilvl w:val="0"/>
          <w:numId w:val="110"/>
        </w:numPr>
        <w:tabs>
          <w:tab w:val="left" w:pos="2482"/>
        </w:tabs>
        <w:spacing w:line="360" w:lineRule="auto"/>
        <w:ind w:right="379"/>
        <w:jc w:val="both"/>
        <w:rPr>
          <w:rFonts w:ascii="Arial" w:hAnsi="Arial" w:cs="Arial"/>
          <w:lang w:val="es-MX"/>
        </w:rPr>
      </w:pPr>
      <w:r w:rsidRPr="00E6412D">
        <w:rPr>
          <w:rFonts w:ascii="Arial" w:hAnsi="Arial" w:cs="Arial"/>
          <w:lang w:val="es-MX"/>
        </w:rPr>
        <w:t>Emitir la convocatoria a más tardar, el 30 de agosto del año que corresponda, a la Sesión Solemne de Cabildo, en la cual se llevará acabo la instalación del Ayuntamiento entrante el 31 de agosto del mismo año; y</w:t>
      </w:r>
    </w:p>
    <w:p w14:paraId="07C3372D" w14:textId="77777777" w:rsidR="00923522" w:rsidRPr="00E6412D" w:rsidRDefault="00923522" w:rsidP="00E6412D">
      <w:pPr>
        <w:tabs>
          <w:tab w:val="left" w:pos="2482"/>
        </w:tabs>
        <w:spacing w:line="360" w:lineRule="auto"/>
        <w:ind w:right="379"/>
        <w:jc w:val="both"/>
        <w:rPr>
          <w:rFonts w:ascii="Arial" w:hAnsi="Arial" w:cs="Arial"/>
          <w:lang w:val="es-MX"/>
        </w:rPr>
      </w:pPr>
    </w:p>
    <w:p w14:paraId="67286E78" w14:textId="77777777" w:rsidR="00923522" w:rsidRPr="00E6412D" w:rsidRDefault="00923522" w:rsidP="00E6412D">
      <w:pPr>
        <w:numPr>
          <w:ilvl w:val="0"/>
          <w:numId w:val="110"/>
        </w:numPr>
        <w:tabs>
          <w:tab w:val="left" w:pos="2482"/>
        </w:tabs>
        <w:spacing w:line="360" w:lineRule="auto"/>
        <w:ind w:right="379"/>
        <w:jc w:val="both"/>
        <w:rPr>
          <w:rFonts w:ascii="Arial" w:hAnsi="Arial" w:cs="Arial"/>
          <w:lang w:val="es-MX"/>
        </w:rPr>
      </w:pPr>
      <w:r w:rsidRPr="00E6412D">
        <w:rPr>
          <w:rFonts w:ascii="Arial" w:hAnsi="Arial" w:cs="Arial"/>
          <w:lang w:val="es-MX"/>
        </w:rPr>
        <w:t>Conducir de manera ordenada el proceso de entrega-recepción, de conformidad con la normatividad vigente.</w:t>
      </w:r>
    </w:p>
    <w:p w14:paraId="1522E97B" w14:textId="77777777" w:rsidR="00923522" w:rsidRPr="00E6412D" w:rsidRDefault="00923522" w:rsidP="00E6412D">
      <w:pPr>
        <w:tabs>
          <w:tab w:val="left" w:pos="2482"/>
        </w:tabs>
        <w:spacing w:line="360" w:lineRule="auto"/>
        <w:ind w:right="379"/>
        <w:jc w:val="both"/>
        <w:rPr>
          <w:rFonts w:ascii="Arial" w:hAnsi="Arial" w:cs="Arial"/>
          <w:lang w:val="es-MX"/>
        </w:rPr>
      </w:pPr>
    </w:p>
    <w:p w14:paraId="7763DF22" w14:textId="77777777" w:rsidR="00923522" w:rsidRDefault="00923522" w:rsidP="00E6412D">
      <w:pPr>
        <w:tabs>
          <w:tab w:val="left" w:pos="2482"/>
        </w:tabs>
        <w:spacing w:line="360" w:lineRule="auto"/>
        <w:ind w:right="379"/>
        <w:jc w:val="both"/>
        <w:rPr>
          <w:rFonts w:ascii="Arial" w:hAnsi="Arial" w:cs="Arial"/>
          <w:lang w:val="es-MX"/>
        </w:rPr>
      </w:pPr>
      <w:r w:rsidRPr="00E6412D">
        <w:rPr>
          <w:rFonts w:ascii="Arial" w:hAnsi="Arial" w:cs="Arial"/>
          <w:lang w:val="es-MX"/>
        </w:rPr>
        <w:t>Lo establecido en el presente artículo deberá realizarse sin perjuicio de lo dispuesto en los artículos 12, tercer párrafo y 218 párrafos sexto y séptimo, ambos de la Ley de Instituciones y Procedimientos Electorales del Estado de Yucatán.</w:t>
      </w:r>
    </w:p>
    <w:p w14:paraId="4D74182E" w14:textId="77777777" w:rsidR="000E2D66" w:rsidRPr="00923522" w:rsidRDefault="00DF4114" w:rsidP="000E2D66">
      <w:pPr>
        <w:tabs>
          <w:tab w:val="left" w:pos="2482"/>
        </w:tabs>
        <w:ind w:right="379"/>
        <w:jc w:val="right"/>
        <w:rPr>
          <w:rFonts w:ascii="Arial" w:hAnsi="Arial" w:cs="Arial"/>
          <w:highlight w:val="yellow"/>
          <w:lang w:val="es-MX"/>
        </w:rPr>
      </w:pPr>
      <w:r w:rsidRPr="00D76755">
        <w:rPr>
          <w:rFonts w:ascii="Arial" w:hAnsi="Arial" w:cs="Arial"/>
        </w:rPr>
        <w:tab/>
      </w:r>
      <w:r w:rsidR="00E6412D">
        <w:rPr>
          <w:rFonts w:eastAsia="MS Mincho"/>
          <w:i/>
          <w:iCs/>
          <w:color w:val="0000FF"/>
          <w:sz w:val="18"/>
          <w:szCs w:val="18"/>
        </w:rPr>
        <w:t xml:space="preserve">Artículo adicionado </w:t>
      </w:r>
      <w:r w:rsidR="000E2D66" w:rsidRPr="00C47519">
        <w:rPr>
          <w:rFonts w:eastAsia="MS Mincho"/>
          <w:i/>
          <w:iCs/>
          <w:color w:val="0000FF"/>
          <w:sz w:val="18"/>
          <w:szCs w:val="18"/>
        </w:rPr>
        <w:t xml:space="preserve"> D</w:t>
      </w:r>
      <w:r w:rsidR="000E2D66">
        <w:rPr>
          <w:rFonts w:eastAsia="MS Mincho"/>
          <w:i/>
          <w:iCs/>
          <w:color w:val="0000FF"/>
          <w:sz w:val="18"/>
          <w:szCs w:val="18"/>
        </w:rPr>
        <w:t>.</w:t>
      </w:r>
      <w:r w:rsidR="000E2D66" w:rsidRPr="00C47519">
        <w:rPr>
          <w:rFonts w:eastAsia="MS Mincho"/>
          <w:i/>
          <w:iCs/>
          <w:color w:val="0000FF"/>
          <w:sz w:val="18"/>
          <w:szCs w:val="18"/>
        </w:rPr>
        <w:t>O</w:t>
      </w:r>
      <w:r w:rsidR="000E2D66">
        <w:rPr>
          <w:rFonts w:eastAsia="MS Mincho"/>
          <w:i/>
          <w:iCs/>
          <w:color w:val="0000FF"/>
          <w:sz w:val="18"/>
          <w:szCs w:val="18"/>
        </w:rPr>
        <w:t>.</w:t>
      </w:r>
      <w:r w:rsidR="000E2D66" w:rsidRPr="00C47519">
        <w:rPr>
          <w:rFonts w:eastAsia="MS Mincho"/>
          <w:i/>
          <w:iCs/>
          <w:color w:val="0000FF"/>
          <w:sz w:val="18"/>
          <w:szCs w:val="18"/>
        </w:rPr>
        <w:t xml:space="preserve"> </w:t>
      </w:r>
      <w:r w:rsidR="000E2D66">
        <w:rPr>
          <w:rFonts w:eastAsia="MS Mincho"/>
          <w:i/>
          <w:iCs/>
          <w:color w:val="0000FF"/>
          <w:sz w:val="18"/>
          <w:szCs w:val="18"/>
        </w:rPr>
        <w:t>30-12</w:t>
      </w:r>
      <w:r w:rsidR="000E2D66" w:rsidRPr="00C47519">
        <w:rPr>
          <w:rFonts w:eastAsia="MS Mincho"/>
          <w:i/>
          <w:iCs/>
          <w:color w:val="0000FF"/>
          <w:sz w:val="18"/>
          <w:szCs w:val="18"/>
        </w:rPr>
        <w:t>-20</w:t>
      </w:r>
      <w:r w:rsidR="000E2D66">
        <w:rPr>
          <w:rFonts w:eastAsia="MS Mincho"/>
          <w:i/>
          <w:iCs/>
          <w:color w:val="0000FF"/>
          <w:sz w:val="18"/>
          <w:szCs w:val="18"/>
        </w:rPr>
        <w:t>22</w:t>
      </w:r>
    </w:p>
    <w:p w14:paraId="79D08E39" w14:textId="77777777" w:rsidR="00452EE0" w:rsidRPr="00D76755" w:rsidRDefault="00452EE0" w:rsidP="0046318C">
      <w:pPr>
        <w:tabs>
          <w:tab w:val="left" w:pos="2482"/>
        </w:tabs>
        <w:ind w:right="379"/>
        <w:jc w:val="both"/>
        <w:rPr>
          <w:rFonts w:ascii="Arial" w:hAnsi="Arial" w:cs="Arial"/>
        </w:rPr>
      </w:pPr>
    </w:p>
    <w:p w14:paraId="50ED2807" w14:textId="77777777" w:rsidR="000E2D66" w:rsidRPr="00E6412D" w:rsidRDefault="00DF4114" w:rsidP="000E2D66">
      <w:pPr>
        <w:spacing w:line="360" w:lineRule="auto"/>
        <w:jc w:val="both"/>
        <w:rPr>
          <w:rFonts w:ascii="Arial" w:hAnsi="Arial" w:cs="Arial"/>
          <w:lang w:val="es-MX"/>
        </w:rPr>
      </w:pPr>
      <w:r w:rsidRPr="00E6412D">
        <w:rPr>
          <w:rFonts w:ascii="Arial" w:hAnsi="Arial" w:cs="Arial"/>
          <w:b/>
        </w:rPr>
        <w:t xml:space="preserve">Artículo 26.- </w:t>
      </w:r>
      <w:r w:rsidR="000E2D66" w:rsidRPr="00E6412D">
        <w:rPr>
          <w:rFonts w:ascii="Arial" w:hAnsi="Arial" w:cs="Arial"/>
          <w:lang w:val="es-MX"/>
        </w:rPr>
        <w:t>Los ayuntamientos entrarán en funciones, el primero de septiembre inmediato</w:t>
      </w:r>
      <w:r w:rsidR="000E2D66" w:rsidRPr="00E6412D">
        <w:rPr>
          <w:rFonts w:ascii="Arial" w:hAnsi="Arial" w:cs="Arial"/>
          <w:b/>
          <w:bCs/>
          <w:lang w:val="es-MX"/>
        </w:rPr>
        <w:t xml:space="preserve"> </w:t>
      </w:r>
      <w:r w:rsidR="000E2D66" w:rsidRPr="00E6412D">
        <w:rPr>
          <w:rFonts w:ascii="Arial" w:hAnsi="Arial" w:cs="Arial"/>
          <w:lang w:val="es-MX"/>
        </w:rPr>
        <w:t xml:space="preserve">al día de la elección, por lo que, el 31 de agosto del año de la elección, el Ayuntamiento entrante se constituirá en Sesión Solemne de Cabildo para su instalación, en la que el Presidente Municipal electo, rendirá el compromiso constitucional y, atestiguará la que realicen los demás Regidores propietarios. </w:t>
      </w:r>
    </w:p>
    <w:p w14:paraId="3525702E" w14:textId="77777777" w:rsidR="00DF4114" w:rsidRPr="00D76755" w:rsidRDefault="00E6412D" w:rsidP="000E2D66">
      <w:pPr>
        <w:spacing w:line="360" w:lineRule="auto"/>
        <w:jc w:val="right"/>
        <w:rPr>
          <w:rFonts w:ascii="Arial" w:hAnsi="Arial" w:cs="Arial"/>
        </w:rPr>
      </w:pPr>
      <w:r>
        <w:rPr>
          <w:rFonts w:eastAsia="MS Mincho"/>
          <w:i/>
          <w:iCs/>
          <w:color w:val="0000FF"/>
          <w:sz w:val="18"/>
          <w:szCs w:val="18"/>
        </w:rPr>
        <w:t>Párrafo</w:t>
      </w:r>
      <w:r w:rsidR="000E2D66" w:rsidRPr="00E6412D">
        <w:rPr>
          <w:rFonts w:eastAsia="MS Mincho"/>
          <w:i/>
          <w:iCs/>
          <w:color w:val="0000FF"/>
          <w:sz w:val="18"/>
          <w:szCs w:val="18"/>
        </w:rPr>
        <w:t xml:space="preserve"> Reformado D.O. 30-12-2022</w:t>
      </w:r>
    </w:p>
    <w:p w14:paraId="784D742B" w14:textId="77777777" w:rsidR="00DF4114" w:rsidRPr="00D76755" w:rsidRDefault="00DF4114" w:rsidP="0046318C">
      <w:pPr>
        <w:jc w:val="both"/>
        <w:rPr>
          <w:rFonts w:ascii="Arial" w:hAnsi="Arial" w:cs="Arial"/>
        </w:rPr>
      </w:pPr>
    </w:p>
    <w:p w14:paraId="4E6E7F32" w14:textId="77777777" w:rsidR="00DF4114" w:rsidRPr="00D76755" w:rsidRDefault="00DF4114" w:rsidP="0046318C">
      <w:pPr>
        <w:spacing w:line="360" w:lineRule="auto"/>
        <w:ind w:firstLine="426"/>
        <w:jc w:val="both"/>
        <w:rPr>
          <w:rFonts w:ascii="Arial" w:hAnsi="Arial" w:cs="Arial"/>
        </w:rPr>
      </w:pPr>
      <w:r w:rsidRPr="00D76755">
        <w:rPr>
          <w:rFonts w:ascii="Arial" w:hAnsi="Arial" w:cs="Arial"/>
        </w:rPr>
        <w:t>Cuando por causa de fuerza mayor, no sea factible dicha sesión en el lugar  previsto, podrá realizarse en un lugar distinto a la sede del Ayuntamiento, pero siempre dentro de la cabecera municipal.</w:t>
      </w:r>
    </w:p>
    <w:p w14:paraId="00127876" w14:textId="77777777" w:rsidR="00DF4114" w:rsidRPr="00D76755" w:rsidRDefault="00DF4114" w:rsidP="0046318C">
      <w:pPr>
        <w:ind w:firstLine="426"/>
        <w:jc w:val="both"/>
        <w:rPr>
          <w:rFonts w:ascii="Arial" w:hAnsi="Arial" w:cs="Arial"/>
        </w:rPr>
      </w:pPr>
    </w:p>
    <w:p w14:paraId="5FA3EB6E" w14:textId="77777777" w:rsidR="00DF4114" w:rsidRPr="00D76755" w:rsidRDefault="00DF4114" w:rsidP="0046318C">
      <w:pPr>
        <w:spacing w:line="360" w:lineRule="auto"/>
        <w:ind w:firstLine="426"/>
        <w:jc w:val="both"/>
        <w:rPr>
          <w:rFonts w:ascii="Arial" w:hAnsi="Arial" w:cs="Arial"/>
        </w:rPr>
      </w:pPr>
      <w:r w:rsidRPr="00D76755">
        <w:rPr>
          <w:rFonts w:ascii="Arial" w:hAnsi="Arial" w:cs="Arial"/>
        </w:rPr>
        <w:t xml:space="preserve">En dicha sesión solemne, a los Regidores y demás asistentes, se les solicitará ponerse de pie y el presidente electo, dirá: "Me comprometo a guardar y hacer guardar la Constitución Política de los Estados Unidos Mexicanos, la particular del Estado de </w:t>
      </w:r>
      <w:r w:rsidRPr="00D76755">
        <w:rPr>
          <w:rFonts w:ascii="Arial" w:hAnsi="Arial" w:cs="Arial"/>
        </w:rPr>
        <w:lastRenderedPageBreak/>
        <w:t>Yucatán; la Ley de Gobierno de los Municipios del Estado de Yucatán y las demás disposiciones que de ellas emanen, y desempeñar leal y patrióticamente el cargo de Presidente Municipal, que el pueblo me ha conferido; y pugnar en todo momento por el bien y la prosperidad de la Nación, del Estado y del Municipio, y si así no lo hiciere, que la Nación, el Estado y el Municipio me lo demanden".</w:t>
      </w:r>
    </w:p>
    <w:p w14:paraId="2E8BCD61" w14:textId="77777777" w:rsidR="00DF4114" w:rsidRPr="00D76755" w:rsidRDefault="00DF4114" w:rsidP="0046318C">
      <w:pPr>
        <w:spacing w:line="360" w:lineRule="auto"/>
        <w:ind w:firstLine="426"/>
        <w:jc w:val="both"/>
        <w:rPr>
          <w:rFonts w:ascii="Arial" w:hAnsi="Arial" w:cs="Arial"/>
        </w:rPr>
      </w:pPr>
    </w:p>
    <w:p w14:paraId="4452D15D" w14:textId="77777777" w:rsidR="00DF4114" w:rsidRDefault="00DF4114" w:rsidP="0046318C">
      <w:pPr>
        <w:spacing w:line="360" w:lineRule="auto"/>
        <w:ind w:firstLine="426"/>
        <w:jc w:val="both"/>
        <w:rPr>
          <w:rFonts w:ascii="Arial" w:hAnsi="Arial" w:cs="Arial"/>
        </w:rPr>
      </w:pPr>
      <w:r w:rsidRPr="00D76755">
        <w:rPr>
          <w:rFonts w:ascii="Arial" w:hAnsi="Arial" w:cs="Arial"/>
        </w:rPr>
        <w:t>En seguida, el Presidente Municipal preguntará a los demás integrantes del Cabildo: "¿Se comprometen a guardar y hacer guardar la Constitución Política de los Estados Unidos Mexicanos, la Constitución Política del Estado de Yucatán, la Ley de Gobierno de los Municipios del Estado de Yucatán y las demás disposiciones que de ellas emanen, y desempeñar leal y patrióticamente el cargo de Regidor que el pueblo les ha conferido, pugnando en todo momento por el bien y la prosperidad de la Nación, del Estado y del Municipio?". Los interrogados deberán contestar: "Sí, me comprometo". El Presidente Municipal dirá entonces: "Si así no lo hicieren, que la Nación, el Estado y el Municipio, se los demande".</w:t>
      </w:r>
    </w:p>
    <w:p w14:paraId="3836AF6F" w14:textId="77777777" w:rsidR="000E2D66" w:rsidRPr="00D76755" w:rsidRDefault="000E2D66" w:rsidP="0046318C">
      <w:pPr>
        <w:spacing w:line="360" w:lineRule="auto"/>
        <w:ind w:firstLine="426"/>
        <w:jc w:val="both"/>
        <w:rPr>
          <w:rFonts w:ascii="Arial" w:hAnsi="Arial" w:cs="Arial"/>
        </w:rPr>
      </w:pPr>
    </w:p>
    <w:p w14:paraId="24F4F637" w14:textId="77777777" w:rsidR="000E2D66" w:rsidRPr="00E6412D" w:rsidRDefault="000E2D66" w:rsidP="00EF591F">
      <w:pPr>
        <w:spacing w:line="360" w:lineRule="auto"/>
        <w:ind w:right="379"/>
        <w:jc w:val="both"/>
        <w:rPr>
          <w:rFonts w:ascii="Arial" w:hAnsi="Arial" w:cs="Arial"/>
        </w:rPr>
      </w:pPr>
      <w:r w:rsidRPr="00E6412D">
        <w:rPr>
          <w:rFonts w:ascii="Arial" w:hAnsi="Arial" w:cs="Arial"/>
        </w:rPr>
        <w:t xml:space="preserve">Inmediatamente después, la o el Presidente Municipal hará la siguiente declaratoria: "Queda legal y legítimamente instalado el Ayuntamiento por el período correspondiente”. Seguidamente y dentro de la misma sesión solemne se designará al Secretario Municipal, de entre sus integrantes, a propuesta de la o el Presidente Municipal. </w:t>
      </w:r>
    </w:p>
    <w:p w14:paraId="64965AFE" w14:textId="77777777" w:rsidR="000E2D66" w:rsidRPr="00E6412D" w:rsidRDefault="000E2D66" w:rsidP="000E2D66">
      <w:pPr>
        <w:tabs>
          <w:tab w:val="left" w:pos="2482"/>
        </w:tabs>
        <w:ind w:right="379"/>
        <w:jc w:val="right"/>
        <w:rPr>
          <w:rFonts w:ascii="Arial" w:hAnsi="Arial" w:cs="Arial"/>
          <w:lang w:val="es-MX"/>
        </w:rPr>
      </w:pPr>
      <w:r w:rsidRPr="00E6412D">
        <w:rPr>
          <w:rFonts w:eastAsia="MS Mincho"/>
          <w:i/>
          <w:iCs/>
          <w:color w:val="0000FF"/>
          <w:sz w:val="18"/>
          <w:szCs w:val="18"/>
        </w:rPr>
        <w:t>Párrafo Reformado D.O. 30-12-2022</w:t>
      </w:r>
    </w:p>
    <w:p w14:paraId="772DB942" w14:textId="77777777" w:rsidR="000E2D66" w:rsidRPr="000E2D66" w:rsidRDefault="000E2D66" w:rsidP="000E2D66">
      <w:pPr>
        <w:ind w:right="379"/>
        <w:jc w:val="both"/>
        <w:rPr>
          <w:rFonts w:ascii="Arial" w:hAnsi="Arial" w:cs="Arial"/>
          <w:lang w:val="es-MX"/>
        </w:rPr>
      </w:pPr>
    </w:p>
    <w:p w14:paraId="302903E7"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El Secretario Municipal del Cabildo se encargará de levantar el acta de la sesión, de la que se enviarán copias certificadas a los Poderes del Estado para su conocimiento.</w:t>
      </w:r>
    </w:p>
    <w:p w14:paraId="30877030" w14:textId="77777777" w:rsidR="007C7BC4" w:rsidRPr="00D76755" w:rsidRDefault="007C7BC4" w:rsidP="0046318C">
      <w:pPr>
        <w:ind w:right="379"/>
        <w:jc w:val="center"/>
        <w:rPr>
          <w:rFonts w:ascii="Arial" w:hAnsi="Arial" w:cs="Arial"/>
          <w:b/>
          <w:sz w:val="26"/>
          <w:szCs w:val="26"/>
        </w:rPr>
      </w:pPr>
    </w:p>
    <w:p w14:paraId="56E7AEEA" w14:textId="77777777" w:rsidR="00452EE0" w:rsidRPr="00D76755" w:rsidRDefault="00E44431" w:rsidP="0046318C">
      <w:pPr>
        <w:spacing w:line="360" w:lineRule="auto"/>
        <w:ind w:right="379"/>
        <w:jc w:val="center"/>
        <w:rPr>
          <w:rFonts w:ascii="Arial" w:hAnsi="Arial" w:cs="Arial"/>
          <w:b/>
          <w:sz w:val="26"/>
          <w:szCs w:val="26"/>
        </w:rPr>
      </w:pPr>
      <w:r w:rsidRPr="00D76755">
        <w:rPr>
          <w:rFonts w:ascii="Arial" w:hAnsi="Arial" w:cs="Arial"/>
          <w:b/>
          <w:sz w:val="26"/>
          <w:szCs w:val="26"/>
        </w:rPr>
        <w:t>Sección Cuarta</w:t>
      </w:r>
    </w:p>
    <w:p w14:paraId="112E19CF" w14:textId="77777777" w:rsidR="00452EE0" w:rsidRPr="00D76755" w:rsidRDefault="00E44431" w:rsidP="0046318C">
      <w:pPr>
        <w:spacing w:line="360" w:lineRule="auto"/>
        <w:ind w:right="379"/>
        <w:jc w:val="center"/>
        <w:rPr>
          <w:rFonts w:ascii="Arial" w:hAnsi="Arial" w:cs="Arial"/>
          <w:b/>
          <w:sz w:val="26"/>
          <w:szCs w:val="26"/>
        </w:rPr>
      </w:pPr>
      <w:r w:rsidRPr="00D76755">
        <w:rPr>
          <w:rFonts w:ascii="Arial" w:hAnsi="Arial" w:cs="Arial"/>
          <w:b/>
          <w:sz w:val="26"/>
          <w:szCs w:val="26"/>
        </w:rPr>
        <w:t>De la Sustitución</w:t>
      </w:r>
      <w:r w:rsidR="00FE1147" w:rsidRPr="00D76755">
        <w:rPr>
          <w:rFonts w:ascii="Arial" w:hAnsi="Arial" w:cs="Arial"/>
          <w:b/>
          <w:sz w:val="26"/>
          <w:szCs w:val="26"/>
        </w:rPr>
        <w:t xml:space="preserve"> de</w:t>
      </w:r>
      <w:r w:rsidRPr="00D76755">
        <w:rPr>
          <w:rFonts w:ascii="Arial" w:hAnsi="Arial" w:cs="Arial"/>
          <w:b/>
          <w:sz w:val="26"/>
          <w:szCs w:val="26"/>
        </w:rPr>
        <w:t xml:space="preserve"> los Ausentes</w:t>
      </w:r>
    </w:p>
    <w:p w14:paraId="30A0C2A9" w14:textId="77777777" w:rsidR="00452EE0" w:rsidRPr="00D76755" w:rsidRDefault="00452EE0" w:rsidP="0046318C">
      <w:pPr>
        <w:ind w:right="379"/>
        <w:jc w:val="both"/>
        <w:rPr>
          <w:rFonts w:ascii="Arial" w:hAnsi="Arial" w:cs="Arial"/>
          <w:sz w:val="20"/>
          <w:szCs w:val="20"/>
        </w:rPr>
      </w:pPr>
    </w:p>
    <w:p w14:paraId="2258AA88" w14:textId="77777777" w:rsidR="00C36D49" w:rsidRPr="00D76755" w:rsidRDefault="00C36D49" w:rsidP="0046318C">
      <w:pPr>
        <w:spacing w:line="360" w:lineRule="auto"/>
        <w:jc w:val="both"/>
        <w:rPr>
          <w:rFonts w:ascii="Arial" w:hAnsi="Arial" w:cs="Arial"/>
          <w:iCs/>
        </w:rPr>
      </w:pPr>
      <w:r w:rsidRPr="00D76755">
        <w:rPr>
          <w:rFonts w:ascii="Arial" w:hAnsi="Arial" w:cs="Arial"/>
          <w:b/>
          <w:iCs/>
        </w:rPr>
        <w:t xml:space="preserve">Artículo 27.- </w:t>
      </w:r>
      <w:r w:rsidRPr="00D76755">
        <w:rPr>
          <w:rFonts w:ascii="Arial" w:hAnsi="Arial" w:cs="Arial"/>
          <w:iCs/>
        </w:rPr>
        <w:t xml:space="preserve">Cuando uno o más Regidores no se presentaren al acto de rendición del compromiso constitucional, e instalación del Ayuntamiento, sin acreditar causa </w:t>
      </w:r>
      <w:r w:rsidRPr="00D76755">
        <w:rPr>
          <w:rFonts w:ascii="Arial" w:hAnsi="Arial" w:cs="Arial"/>
          <w:iCs/>
        </w:rPr>
        <w:lastRenderedPageBreak/>
        <w:t>justificada, el Presidente Municipal exhortará a los ausentes, para que se apersonen en un término de tres días hábiles y, de no atenderse dicho exhorto en tiempo, se llamará a los respectivos suplentes, quienes de manera definitiva, sustituirán a los propietarios.</w:t>
      </w:r>
    </w:p>
    <w:p w14:paraId="3E92F4C7" w14:textId="77777777" w:rsidR="00C36D49" w:rsidRPr="00D76755" w:rsidRDefault="00C36D49" w:rsidP="0046318C">
      <w:pPr>
        <w:jc w:val="both"/>
        <w:rPr>
          <w:rFonts w:ascii="Arial" w:hAnsi="Arial" w:cs="Arial"/>
          <w:iCs/>
        </w:rPr>
      </w:pPr>
    </w:p>
    <w:p w14:paraId="26C55A2D" w14:textId="77777777" w:rsidR="00C36D49" w:rsidRPr="00D76755" w:rsidRDefault="00C36D49" w:rsidP="0046318C">
      <w:pPr>
        <w:spacing w:line="360" w:lineRule="auto"/>
        <w:jc w:val="both"/>
        <w:rPr>
          <w:rFonts w:ascii="Arial" w:hAnsi="Arial" w:cs="Arial"/>
          <w:iCs/>
        </w:rPr>
      </w:pPr>
      <w:r w:rsidRPr="00D76755">
        <w:rPr>
          <w:rFonts w:ascii="Arial" w:hAnsi="Arial" w:cs="Arial"/>
          <w:iCs/>
        </w:rPr>
        <w:t>Están obligados a rendir el compromiso constitucional, los Regidores legítimamente electos, que se presentaren con posterioridad a la fecha de instalación, en el tiempo previsto en este artículo y los que hubieren sido llamados para sustituir a un Regidor propietario.</w:t>
      </w:r>
    </w:p>
    <w:p w14:paraId="7C2128B1" w14:textId="77777777" w:rsidR="00452EE0" w:rsidRPr="00D76755" w:rsidRDefault="00452EE0" w:rsidP="0046318C">
      <w:pPr>
        <w:spacing w:line="360" w:lineRule="auto"/>
        <w:ind w:right="379"/>
        <w:jc w:val="both"/>
        <w:rPr>
          <w:rFonts w:ascii="Arial" w:hAnsi="Arial" w:cs="Arial"/>
          <w:sz w:val="20"/>
          <w:szCs w:val="20"/>
        </w:rPr>
      </w:pPr>
    </w:p>
    <w:p w14:paraId="1F22FEEC" w14:textId="77777777" w:rsidR="000670BF" w:rsidRPr="00D76755" w:rsidRDefault="000670BF" w:rsidP="0046318C">
      <w:pPr>
        <w:spacing w:line="360" w:lineRule="auto"/>
        <w:ind w:right="379"/>
        <w:jc w:val="both"/>
        <w:rPr>
          <w:rFonts w:ascii="Arial" w:hAnsi="Arial" w:cs="Arial"/>
        </w:rPr>
      </w:pPr>
      <w:r w:rsidRPr="00D76755">
        <w:rPr>
          <w:rFonts w:ascii="Arial" w:hAnsi="Arial" w:cs="Arial"/>
        </w:rPr>
        <w:t>Se considerará válidamente instalado el Ayuntamiento, con la asistencia de la mayoría de sus integrantes.</w:t>
      </w:r>
    </w:p>
    <w:p w14:paraId="1C9A5783" w14:textId="77777777" w:rsidR="000670BF" w:rsidRPr="00D76755" w:rsidRDefault="000670BF" w:rsidP="0046318C">
      <w:pPr>
        <w:spacing w:line="360" w:lineRule="auto"/>
        <w:ind w:right="379"/>
        <w:jc w:val="both"/>
        <w:rPr>
          <w:rFonts w:ascii="Arial" w:hAnsi="Arial" w:cs="Arial"/>
          <w:sz w:val="20"/>
          <w:szCs w:val="20"/>
        </w:rPr>
      </w:pPr>
    </w:p>
    <w:p w14:paraId="681C03C5" w14:textId="77777777" w:rsidR="00452EE0" w:rsidRPr="00D76755" w:rsidRDefault="00E44431" w:rsidP="0046318C">
      <w:pPr>
        <w:pStyle w:val="Ttulo3"/>
        <w:spacing w:line="360" w:lineRule="auto"/>
        <w:ind w:right="379"/>
        <w:jc w:val="center"/>
        <w:rPr>
          <w:caps/>
          <w:sz w:val="26"/>
          <w:szCs w:val="26"/>
          <w:u w:val="none"/>
        </w:rPr>
      </w:pPr>
      <w:r w:rsidRPr="00D76755">
        <w:rPr>
          <w:sz w:val="26"/>
          <w:szCs w:val="26"/>
          <w:u w:val="none"/>
        </w:rPr>
        <w:t>Sección Quinta</w:t>
      </w:r>
    </w:p>
    <w:p w14:paraId="15C98BD6" w14:textId="77777777" w:rsidR="00452EE0" w:rsidRPr="00D76755" w:rsidRDefault="00E44431" w:rsidP="0046318C">
      <w:pPr>
        <w:pStyle w:val="Ttulo2"/>
        <w:spacing w:line="360" w:lineRule="auto"/>
        <w:ind w:right="379"/>
        <w:jc w:val="center"/>
        <w:rPr>
          <w:sz w:val="26"/>
          <w:szCs w:val="26"/>
        </w:rPr>
      </w:pPr>
      <w:r w:rsidRPr="00D76755">
        <w:rPr>
          <w:sz w:val="26"/>
          <w:szCs w:val="26"/>
        </w:rPr>
        <w:t>De la Entrega-Recepción</w:t>
      </w:r>
    </w:p>
    <w:p w14:paraId="70066077" w14:textId="77777777" w:rsidR="00452EE0" w:rsidRPr="00D76755" w:rsidRDefault="00452EE0" w:rsidP="0046318C">
      <w:pPr>
        <w:ind w:right="379"/>
        <w:jc w:val="both"/>
        <w:rPr>
          <w:rFonts w:ascii="Arial" w:hAnsi="Arial" w:cs="Arial"/>
          <w:b/>
          <w:caps/>
          <w:sz w:val="20"/>
          <w:szCs w:val="20"/>
          <w:lang w:val="es-MX"/>
        </w:rPr>
      </w:pPr>
    </w:p>
    <w:p w14:paraId="3FAF9943" w14:textId="77777777" w:rsidR="00A53623" w:rsidRPr="00F139A5" w:rsidRDefault="00E25232" w:rsidP="00A53623">
      <w:pPr>
        <w:spacing w:line="360" w:lineRule="auto"/>
        <w:jc w:val="both"/>
        <w:rPr>
          <w:rFonts w:ascii="Arial" w:eastAsia="Calibri" w:hAnsi="Arial" w:cs="Arial"/>
          <w:lang w:eastAsia="en-US"/>
        </w:rPr>
      </w:pPr>
      <w:r w:rsidRPr="00D76755">
        <w:rPr>
          <w:rFonts w:ascii="Arial" w:hAnsi="Arial" w:cs="Arial"/>
          <w:b/>
          <w:iCs/>
        </w:rPr>
        <w:t>Artículo 28.-</w:t>
      </w:r>
      <w:r w:rsidRPr="00D76755">
        <w:rPr>
          <w:rFonts w:ascii="Arial" w:hAnsi="Arial" w:cs="Arial"/>
        </w:rPr>
        <w:t xml:space="preserve"> </w:t>
      </w:r>
      <w:r w:rsidR="00A53623" w:rsidRPr="00F139A5">
        <w:rPr>
          <w:rFonts w:ascii="Arial" w:eastAsia="Calibri" w:hAnsi="Arial" w:cs="Arial"/>
          <w:lang w:eastAsia="en-US"/>
        </w:rPr>
        <w:t>Los actos de entrega-recepción son los siguientes:</w:t>
      </w:r>
    </w:p>
    <w:p w14:paraId="4E9765B2" w14:textId="77777777" w:rsidR="00A53623" w:rsidRPr="00F139A5" w:rsidRDefault="00A53623" w:rsidP="00A53623">
      <w:pPr>
        <w:spacing w:line="360" w:lineRule="auto"/>
        <w:jc w:val="both"/>
        <w:rPr>
          <w:rFonts w:ascii="Arial" w:eastAsia="Calibri" w:hAnsi="Arial" w:cs="Arial"/>
          <w:lang w:eastAsia="en-US"/>
        </w:rPr>
      </w:pPr>
    </w:p>
    <w:p w14:paraId="21254D02" w14:textId="77777777" w:rsidR="00A53623" w:rsidRPr="00F139A5" w:rsidRDefault="00A53623" w:rsidP="00A53623">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La entrega-recepción ordinaria será aquella en la que, con motivo de la conclusión o separación del cargo, empleo o comisión, una persona servidora pública entrega y rinde cuentas a la persona servidora pública entrante o a la que se designe para recibirla, de los recursos asignados, los asuntos a su cargo y el estado que estos guardan, así como de la información documental que tenga a su disposición de manera directa, con la finalidad de que este se encuentre en posibilidades de dar seguimiento a los asuntos y garantizar la continuidad de la función pública.</w:t>
      </w:r>
    </w:p>
    <w:p w14:paraId="2F081C6C" w14:textId="77777777" w:rsidR="00A53623" w:rsidRPr="00F139A5" w:rsidRDefault="00A53623" w:rsidP="00A53623">
      <w:pPr>
        <w:spacing w:line="360" w:lineRule="auto"/>
        <w:jc w:val="both"/>
        <w:rPr>
          <w:rFonts w:ascii="Arial" w:eastAsia="Calibri" w:hAnsi="Arial" w:cs="Arial"/>
          <w:lang w:eastAsia="en-US"/>
        </w:rPr>
      </w:pPr>
    </w:p>
    <w:p w14:paraId="653714C7" w14:textId="77777777" w:rsidR="00A53623" w:rsidRPr="00F139A5" w:rsidRDefault="00A53623" w:rsidP="00A53623">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La entrega-recepción constitucional será aquella en la que, con motivo de la terminación del periodo del cargo de la persona titular de la Presidencia Municipal establecido en la Constitución Política del Estado de Yucatán, se haga entrega de la información de la Administración Pública a la persona electa que asumirá dicho cargo.</w:t>
      </w:r>
    </w:p>
    <w:p w14:paraId="0D250351" w14:textId="77777777" w:rsidR="00A53623" w:rsidRPr="00F139A5" w:rsidRDefault="00A53623" w:rsidP="00A53623">
      <w:pPr>
        <w:spacing w:line="360" w:lineRule="auto"/>
        <w:jc w:val="both"/>
        <w:rPr>
          <w:rFonts w:ascii="Arial" w:eastAsia="Calibri" w:hAnsi="Arial" w:cs="Arial"/>
          <w:lang w:eastAsia="en-US"/>
        </w:rPr>
      </w:pPr>
    </w:p>
    <w:p w14:paraId="5FFCF8EA" w14:textId="77777777" w:rsidR="00A53623" w:rsidRDefault="00A53623" w:rsidP="00A53623">
      <w:pPr>
        <w:spacing w:line="360" w:lineRule="auto"/>
        <w:jc w:val="both"/>
        <w:rPr>
          <w:rFonts w:ascii="Arial" w:eastAsia="Calibri" w:hAnsi="Arial" w:cs="Arial"/>
          <w:lang w:eastAsia="en-US"/>
        </w:rPr>
      </w:pPr>
      <w:r w:rsidRPr="00F139A5">
        <w:rPr>
          <w:rFonts w:ascii="Arial" w:eastAsia="Calibri" w:hAnsi="Arial" w:cs="Arial"/>
          <w:lang w:eastAsia="en-US"/>
        </w:rPr>
        <w:lastRenderedPageBreak/>
        <w:t>El cambio de denominación o de funciones de una oficina, dependencia, entidad o de sus unidades administrativas de la Administración Pública municipal, no ameritará un acto de entrega-recepción para la persona servidora pública adscrita, procediéndose, en su caso, a la realización de los actos administrativos correspondientes para el cambio de adscripción y resguardo de recursos humanos, materiales, financieros, documentales y de asuntos que correspondan.</w:t>
      </w:r>
    </w:p>
    <w:p w14:paraId="06E61595" w14:textId="77777777" w:rsidR="00EF591F" w:rsidRPr="008A1C6F" w:rsidRDefault="00A53623" w:rsidP="00A53623">
      <w:pPr>
        <w:spacing w:line="360" w:lineRule="auto"/>
        <w:jc w:val="right"/>
        <w:rPr>
          <w:rFonts w:ascii="Arial" w:hAnsi="Arial" w:cs="Arial"/>
          <w:lang w:val="es-MX"/>
        </w:rPr>
      </w:pPr>
      <w:r>
        <w:rPr>
          <w:rFonts w:eastAsia="MS Mincho"/>
          <w:i/>
          <w:iCs/>
          <w:color w:val="0000FF"/>
          <w:sz w:val="18"/>
          <w:szCs w:val="18"/>
        </w:rPr>
        <w:t>Artículo</w:t>
      </w:r>
      <w:r w:rsidR="00EF591F" w:rsidRPr="008A1C6F">
        <w:rPr>
          <w:rFonts w:eastAsia="MS Mincho"/>
          <w:i/>
          <w:iCs/>
          <w:color w:val="0000FF"/>
          <w:sz w:val="18"/>
          <w:szCs w:val="18"/>
        </w:rPr>
        <w:t xml:space="preserve"> </w:t>
      </w:r>
      <w:r>
        <w:rPr>
          <w:rFonts w:eastAsia="MS Mincho"/>
          <w:i/>
          <w:iCs/>
          <w:color w:val="0000FF"/>
          <w:sz w:val="18"/>
          <w:szCs w:val="18"/>
        </w:rPr>
        <w:t>r</w:t>
      </w:r>
      <w:r w:rsidR="00EF591F" w:rsidRPr="008A1C6F">
        <w:rPr>
          <w:rFonts w:eastAsia="MS Mincho"/>
          <w:i/>
          <w:iCs/>
          <w:color w:val="0000FF"/>
          <w:sz w:val="18"/>
          <w:szCs w:val="18"/>
        </w:rPr>
        <w:t>eformado D.O. 30-12-2022</w:t>
      </w:r>
      <w:r>
        <w:rPr>
          <w:rFonts w:eastAsia="MS Mincho"/>
          <w:i/>
          <w:iCs/>
          <w:color w:val="0000FF"/>
          <w:sz w:val="18"/>
          <w:szCs w:val="18"/>
        </w:rPr>
        <w:t>/ 28-09-2023</w:t>
      </w:r>
    </w:p>
    <w:p w14:paraId="43D6B02C" w14:textId="77777777" w:rsidR="00EF591F" w:rsidRDefault="00EF591F" w:rsidP="0046318C">
      <w:pPr>
        <w:pStyle w:val="NormalWeb"/>
        <w:spacing w:before="0" w:beforeAutospacing="0" w:after="0" w:afterAutospacing="0"/>
        <w:ind w:right="379"/>
        <w:rPr>
          <w:rFonts w:ascii="Arial" w:hAnsi="Arial" w:cs="Arial"/>
        </w:rPr>
      </w:pPr>
    </w:p>
    <w:p w14:paraId="1E3166EC" w14:textId="77777777" w:rsidR="00CC2003" w:rsidRPr="00D76755" w:rsidRDefault="00452EE0" w:rsidP="00A53623">
      <w:pPr>
        <w:spacing w:line="360" w:lineRule="auto"/>
        <w:ind w:right="379"/>
        <w:jc w:val="both"/>
        <w:rPr>
          <w:rFonts w:ascii="Arial" w:hAnsi="Arial" w:cs="Arial"/>
          <w:bCs/>
        </w:rPr>
      </w:pPr>
      <w:r w:rsidRPr="00D76755">
        <w:rPr>
          <w:rFonts w:ascii="Arial" w:hAnsi="Arial" w:cs="Arial"/>
          <w:b/>
          <w:bCs/>
        </w:rPr>
        <w:t>Artículo 29.-</w:t>
      </w:r>
      <w:r w:rsidRPr="00D76755">
        <w:rPr>
          <w:rFonts w:ascii="Arial" w:hAnsi="Arial" w:cs="Arial"/>
        </w:rPr>
        <w:t xml:space="preserve"> </w:t>
      </w:r>
      <w:r w:rsidR="00A53623" w:rsidRPr="00A53623">
        <w:rPr>
          <w:rFonts w:ascii="Arial" w:hAnsi="Arial" w:cs="Arial"/>
        </w:rPr>
        <w:t>Para todo lo no previsto en la presente Ley para el desarrollo y ejecución de los actos y procesos de entrega-recepción, aplicará de manera supletoria la Ley de Actos y Procedimientos Administrativos del Estado de Yucatán, la Ley de Archivos del Estado de Yucatán, Ley de Transparencia y Acceso a la Información Pública del Estado de Yucatán, la Ley del Presupuesto y Contabilidad Gubernamental del Estado de Yucatán, la Ley de Responsabilidades Administrativas del Estado de Yucatán, y demás normatividad jurídica aplicable en los asuntos materia de los actos de Entrega-Recepción.</w:t>
      </w:r>
    </w:p>
    <w:p w14:paraId="68462487" w14:textId="77777777" w:rsidR="00A53623" w:rsidRPr="008A1C6F" w:rsidRDefault="00A53623" w:rsidP="00A53623">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r</w:t>
      </w:r>
      <w:r w:rsidRPr="008A1C6F">
        <w:rPr>
          <w:rFonts w:eastAsia="MS Mincho"/>
          <w:i/>
          <w:iCs/>
          <w:color w:val="0000FF"/>
          <w:sz w:val="18"/>
          <w:szCs w:val="18"/>
        </w:rPr>
        <w:t>eformado D.O.</w:t>
      </w:r>
      <w:r>
        <w:rPr>
          <w:rFonts w:eastAsia="MS Mincho"/>
          <w:i/>
          <w:iCs/>
          <w:color w:val="0000FF"/>
          <w:sz w:val="18"/>
          <w:szCs w:val="18"/>
        </w:rPr>
        <w:t xml:space="preserve"> 28-09-2023</w:t>
      </w:r>
    </w:p>
    <w:p w14:paraId="65F4431B" w14:textId="77777777" w:rsidR="00A72EB7" w:rsidRPr="00D76755" w:rsidRDefault="00A72EB7" w:rsidP="00C32A35">
      <w:pPr>
        <w:tabs>
          <w:tab w:val="left" w:pos="3790"/>
        </w:tabs>
        <w:ind w:right="379"/>
        <w:jc w:val="both"/>
        <w:rPr>
          <w:rFonts w:ascii="Arial" w:hAnsi="Arial" w:cs="Arial"/>
        </w:rPr>
      </w:pPr>
    </w:p>
    <w:p w14:paraId="66BF4A82" w14:textId="77777777" w:rsidR="00A72EB7" w:rsidRPr="00D76755" w:rsidRDefault="00A72EB7" w:rsidP="0046318C">
      <w:pPr>
        <w:spacing w:line="360" w:lineRule="auto"/>
        <w:jc w:val="both"/>
        <w:rPr>
          <w:rFonts w:ascii="Arial" w:hAnsi="Arial" w:cs="Arial"/>
        </w:rPr>
      </w:pPr>
      <w:r w:rsidRPr="00D76755">
        <w:rPr>
          <w:rFonts w:ascii="Arial" w:hAnsi="Arial" w:cs="Arial"/>
          <w:b/>
          <w:bCs/>
        </w:rPr>
        <w:t>Artículo 29 A.-</w:t>
      </w:r>
      <w:r w:rsidRPr="00D76755">
        <w:rPr>
          <w:rFonts w:ascii="Arial" w:hAnsi="Arial" w:cs="Arial"/>
        </w:rPr>
        <w:t xml:space="preserve"> </w:t>
      </w:r>
      <w:r w:rsidR="009663D0" w:rsidRPr="009663D0">
        <w:rPr>
          <w:rFonts w:ascii="Arial" w:hAnsi="Arial" w:cs="Arial"/>
        </w:rPr>
        <w:t>Los actos de Entrega–Recepción se conducirán con estricto apego a los principios de legalidad, objetividad, certeza, honradez, imparcialidad, rendición de cuentas, eficacia, eficiencia, economía, integridad, transparencia, máxima publicidad, responsabilidad, probidad, profesionalismo y equidad.</w:t>
      </w:r>
    </w:p>
    <w:p w14:paraId="539A460D" w14:textId="77777777" w:rsidR="009663D0" w:rsidRPr="008A1C6F" w:rsidRDefault="009663D0" w:rsidP="009663D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r</w:t>
      </w:r>
      <w:r w:rsidRPr="008A1C6F">
        <w:rPr>
          <w:rFonts w:eastAsia="MS Mincho"/>
          <w:i/>
          <w:iCs/>
          <w:color w:val="0000FF"/>
          <w:sz w:val="18"/>
          <w:szCs w:val="18"/>
        </w:rPr>
        <w:t>eformado D.O.</w:t>
      </w:r>
      <w:r>
        <w:rPr>
          <w:rFonts w:eastAsia="MS Mincho"/>
          <w:i/>
          <w:iCs/>
          <w:color w:val="0000FF"/>
          <w:sz w:val="18"/>
          <w:szCs w:val="18"/>
        </w:rPr>
        <w:t xml:space="preserve"> 28-09-2023</w:t>
      </w:r>
    </w:p>
    <w:p w14:paraId="607E3EFB" w14:textId="77777777" w:rsidR="00A72EB7" w:rsidRPr="00D76755" w:rsidRDefault="00A72EB7" w:rsidP="0046318C">
      <w:pPr>
        <w:tabs>
          <w:tab w:val="left" w:pos="8915"/>
        </w:tabs>
        <w:spacing w:line="360" w:lineRule="auto"/>
        <w:ind w:left="15" w:right="141"/>
        <w:jc w:val="both"/>
        <w:rPr>
          <w:rFonts w:ascii="Arial" w:hAnsi="Arial" w:cs="Arial"/>
          <w:bCs/>
          <w:caps/>
        </w:rPr>
      </w:pPr>
    </w:p>
    <w:p w14:paraId="6643105A" w14:textId="77777777" w:rsidR="00A72EB7" w:rsidRPr="00D76755" w:rsidRDefault="00A72EB7" w:rsidP="009663D0">
      <w:pPr>
        <w:spacing w:line="360" w:lineRule="auto"/>
        <w:jc w:val="both"/>
        <w:rPr>
          <w:rFonts w:ascii="Arial" w:hAnsi="Arial" w:cs="Arial"/>
        </w:rPr>
      </w:pPr>
      <w:r w:rsidRPr="00D76755">
        <w:rPr>
          <w:rFonts w:ascii="Arial" w:hAnsi="Arial" w:cs="Arial"/>
          <w:b/>
          <w:bCs/>
        </w:rPr>
        <w:t>Artículo 29 B.-</w:t>
      </w:r>
      <w:r w:rsidRPr="00D76755">
        <w:rPr>
          <w:rFonts w:ascii="Arial" w:hAnsi="Arial" w:cs="Arial"/>
        </w:rPr>
        <w:t xml:space="preserve"> </w:t>
      </w:r>
      <w:r w:rsidR="009663D0" w:rsidRPr="009663D0">
        <w:rPr>
          <w:rFonts w:ascii="Arial" w:hAnsi="Arial" w:cs="Arial"/>
        </w:rPr>
        <w:t>La veracidad, legalidad, soporte, integridad y confiabilidad de la información que se derive de un acto de entrega-recepción, serán responsabilidad de las personas servidoras públicas salientes, de quien participe en la elaboración o integración del paquete de entrega-recepción, así como de quién valide la información contenida en esta, en los casos que proceda, de conformidad con sus facultades y obligaciones.</w:t>
      </w:r>
    </w:p>
    <w:p w14:paraId="35D73F7D" w14:textId="77777777" w:rsidR="009663D0" w:rsidRPr="008A1C6F" w:rsidRDefault="009663D0" w:rsidP="009663D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r</w:t>
      </w:r>
      <w:r w:rsidRPr="008A1C6F">
        <w:rPr>
          <w:rFonts w:eastAsia="MS Mincho"/>
          <w:i/>
          <w:iCs/>
          <w:color w:val="0000FF"/>
          <w:sz w:val="18"/>
          <w:szCs w:val="18"/>
        </w:rPr>
        <w:t>eformado D.O.</w:t>
      </w:r>
      <w:r>
        <w:rPr>
          <w:rFonts w:eastAsia="MS Mincho"/>
          <w:i/>
          <w:iCs/>
          <w:color w:val="0000FF"/>
          <w:sz w:val="18"/>
          <w:szCs w:val="18"/>
        </w:rPr>
        <w:t xml:space="preserve"> 28-09-2023</w:t>
      </w:r>
    </w:p>
    <w:p w14:paraId="1DAB5C61" w14:textId="77777777" w:rsidR="00A72EB7" w:rsidRPr="00D76755" w:rsidRDefault="00A72EB7" w:rsidP="0046318C">
      <w:pPr>
        <w:tabs>
          <w:tab w:val="left" w:pos="8915"/>
        </w:tabs>
        <w:spacing w:line="360" w:lineRule="auto"/>
        <w:ind w:left="15" w:right="141"/>
        <w:jc w:val="both"/>
        <w:rPr>
          <w:rFonts w:ascii="Arial" w:hAnsi="Arial" w:cs="Arial"/>
          <w:bCs/>
          <w:caps/>
        </w:rPr>
      </w:pPr>
    </w:p>
    <w:p w14:paraId="5203B108" w14:textId="77777777" w:rsidR="009663D0" w:rsidRPr="00F139A5" w:rsidRDefault="00A72EB7" w:rsidP="009663D0">
      <w:pPr>
        <w:spacing w:line="360" w:lineRule="auto"/>
        <w:jc w:val="both"/>
        <w:rPr>
          <w:rFonts w:ascii="Arial" w:eastAsia="Calibri" w:hAnsi="Arial" w:cs="Arial"/>
          <w:lang w:eastAsia="en-US"/>
        </w:rPr>
      </w:pPr>
      <w:r w:rsidRPr="00D76755">
        <w:rPr>
          <w:rFonts w:ascii="Arial" w:hAnsi="Arial" w:cs="Arial"/>
          <w:b/>
          <w:bCs/>
        </w:rPr>
        <w:lastRenderedPageBreak/>
        <w:t>Artículo 29 C.-</w:t>
      </w:r>
      <w:r w:rsidRPr="00D76755">
        <w:rPr>
          <w:rFonts w:ascii="Arial" w:hAnsi="Arial" w:cs="Arial"/>
        </w:rPr>
        <w:t xml:space="preserve"> </w:t>
      </w:r>
      <w:r w:rsidR="009663D0" w:rsidRPr="00F139A5">
        <w:rPr>
          <w:rFonts w:ascii="Arial" w:eastAsia="Calibri" w:hAnsi="Arial" w:cs="Arial"/>
          <w:lang w:eastAsia="en-US"/>
        </w:rPr>
        <w:t>Las personas titulares de la Sindicatura, Secretaría Municipal, Tesorería Municipal, las oficinas, dependencias y entidades, con relación los actos y procesos de entrega-recepción, tendrán las siguientes facultades y obligaciones:</w:t>
      </w:r>
    </w:p>
    <w:p w14:paraId="72AB57CB" w14:textId="77777777" w:rsidR="009663D0" w:rsidRPr="00F139A5" w:rsidRDefault="009663D0" w:rsidP="009663D0">
      <w:pPr>
        <w:spacing w:line="360" w:lineRule="auto"/>
        <w:jc w:val="both"/>
        <w:rPr>
          <w:rFonts w:ascii="Arial" w:eastAsia="Calibri" w:hAnsi="Arial" w:cs="Arial"/>
          <w:lang w:eastAsia="en-US"/>
        </w:rPr>
      </w:pPr>
    </w:p>
    <w:p w14:paraId="3254096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Permitir que, a través de las áreas administrativas, las personas servidoras públicas salientes recaben la información necesaria para integrar la documentación que comprenda su entrega-recepción, así como también realizar las consultas necesarias para solventar las dudas o cuestionamientos que deriven de los procedimientos de entrega-recepción, designando, para tal efecto, a un responsable de dar seguimiento y asistencia a las personas servidoras públicas salientes.</w:t>
      </w:r>
    </w:p>
    <w:p w14:paraId="5CFA45AE" w14:textId="77777777" w:rsidR="009663D0" w:rsidRPr="00F139A5" w:rsidRDefault="009663D0" w:rsidP="009663D0">
      <w:pPr>
        <w:spacing w:line="360" w:lineRule="auto"/>
        <w:jc w:val="both"/>
        <w:rPr>
          <w:rFonts w:ascii="Arial" w:eastAsia="Calibri" w:hAnsi="Arial" w:cs="Arial"/>
          <w:lang w:eastAsia="en-US"/>
        </w:rPr>
      </w:pPr>
    </w:p>
    <w:p w14:paraId="08500F1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Notificar al órgano de control interno, las irregularidades detectadas en los procesos de entrega–recepción.</w:t>
      </w:r>
    </w:p>
    <w:p w14:paraId="025E8D0B" w14:textId="77777777" w:rsidR="009663D0" w:rsidRPr="00F139A5" w:rsidRDefault="009663D0" w:rsidP="009663D0">
      <w:pPr>
        <w:spacing w:line="360" w:lineRule="auto"/>
        <w:jc w:val="both"/>
        <w:rPr>
          <w:rFonts w:ascii="Arial" w:eastAsia="Calibri" w:hAnsi="Arial" w:cs="Arial"/>
          <w:lang w:eastAsia="en-US"/>
        </w:rPr>
      </w:pPr>
    </w:p>
    <w:p w14:paraId="0055834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Dar cumplimiento en tiempo y forma, en el ámbito de su competencia, a la entrega-recepción constitucional, de conformidad con lo establecido en esta ley, los lineamientos y demás directrices que expida el órgano de control interno.</w:t>
      </w:r>
    </w:p>
    <w:p w14:paraId="6B9977E2" w14:textId="77777777" w:rsidR="009663D0" w:rsidRPr="00F139A5" w:rsidRDefault="009663D0" w:rsidP="009663D0">
      <w:pPr>
        <w:spacing w:line="360" w:lineRule="auto"/>
        <w:jc w:val="both"/>
        <w:rPr>
          <w:rFonts w:ascii="Arial" w:eastAsia="Calibri" w:hAnsi="Arial" w:cs="Arial"/>
          <w:lang w:eastAsia="en-US"/>
        </w:rPr>
      </w:pPr>
    </w:p>
    <w:p w14:paraId="7999021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Difundir, al personal a su cargo, las disposiciones que regulen los actos de entrega-recepción, instruyendo y vigilando su cumplimiento.</w:t>
      </w:r>
    </w:p>
    <w:p w14:paraId="7DF1489F" w14:textId="77777777" w:rsidR="009663D0" w:rsidRPr="00F139A5" w:rsidRDefault="009663D0" w:rsidP="009663D0">
      <w:pPr>
        <w:spacing w:line="360" w:lineRule="auto"/>
        <w:jc w:val="both"/>
        <w:rPr>
          <w:rFonts w:ascii="Arial" w:eastAsia="Calibri" w:hAnsi="Arial" w:cs="Arial"/>
          <w:lang w:eastAsia="en-US"/>
        </w:rPr>
      </w:pPr>
    </w:p>
    <w:p w14:paraId="2C7C051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Designar a los enlaces, quienes realizarán las actividades operativas necesarias para la instrumentación de la entrega–recepción constitucional.</w:t>
      </w:r>
    </w:p>
    <w:p w14:paraId="2CDCB4B3" w14:textId="77777777" w:rsidR="009663D0" w:rsidRPr="00F139A5" w:rsidRDefault="009663D0" w:rsidP="009663D0">
      <w:pPr>
        <w:spacing w:line="360" w:lineRule="auto"/>
        <w:jc w:val="both"/>
        <w:rPr>
          <w:rFonts w:ascii="Arial" w:eastAsia="Calibri" w:hAnsi="Arial" w:cs="Arial"/>
          <w:lang w:eastAsia="en-US"/>
        </w:rPr>
      </w:pPr>
    </w:p>
    <w:p w14:paraId="2A0D135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Dirigir, supervisar y validar la integración y veracidad de la información requerida para la entrega-recepción constitucional, que deberá ser entregada de manera oportuna conforme al calendario de actividades que establezca el órgano de control interno en sus lineamientos.</w:t>
      </w:r>
    </w:p>
    <w:p w14:paraId="52ABC20D" w14:textId="77777777" w:rsidR="009663D0" w:rsidRPr="00F139A5" w:rsidRDefault="009663D0" w:rsidP="009663D0">
      <w:pPr>
        <w:spacing w:line="360" w:lineRule="auto"/>
        <w:jc w:val="both"/>
        <w:rPr>
          <w:rFonts w:ascii="Arial" w:eastAsia="Calibri" w:hAnsi="Arial" w:cs="Arial"/>
          <w:lang w:eastAsia="en-US"/>
        </w:rPr>
      </w:pPr>
    </w:p>
    <w:p w14:paraId="2240579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VII.</w:t>
      </w:r>
      <w:r w:rsidRPr="00F139A5">
        <w:rPr>
          <w:rFonts w:ascii="Arial" w:eastAsia="Calibri" w:hAnsi="Arial" w:cs="Arial"/>
          <w:lang w:eastAsia="en-US"/>
        </w:rPr>
        <w:t xml:space="preserve"> Participar de manera personal en las reuniones a las que convoque el órgano de control interno, para la evaluación y seguimiento de la entrega-recepción constitucional, debiendo ser acompañado invariablemente por la persona titular del área administrativa y la persona titular del área jurídica de la oficina, dependencia o entidad.</w:t>
      </w:r>
    </w:p>
    <w:p w14:paraId="196C56A1" w14:textId="77777777" w:rsidR="009663D0" w:rsidRPr="00F139A5" w:rsidRDefault="009663D0" w:rsidP="009663D0">
      <w:pPr>
        <w:spacing w:line="360" w:lineRule="auto"/>
        <w:jc w:val="both"/>
        <w:rPr>
          <w:rFonts w:ascii="Arial" w:eastAsia="Calibri" w:hAnsi="Arial" w:cs="Arial"/>
          <w:lang w:eastAsia="en-US"/>
        </w:rPr>
      </w:pPr>
    </w:p>
    <w:p w14:paraId="6C44291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VIII.</w:t>
      </w:r>
      <w:r w:rsidRPr="00F139A5">
        <w:rPr>
          <w:rFonts w:ascii="Arial" w:eastAsia="Calibri" w:hAnsi="Arial" w:cs="Arial"/>
          <w:lang w:eastAsia="en-US"/>
        </w:rPr>
        <w:t xml:space="preserve"> Presentar la información de su oficina, dependencia o entidad en las sesiones informativas de la segunda fase de la entrega–recepción constitucional, así como firmar las actas correspondientes.</w:t>
      </w:r>
    </w:p>
    <w:p w14:paraId="0DEA3A72" w14:textId="77777777" w:rsidR="009663D0" w:rsidRPr="00F139A5" w:rsidRDefault="009663D0" w:rsidP="009663D0">
      <w:pPr>
        <w:spacing w:line="360" w:lineRule="auto"/>
        <w:jc w:val="both"/>
        <w:rPr>
          <w:rFonts w:ascii="Arial" w:eastAsia="Calibri" w:hAnsi="Arial" w:cs="Arial"/>
          <w:lang w:eastAsia="en-US"/>
        </w:rPr>
      </w:pPr>
    </w:p>
    <w:p w14:paraId="6DD0D31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IX.</w:t>
      </w:r>
      <w:r w:rsidRPr="00F139A5">
        <w:rPr>
          <w:rFonts w:ascii="Arial" w:eastAsia="Calibri" w:hAnsi="Arial" w:cs="Arial"/>
          <w:lang w:eastAsia="en-US"/>
        </w:rPr>
        <w:t xml:space="preserve"> Entregar al órgano de control interno, en los términos y plazos que se establezcan en los lineamientos o en esta ley, la información que se requiera para conocer los avances de la entrega-recepción constitucional y su cumplimiento.</w:t>
      </w:r>
    </w:p>
    <w:p w14:paraId="7F3F3BF2" w14:textId="77777777" w:rsidR="009663D0" w:rsidRPr="00F139A5" w:rsidRDefault="009663D0" w:rsidP="009663D0">
      <w:pPr>
        <w:spacing w:line="360" w:lineRule="auto"/>
        <w:jc w:val="both"/>
        <w:rPr>
          <w:rFonts w:ascii="Arial" w:eastAsia="Calibri" w:hAnsi="Arial" w:cs="Arial"/>
          <w:lang w:eastAsia="en-US"/>
        </w:rPr>
      </w:pPr>
    </w:p>
    <w:p w14:paraId="37EBB96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w:t>
      </w:r>
      <w:r w:rsidRPr="00F139A5">
        <w:rPr>
          <w:rFonts w:ascii="Arial" w:eastAsia="Calibri" w:hAnsi="Arial" w:cs="Arial"/>
          <w:lang w:eastAsia="en-US"/>
        </w:rPr>
        <w:t xml:space="preserve"> Atender los demás asuntos y requerimientos que el órgano de control interno considere necesarios para llevar a cabo de manera ordenada, eficaz, eficiente y transparente la entrega–recepción constitucional.</w:t>
      </w:r>
    </w:p>
    <w:p w14:paraId="6934CCC8" w14:textId="77777777" w:rsidR="009663D0" w:rsidRPr="008A1C6F" w:rsidRDefault="009663D0" w:rsidP="009663D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r</w:t>
      </w:r>
      <w:r w:rsidRPr="008A1C6F">
        <w:rPr>
          <w:rFonts w:eastAsia="MS Mincho"/>
          <w:i/>
          <w:iCs/>
          <w:color w:val="0000FF"/>
          <w:sz w:val="18"/>
          <w:szCs w:val="18"/>
        </w:rPr>
        <w:t>eformado D.O.</w:t>
      </w:r>
      <w:r>
        <w:rPr>
          <w:rFonts w:eastAsia="MS Mincho"/>
          <w:i/>
          <w:iCs/>
          <w:color w:val="0000FF"/>
          <w:sz w:val="18"/>
          <w:szCs w:val="18"/>
        </w:rPr>
        <w:t xml:space="preserve"> 28-09-2023</w:t>
      </w:r>
    </w:p>
    <w:p w14:paraId="29A0F41E" w14:textId="77777777" w:rsidR="00A72EB7" w:rsidRDefault="00A72EB7" w:rsidP="0046318C">
      <w:pPr>
        <w:spacing w:line="360" w:lineRule="auto"/>
        <w:jc w:val="both"/>
        <w:rPr>
          <w:rFonts w:ascii="Arial" w:hAnsi="Arial" w:cs="Arial"/>
        </w:rPr>
      </w:pPr>
    </w:p>
    <w:p w14:paraId="1EC1E61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D.-</w:t>
      </w:r>
      <w:r w:rsidRPr="00F139A5">
        <w:rPr>
          <w:rFonts w:ascii="Arial" w:eastAsia="Calibri" w:hAnsi="Arial" w:cs="Arial"/>
          <w:lang w:eastAsia="en-US"/>
        </w:rPr>
        <w:t xml:space="preserve"> La persona titular del área administrativa de una oficina, dependencia o entidad, encargada del control de los recursos humanos, materiales y financieros, con relación al acto y los procesos de entrega-recepción, tendrán las siguientes facultades y obligaciones:</w:t>
      </w:r>
    </w:p>
    <w:p w14:paraId="0FA59764" w14:textId="77777777" w:rsidR="009663D0" w:rsidRPr="00F139A5" w:rsidRDefault="009663D0" w:rsidP="009663D0">
      <w:pPr>
        <w:spacing w:line="360" w:lineRule="auto"/>
        <w:jc w:val="both"/>
        <w:rPr>
          <w:rFonts w:ascii="Arial" w:eastAsia="Calibri" w:hAnsi="Arial" w:cs="Arial"/>
          <w:lang w:eastAsia="en-US"/>
        </w:rPr>
      </w:pPr>
    </w:p>
    <w:p w14:paraId="5EAD9B4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Asistir a las reuniones que convoque el órgano de control interno con motivo de los procesos de entrega-recepción, así como acatar las indicaciones que al respecto se dicten.</w:t>
      </w:r>
    </w:p>
    <w:p w14:paraId="452B360E" w14:textId="77777777" w:rsidR="009663D0" w:rsidRPr="00F139A5" w:rsidRDefault="009663D0" w:rsidP="009663D0">
      <w:pPr>
        <w:spacing w:line="360" w:lineRule="auto"/>
        <w:jc w:val="both"/>
        <w:rPr>
          <w:rFonts w:ascii="Arial" w:eastAsia="Calibri" w:hAnsi="Arial" w:cs="Arial"/>
          <w:lang w:eastAsia="en-US"/>
        </w:rPr>
      </w:pPr>
    </w:p>
    <w:p w14:paraId="25C59E9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Notificar a órgano de control interno la designación de sus enlaces para el manejo del sistema de entrega-recepción, si se cuenta con este.</w:t>
      </w:r>
    </w:p>
    <w:p w14:paraId="2960CE3C" w14:textId="77777777" w:rsidR="009663D0" w:rsidRPr="00F139A5" w:rsidRDefault="009663D0" w:rsidP="009663D0">
      <w:pPr>
        <w:spacing w:line="360" w:lineRule="auto"/>
        <w:jc w:val="both"/>
        <w:rPr>
          <w:rFonts w:ascii="Arial" w:eastAsia="Calibri" w:hAnsi="Arial" w:cs="Arial"/>
          <w:lang w:eastAsia="en-US"/>
        </w:rPr>
      </w:pPr>
    </w:p>
    <w:p w14:paraId="01D4981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III.</w:t>
      </w:r>
      <w:r w:rsidRPr="00F139A5">
        <w:rPr>
          <w:rFonts w:ascii="Arial" w:eastAsia="Calibri" w:hAnsi="Arial" w:cs="Arial"/>
          <w:lang w:eastAsia="en-US"/>
        </w:rPr>
        <w:t xml:space="preserve"> Atender los requerimientos del órgano de control interno que se relacionen con el proceso de entrega-recepción.</w:t>
      </w:r>
    </w:p>
    <w:p w14:paraId="53DA3D22" w14:textId="77777777" w:rsidR="009663D0" w:rsidRPr="00F139A5" w:rsidRDefault="009663D0" w:rsidP="009663D0">
      <w:pPr>
        <w:spacing w:line="360" w:lineRule="auto"/>
        <w:jc w:val="both"/>
        <w:rPr>
          <w:rFonts w:ascii="Arial" w:eastAsia="Calibri" w:hAnsi="Arial" w:cs="Arial"/>
          <w:lang w:eastAsia="en-US"/>
        </w:rPr>
      </w:pPr>
    </w:p>
    <w:p w14:paraId="7668185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Registrar y actualizar en el sistema de entrega-recepción, si se cuenta con este, la estructura orgánica de la oficina, dependencia o entidad de que se trate.</w:t>
      </w:r>
    </w:p>
    <w:p w14:paraId="127AD465" w14:textId="77777777" w:rsidR="009663D0" w:rsidRPr="00F139A5" w:rsidRDefault="009663D0" w:rsidP="009663D0">
      <w:pPr>
        <w:spacing w:line="360" w:lineRule="auto"/>
        <w:jc w:val="both"/>
        <w:rPr>
          <w:rFonts w:ascii="Arial" w:eastAsia="Calibri" w:hAnsi="Arial" w:cs="Arial"/>
          <w:lang w:eastAsia="en-US"/>
        </w:rPr>
      </w:pPr>
    </w:p>
    <w:p w14:paraId="0D32D3E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Crear el registro de cada persona servidora pública saliente en el sistema de entrega-recepción, si se cuenta con este.</w:t>
      </w:r>
    </w:p>
    <w:p w14:paraId="71F70027" w14:textId="77777777" w:rsidR="009663D0" w:rsidRPr="00F139A5" w:rsidRDefault="009663D0" w:rsidP="009663D0">
      <w:pPr>
        <w:spacing w:line="360" w:lineRule="auto"/>
        <w:jc w:val="both"/>
        <w:rPr>
          <w:rFonts w:ascii="Arial" w:eastAsia="Calibri" w:hAnsi="Arial" w:cs="Arial"/>
          <w:lang w:eastAsia="en-US"/>
        </w:rPr>
      </w:pPr>
    </w:p>
    <w:p w14:paraId="2BCDD8D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Integrar y resguardar los expedientes de registro de las personas servidoras públicas salientes en el sistema de entrega-recepción, si se cuentan con este.</w:t>
      </w:r>
    </w:p>
    <w:p w14:paraId="1303C57C" w14:textId="77777777" w:rsidR="009663D0" w:rsidRPr="00F139A5" w:rsidRDefault="009663D0" w:rsidP="009663D0">
      <w:pPr>
        <w:spacing w:line="360" w:lineRule="auto"/>
        <w:jc w:val="both"/>
        <w:rPr>
          <w:rFonts w:ascii="Arial" w:eastAsia="Calibri" w:hAnsi="Arial" w:cs="Arial"/>
          <w:lang w:eastAsia="en-US"/>
        </w:rPr>
      </w:pPr>
    </w:p>
    <w:p w14:paraId="12BBEDA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w:t>
      </w:r>
      <w:r w:rsidRPr="00F139A5">
        <w:rPr>
          <w:rFonts w:ascii="Arial" w:eastAsia="Calibri" w:hAnsi="Arial" w:cs="Arial"/>
          <w:lang w:eastAsia="en-US"/>
        </w:rPr>
        <w:t xml:space="preserve"> Proporcionar los formatos que cada persona servidora pública saliente solicite conforme a sus funciones y activarlos en el sistema de entrega-recepción, si se cuenta con este.</w:t>
      </w:r>
    </w:p>
    <w:p w14:paraId="4E99F890" w14:textId="77777777" w:rsidR="009663D0" w:rsidRPr="00F139A5" w:rsidRDefault="009663D0" w:rsidP="009663D0">
      <w:pPr>
        <w:spacing w:line="360" w:lineRule="auto"/>
        <w:jc w:val="both"/>
        <w:rPr>
          <w:rFonts w:ascii="Arial" w:eastAsia="Calibri" w:hAnsi="Arial" w:cs="Arial"/>
          <w:lang w:eastAsia="en-US"/>
        </w:rPr>
      </w:pPr>
    </w:p>
    <w:p w14:paraId="03E189A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VIII.</w:t>
      </w:r>
      <w:r w:rsidRPr="00F139A5">
        <w:rPr>
          <w:rFonts w:ascii="Arial" w:eastAsia="Calibri" w:hAnsi="Arial" w:cs="Arial"/>
          <w:lang w:eastAsia="en-US"/>
        </w:rPr>
        <w:t xml:space="preserve"> Capacitar, asesorar y asistir a las personas servidoras públicas salientes en el manejo y uso de los formatos y del sistema de entrega-recepción.</w:t>
      </w:r>
    </w:p>
    <w:p w14:paraId="7E6B71C2" w14:textId="77777777" w:rsidR="009663D0" w:rsidRPr="00F139A5" w:rsidRDefault="009663D0" w:rsidP="009663D0">
      <w:pPr>
        <w:spacing w:line="360" w:lineRule="auto"/>
        <w:jc w:val="both"/>
        <w:rPr>
          <w:rFonts w:ascii="Arial" w:eastAsia="Calibri" w:hAnsi="Arial" w:cs="Arial"/>
          <w:lang w:eastAsia="en-US"/>
        </w:rPr>
      </w:pPr>
    </w:p>
    <w:p w14:paraId="7AF81D5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IX.</w:t>
      </w:r>
      <w:r w:rsidRPr="00F139A5">
        <w:rPr>
          <w:rFonts w:ascii="Arial" w:eastAsia="Calibri" w:hAnsi="Arial" w:cs="Arial"/>
          <w:lang w:eastAsia="en-US"/>
        </w:rPr>
        <w:t xml:space="preserve"> Asistir en la integración adecuada del paquete de entrega-recepción.</w:t>
      </w:r>
    </w:p>
    <w:p w14:paraId="1B8B0BE5" w14:textId="77777777" w:rsidR="009663D0" w:rsidRPr="00F139A5" w:rsidRDefault="009663D0" w:rsidP="009663D0">
      <w:pPr>
        <w:spacing w:line="360" w:lineRule="auto"/>
        <w:jc w:val="both"/>
        <w:rPr>
          <w:rFonts w:ascii="Arial" w:eastAsia="Calibri" w:hAnsi="Arial" w:cs="Arial"/>
          <w:lang w:eastAsia="en-US"/>
        </w:rPr>
      </w:pPr>
    </w:p>
    <w:p w14:paraId="40540FF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w:t>
      </w:r>
      <w:r w:rsidRPr="00F139A5">
        <w:rPr>
          <w:rFonts w:ascii="Arial" w:eastAsia="Calibri" w:hAnsi="Arial" w:cs="Arial"/>
          <w:lang w:eastAsia="en-US"/>
        </w:rPr>
        <w:t xml:space="preserve"> Informar al órgano de control interno para que designe a la persona representante de esta, que participará en los actos de entrega-recepción que se lleven a cabo en la dependencia o entidad correspondiente.</w:t>
      </w:r>
    </w:p>
    <w:p w14:paraId="73F4F395" w14:textId="77777777" w:rsidR="009663D0" w:rsidRPr="00F139A5" w:rsidRDefault="009663D0" w:rsidP="009663D0">
      <w:pPr>
        <w:spacing w:line="360" w:lineRule="auto"/>
        <w:jc w:val="both"/>
        <w:rPr>
          <w:rFonts w:ascii="Arial" w:eastAsia="Calibri" w:hAnsi="Arial" w:cs="Arial"/>
          <w:lang w:eastAsia="en-US"/>
        </w:rPr>
      </w:pPr>
    </w:p>
    <w:p w14:paraId="1731833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w:t>
      </w:r>
      <w:r w:rsidRPr="00F139A5">
        <w:rPr>
          <w:rFonts w:ascii="Arial" w:eastAsia="Calibri" w:hAnsi="Arial" w:cs="Arial"/>
          <w:lang w:eastAsia="en-US"/>
        </w:rPr>
        <w:t xml:space="preserve"> Denunciar por escrito ante el órgano de control interno, a las personas servidoras públicas que incumplan lo dispuesto en esta ley y sus lineamientos.</w:t>
      </w:r>
    </w:p>
    <w:p w14:paraId="61834744" w14:textId="77777777" w:rsidR="009663D0" w:rsidRPr="00F139A5" w:rsidRDefault="009663D0" w:rsidP="009663D0">
      <w:pPr>
        <w:spacing w:line="360" w:lineRule="auto"/>
        <w:jc w:val="both"/>
        <w:rPr>
          <w:rFonts w:ascii="Arial" w:eastAsia="Calibri" w:hAnsi="Arial" w:cs="Arial"/>
          <w:lang w:eastAsia="en-US"/>
        </w:rPr>
      </w:pPr>
    </w:p>
    <w:p w14:paraId="0451F2B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XII.</w:t>
      </w:r>
      <w:r w:rsidRPr="00F139A5">
        <w:rPr>
          <w:rFonts w:ascii="Arial" w:eastAsia="Calibri" w:hAnsi="Arial" w:cs="Arial"/>
          <w:lang w:eastAsia="en-US"/>
        </w:rPr>
        <w:t xml:space="preserve"> Verificar en conjunto con las personas servidoras públicas participantes en el acto de entrega–recepción ordinaria o constitucional, la existencia de los bienes, archivos y documentación que tuvo a su cargo la persona servidora pública saliente.</w:t>
      </w:r>
    </w:p>
    <w:p w14:paraId="56D834DC" w14:textId="77777777" w:rsidR="009663D0" w:rsidRPr="00F139A5" w:rsidRDefault="009663D0" w:rsidP="009663D0">
      <w:pPr>
        <w:spacing w:line="360" w:lineRule="auto"/>
        <w:jc w:val="both"/>
        <w:rPr>
          <w:rFonts w:ascii="Arial" w:eastAsia="Calibri" w:hAnsi="Arial" w:cs="Arial"/>
          <w:lang w:eastAsia="en-US"/>
        </w:rPr>
      </w:pPr>
    </w:p>
    <w:p w14:paraId="3F70BD7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XIII.</w:t>
      </w:r>
      <w:r w:rsidRPr="00F139A5">
        <w:rPr>
          <w:rFonts w:ascii="Arial" w:eastAsia="Calibri" w:hAnsi="Arial" w:cs="Arial"/>
          <w:lang w:eastAsia="en-US"/>
        </w:rPr>
        <w:t xml:space="preserve"> Desactivar el registro de la persona servidora pública saliente en el sistema de entrega-recepción, si se cuenta con este, una vez concluido el acto de entrega-recepción ordinaria.</w:t>
      </w:r>
    </w:p>
    <w:p w14:paraId="6321DE30" w14:textId="77777777" w:rsidR="009663D0" w:rsidRPr="00F139A5" w:rsidRDefault="009663D0" w:rsidP="009663D0">
      <w:pPr>
        <w:spacing w:line="360" w:lineRule="auto"/>
        <w:jc w:val="both"/>
        <w:rPr>
          <w:rFonts w:ascii="Arial" w:eastAsia="Calibri" w:hAnsi="Arial" w:cs="Arial"/>
          <w:lang w:eastAsia="en-US"/>
        </w:rPr>
      </w:pPr>
    </w:p>
    <w:p w14:paraId="2555D4B8" w14:textId="77777777" w:rsidR="009663D0"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XIV.</w:t>
      </w:r>
      <w:r w:rsidRPr="00F139A5">
        <w:rPr>
          <w:rFonts w:ascii="Arial" w:eastAsia="Calibri" w:hAnsi="Arial" w:cs="Arial"/>
          <w:lang w:eastAsia="en-US"/>
        </w:rPr>
        <w:t xml:space="preserve"> Las demás que sean aplicables de conformidad con las disposiciones legales y normativas aplicables.</w:t>
      </w:r>
    </w:p>
    <w:p w14:paraId="68CE654B" w14:textId="77777777" w:rsidR="009663D0" w:rsidRPr="008A1C6F" w:rsidRDefault="009663D0" w:rsidP="009663D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110CEE7" w14:textId="77777777" w:rsidR="009663D0" w:rsidRPr="00F139A5" w:rsidRDefault="009663D0" w:rsidP="009663D0">
      <w:pPr>
        <w:spacing w:line="360" w:lineRule="auto"/>
        <w:jc w:val="both"/>
        <w:rPr>
          <w:rFonts w:ascii="Arial" w:eastAsia="Calibri" w:hAnsi="Arial" w:cs="Arial"/>
          <w:lang w:eastAsia="en-US"/>
        </w:rPr>
      </w:pPr>
    </w:p>
    <w:p w14:paraId="0CDE59E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E.-</w:t>
      </w:r>
      <w:r w:rsidRPr="00F139A5">
        <w:rPr>
          <w:rFonts w:ascii="Arial" w:eastAsia="Calibri" w:hAnsi="Arial" w:cs="Arial"/>
          <w:lang w:eastAsia="en-US"/>
        </w:rPr>
        <w:t xml:space="preserve"> La entrega-recepción ordinaria se llevará a cabo en los siguientes casos:</w:t>
      </w:r>
    </w:p>
    <w:p w14:paraId="492B8833" w14:textId="77777777" w:rsidR="009663D0" w:rsidRPr="00F139A5" w:rsidRDefault="009663D0" w:rsidP="009663D0">
      <w:pPr>
        <w:spacing w:line="360" w:lineRule="auto"/>
        <w:jc w:val="both"/>
        <w:rPr>
          <w:rFonts w:ascii="Arial" w:eastAsia="Calibri" w:hAnsi="Arial" w:cs="Arial"/>
          <w:lang w:eastAsia="en-US"/>
        </w:rPr>
      </w:pPr>
    </w:p>
    <w:p w14:paraId="2614D67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Separación voluntaria del cargo.</w:t>
      </w:r>
    </w:p>
    <w:p w14:paraId="0875113E" w14:textId="77777777" w:rsidR="009663D0" w:rsidRPr="00F139A5" w:rsidRDefault="009663D0" w:rsidP="009663D0">
      <w:pPr>
        <w:spacing w:line="360" w:lineRule="auto"/>
        <w:jc w:val="both"/>
        <w:rPr>
          <w:rFonts w:ascii="Arial" w:eastAsia="Calibri" w:hAnsi="Arial" w:cs="Arial"/>
          <w:lang w:eastAsia="en-US"/>
        </w:rPr>
      </w:pPr>
    </w:p>
    <w:p w14:paraId="0E2321D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Por rescisión de la relación laboral.</w:t>
      </w:r>
    </w:p>
    <w:p w14:paraId="74D6C072"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DA1D936" w14:textId="77777777" w:rsidR="009663D0" w:rsidRPr="00F139A5" w:rsidRDefault="009663D0" w:rsidP="009663D0">
      <w:pPr>
        <w:spacing w:line="360" w:lineRule="auto"/>
        <w:jc w:val="both"/>
        <w:rPr>
          <w:rFonts w:ascii="Arial" w:eastAsia="Calibri" w:hAnsi="Arial" w:cs="Arial"/>
          <w:lang w:eastAsia="en-US"/>
        </w:rPr>
      </w:pPr>
    </w:p>
    <w:p w14:paraId="7516D9E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F.-</w:t>
      </w:r>
      <w:r w:rsidRPr="00F139A5">
        <w:rPr>
          <w:rFonts w:ascii="Arial" w:eastAsia="Calibri" w:hAnsi="Arial" w:cs="Arial"/>
          <w:lang w:eastAsia="en-US"/>
        </w:rPr>
        <w:t xml:space="preserve"> Las acciones que componen el proceso de entrega-recepción ordinaria son:</w:t>
      </w:r>
    </w:p>
    <w:p w14:paraId="08B3A6A1" w14:textId="77777777" w:rsidR="009663D0" w:rsidRPr="00F139A5" w:rsidRDefault="009663D0" w:rsidP="009663D0">
      <w:pPr>
        <w:spacing w:line="360" w:lineRule="auto"/>
        <w:jc w:val="both"/>
        <w:rPr>
          <w:rFonts w:ascii="Arial" w:eastAsia="Calibri" w:hAnsi="Arial" w:cs="Arial"/>
          <w:lang w:eastAsia="en-US"/>
        </w:rPr>
      </w:pPr>
    </w:p>
    <w:p w14:paraId="6F0C2B4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La solicitud de la persona servidora pública saliente a la persona titular del área administrativa, la selección de formatos aplicables, en los que identificarán los recursos asignados, los asuntos a su cargo y el estado que estos guardan, así como de la información documental que tenga a su disposición de manera directa. Igualmente, de contarse con un sistema de entrega-recepción, comprenderá la generación del registro, obtención de usuario y contraseña.</w:t>
      </w:r>
    </w:p>
    <w:p w14:paraId="40E4425E" w14:textId="77777777" w:rsidR="009663D0" w:rsidRPr="00F139A5" w:rsidRDefault="009663D0" w:rsidP="009663D0">
      <w:pPr>
        <w:spacing w:line="360" w:lineRule="auto"/>
        <w:jc w:val="both"/>
        <w:rPr>
          <w:rFonts w:ascii="Arial" w:eastAsia="Calibri" w:hAnsi="Arial" w:cs="Arial"/>
          <w:lang w:eastAsia="en-US"/>
        </w:rPr>
      </w:pPr>
    </w:p>
    <w:p w14:paraId="0FD2DD6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II.</w:t>
      </w:r>
      <w:r w:rsidRPr="00F139A5">
        <w:rPr>
          <w:rFonts w:ascii="Arial" w:eastAsia="Calibri" w:hAnsi="Arial" w:cs="Arial"/>
          <w:lang w:eastAsia="en-US"/>
        </w:rPr>
        <w:t xml:space="preserve"> Integración del paquete de entrega-recepción de la persona servidora pública saliente, con base en la información, recursos materiales y documentos que tuvo a su disposición directa durante su gestión, que comprenderá el acta administrativa circunstanciada de entrega-recepción.</w:t>
      </w:r>
    </w:p>
    <w:p w14:paraId="27847650" w14:textId="77777777" w:rsidR="009663D0" w:rsidRPr="00F139A5" w:rsidRDefault="009663D0" w:rsidP="009663D0">
      <w:pPr>
        <w:spacing w:line="360" w:lineRule="auto"/>
        <w:jc w:val="both"/>
        <w:rPr>
          <w:rFonts w:ascii="Arial" w:eastAsia="Calibri" w:hAnsi="Arial" w:cs="Arial"/>
          <w:lang w:eastAsia="en-US"/>
        </w:rPr>
      </w:pPr>
    </w:p>
    <w:p w14:paraId="1FBB8FE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Celebración del acto de entrega–recepción ante la oficina, dependencia o entidad que corresponda, donde se asentarán y verificarán los recursos materiales, documentos e información que entregue la persona servidora pública saliente y aquellos que reciba de manera oficial, en ese mismo acto, la persona servidora pública entrante o persona comisionada para recibir el cargo.</w:t>
      </w:r>
    </w:p>
    <w:p w14:paraId="798BD379" w14:textId="77777777" w:rsidR="009663D0" w:rsidRPr="00F139A5" w:rsidRDefault="009663D0" w:rsidP="009663D0">
      <w:pPr>
        <w:spacing w:line="360" w:lineRule="auto"/>
        <w:jc w:val="both"/>
        <w:rPr>
          <w:rFonts w:ascii="Arial" w:eastAsia="Calibri" w:hAnsi="Arial" w:cs="Arial"/>
          <w:lang w:eastAsia="en-US"/>
        </w:rPr>
      </w:pPr>
    </w:p>
    <w:p w14:paraId="043CCB4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El órgano de control interno, de contarse con un sistema de entrega-recepción, deberá verificar las cadenas de autenticidad, así como que sea coincidente el total de los archivos del medio de almacenamiento portable de archivos digitales con los contenidos en dicho sistema; sin embargo, no se hará revisión del contenido de los formatos ni de los anexos, únicamente se dará fe del acto de entrega-recepción, realizando las atribuciones conforme al principio de legalidad.</w:t>
      </w:r>
    </w:p>
    <w:p w14:paraId="2B4E7806"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7C5F37DF" w14:textId="77777777" w:rsidR="009663D0" w:rsidRPr="00F139A5" w:rsidRDefault="009663D0" w:rsidP="009663D0">
      <w:pPr>
        <w:spacing w:line="360" w:lineRule="auto"/>
        <w:jc w:val="both"/>
        <w:rPr>
          <w:rFonts w:ascii="Arial" w:eastAsia="Calibri" w:hAnsi="Arial" w:cs="Arial"/>
          <w:lang w:eastAsia="en-US"/>
        </w:rPr>
      </w:pPr>
    </w:p>
    <w:p w14:paraId="6BEF60F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Artículo 29 G.- </w:t>
      </w:r>
      <w:r w:rsidRPr="00F139A5">
        <w:rPr>
          <w:rFonts w:ascii="Arial" w:eastAsia="Calibri" w:hAnsi="Arial" w:cs="Arial"/>
          <w:lang w:eastAsia="en-US"/>
        </w:rPr>
        <w:t>En el acta de entrega-recepción ordinaria se hará constar los siguientes elementos:</w:t>
      </w:r>
    </w:p>
    <w:p w14:paraId="5967E6C7" w14:textId="77777777" w:rsidR="009663D0" w:rsidRPr="00F139A5" w:rsidRDefault="009663D0" w:rsidP="009663D0">
      <w:pPr>
        <w:spacing w:line="360" w:lineRule="auto"/>
        <w:jc w:val="both"/>
        <w:rPr>
          <w:rFonts w:ascii="Arial" w:eastAsia="Calibri" w:hAnsi="Arial" w:cs="Arial"/>
          <w:lang w:eastAsia="en-US"/>
        </w:rPr>
      </w:pPr>
    </w:p>
    <w:p w14:paraId="020D54A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I. </w:t>
      </w:r>
      <w:r w:rsidRPr="00F139A5">
        <w:rPr>
          <w:rFonts w:ascii="Arial" w:eastAsia="Calibri" w:hAnsi="Arial" w:cs="Arial"/>
          <w:lang w:eastAsia="en-US"/>
        </w:rPr>
        <w:t>Nombre de la dependencia o entidad.</w:t>
      </w:r>
    </w:p>
    <w:p w14:paraId="54758E3E" w14:textId="77777777" w:rsidR="009663D0" w:rsidRPr="00F139A5" w:rsidRDefault="009663D0" w:rsidP="009663D0">
      <w:pPr>
        <w:spacing w:line="360" w:lineRule="auto"/>
        <w:jc w:val="both"/>
        <w:rPr>
          <w:rFonts w:ascii="Arial" w:eastAsia="Calibri" w:hAnsi="Arial" w:cs="Arial"/>
          <w:lang w:eastAsia="en-US"/>
        </w:rPr>
      </w:pPr>
    </w:p>
    <w:p w14:paraId="3CDEB8D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Lugar, fecha y hora en que se verifica el acto.</w:t>
      </w:r>
    </w:p>
    <w:p w14:paraId="4766ED0C" w14:textId="77777777" w:rsidR="009663D0" w:rsidRPr="00F139A5" w:rsidRDefault="009663D0" w:rsidP="009663D0">
      <w:pPr>
        <w:spacing w:line="360" w:lineRule="auto"/>
        <w:jc w:val="both"/>
        <w:rPr>
          <w:rFonts w:ascii="Arial" w:eastAsia="Calibri" w:hAnsi="Arial" w:cs="Arial"/>
          <w:lang w:eastAsia="en-US"/>
        </w:rPr>
      </w:pPr>
    </w:p>
    <w:p w14:paraId="52A0BB6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Nombre y cargo de las personas participantes en el acto.</w:t>
      </w:r>
    </w:p>
    <w:p w14:paraId="7B413FCB" w14:textId="77777777" w:rsidR="009663D0" w:rsidRPr="00F139A5" w:rsidRDefault="009663D0" w:rsidP="009663D0">
      <w:pPr>
        <w:spacing w:line="360" w:lineRule="auto"/>
        <w:jc w:val="both"/>
        <w:rPr>
          <w:rFonts w:ascii="Arial" w:eastAsia="Calibri" w:hAnsi="Arial" w:cs="Arial"/>
          <w:lang w:eastAsia="en-US"/>
        </w:rPr>
      </w:pPr>
    </w:p>
    <w:p w14:paraId="11393A7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El domicilio que la persona servidora pública saliente señale para oír y recibir notificaciones.</w:t>
      </w:r>
    </w:p>
    <w:p w14:paraId="5B85D567" w14:textId="77777777" w:rsidR="009663D0" w:rsidRPr="00F139A5" w:rsidRDefault="009663D0" w:rsidP="009663D0">
      <w:pPr>
        <w:spacing w:line="360" w:lineRule="auto"/>
        <w:jc w:val="both"/>
        <w:rPr>
          <w:rFonts w:ascii="Arial" w:eastAsia="Calibri" w:hAnsi="Arial" w:cs="Arial"/>
          <w:lang w:eastAsia="en-US"/>
        </w:rPr>
      </w:pPr>
    </w:p>
    <w:p w14:paraId="3858C44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Los actos y circunstancias acontecidos desde el inicio hasta la conclusión del acto.</w:t>
      </w:r>
    </w:p>
    <w:p w14:paraId="406DEAC6" w14:textId="77777777" w:rsidR="009663D0" w:rsidRPr="00F139A5" w:rsidRDefault="009663D0" w:rsidP="009663D0">
      <w:pPr>
        <w:spacing w:line="360" w:lineRule="auto"/>
        <w:jc w:val="both"/>
        <w:rPr>
          <w:rFonts w:ascii="Arial" w:eastAsia="Calibri" w:hAnsi="Arial" w:cs="Arial"/>
          <w:lang w:eastAsia="en-US"/>
        </w:rPr>
      </w:pPr>
    </w:p>
    <w:p w14:paraId="53D47CC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La firma de resguardos de los recursos materiales y documentación que tuvo a su disposición la persona servidora pública saliente.</w:t>
      </w:r>
    </w:p>
    <w:p w14:paraId="19C2D540" w14:textId="77777777" w:rsidR="009663D0" w:rsidRPr="00F139A5" w:rsidRDefault="009663D0" w:rsidP="009663D0">
      <w:pPr>
        <w:spacing w:line="360" w:lineRule="auto"/>
        <w:jc w:val="both"/>
        <w:rPr>
          <w:rFonts w:ascii="Arial" w:eastAsia="Calibri" w:hAnsi="Arial" w:cs="Arial"/>
          <w:lang w:eastAsia="en-US"/>
        </w:rPr>
      </w:pPr>
    </w:p>
    <w:p w14:paraId="627BC99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w:t>
      </w:r>
      <w:r w:rsidRPr="00F139A5">
        <w:rPr>
          <w:rFonts w:ascii="Arial" w:eastAsia="Calibri" w:hAnsi="Arial" w:cs="Arial"/>
          <w:lang w:eastAsia="en-US"/>
        </w:rPr>
        <w:t xml:space="preserve"> Las manifestaciones de los participantes durante el desarrollo del acto.</w:t>
      </w:r>
    </w:p>
    <w:p w14:paraId="41F2BCA4" w14:textId="77777777" w:rsidR="009663D0" w:rsidRPr="00F139A5" w:rsidRDefault="009663D0" w:rsidP="009663D0">
      <w:pPr>
        <w:spacing w:line="360" w:lineRule="auto"/>
        <w:jc w:val="both"/>
        <w:rPr>
          <w:rFonts w:ascii="Arial" w:eastAsia="Calibri" w:hAnsi="Arial" w:cs="Arial"/>
          <w:lang w:eastAsia="en-US"/>
        </w:rPr>
      </w:pPr>
    </w:p>
    <w:p w14:paraId="183BBE4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VIII.</w:t>
      </w:r>
      <w:r w:rsidRPr="00F139A5">
        <w:rPr>
          <w:rFonts w:ascii="Arial" w:eastAsia="Calibri" w:hAnsi="Arial" w:cs="Arial"/>
          <w:lang w:eastAsia="en-US"/>
        </w:rPr>
        <w:t xml:space="preserve"> Los anexos que pudiere haber.</w:t>
      </w:r>
    </w:p>
    <w:p w14:paraId="46FFE723" w14:textId="77777777" w:rsidR="009663D0" w:rsidRPr="00F139A5" w:rsidRDefault="009663D0" w:rsidP="009663D0">
      <w:pPr>
        <w:spacing w:line="360" w:lineRule="auto"/>
        <w:jc w:val="both"/>
        <w:rPr>
          <w:rFonts w:ascii="Arial" w:eastAsia="Calibri" w:hAnsi="Arial" w:cs="Arial"/>
          <w:lang w:eastAsia="en-US"/>
        </w:rPr>
      </w:pPr>
    </w:p>
    <w:p w14:paraId="625303C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IX. </w:t>
      </w:r>
      <w:r w:rsidRPr="00F139A5">
        <w:rPr>
          <w:rFonts w:ascii="Arial" w:eastAsia="Calibri" w:hAnsi="Arial" w:cs="Arial"/>
          <w:lang w:eastAsia="en-US"/>
        </w:rPr>
        <w:t>La constancia, en su caso, de que alguna de las personas servidoras públicas saliente o entrante se niegue a firmar.</w:t>
      </w:r>
    </w:p>
    <w:p w14:paraId="25C4CFDF" w14:textId="77777777" w:rsidR="009663D0" w:rsidRPr="00F139A5" w:rsidRDefault="009663D0" w:rsidP="009663D0">
      <w:pPr>
        <w:spacing w:line="360" w:lineRule="auto"/>
        <w:jc w:val="both"/>
        <w:rPr>
          <w:rFonts w:ascii="Arial" w:eastAsia="Calibri" w:hAnsi="Arial" w:cs="Arial"/>
          <w:lang w:eastAsia="en-US"/>
        </w:rPr>
      </w:pPr>
    </w:p>
    <w:p w14:paraId="0A676B0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w:t>
      </w:r>
      <w:r w:rsidRPr="00F139A5">
        <w:rPr>
          <w:rFonts w:ascii="Arial" w:eastAsia="Calibri" w:hAnsi="Arial" w:cs="Arial"/>
          <w:lang w:eastAsia="en-US"/>
        </w:rPr>
        <w:t xml:space="preserve"> Las demás que considere el órgano de control interno en las oficinas, dependencias o los órganos de control interno en las entidades.</w:t>
      </w:r>
    </w:p>
    <w:p w14:paraId="3C822DFB"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92ADDBB" w14:textId="77777777" w:rsidR="009663D0" w:rsidRPr="00F139A5" w:rsidRDefault="009663D0" w:rsidP="009663D0">
      <w:pPr>
        <w:spacing w:line="360" w:lineRule="auto"/>
        <w:jc w:val="both"/>
        <w:rPr>
          <w:rFonts w:ascii="Arial" w:eastAsia="Calibri" w:hAnsi="Arial" w:cs="Arial"/>
          <w:lang w:eastAsia="en-US"/>
        </w:rPr>
      </w:pPr>
    </w:p>
    <w:p w14:paraId="2C89503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H.-</w:t>
      </w:r>
      <w:r w:rsidRPr="00F139A5">
        <w:rPr>
          <w:rFonts w:ascii="Arial" w:eastAsia="Calibri" w:hAnsi="Arial" w:cs="Arial"/>
          <w:lang w:eastAsia="en-US"/>
        </w:rPr>
        <w:t xml:space="preserve"> El acta derivada de la entrega-recepción se elaborará en tres tantos, en idioma español y, en su caso, en el idioma de la persona servidora pública entrante o saliente; deberán adjuntarse a esta los anexos que haya determinado el órgano de control interno sea competencia de la persona servidora pública saliente y aquellos que esta determine pertinentes, los cuales serán entregados a cada una de las personas participantes de este, con excepción de quienes sean testigos.</w:t>
      </w:r>
    </w:p>
    <w:p w14:paraId="2AD60194" w14:textId="77777777" w:rsidR="009663D0" w:rsidRPr="00F139A5" w:rsidRDefault="009663D0" w:rsidP="009663D0">
      <w:pPr>
        <w:spacing w:line="360" w:lineRule="auto"/>
        <w:jc w:val="both"/>
        <w:rPr>
          <w:rFonts w:ascii="Arial" w:eastAsia="Calibri" w:hAnsi="Arial" w:cs="Arial"/>
          <w:lang w:eastAsia="en-US"/>
        </w:rPr>
      </w:pPr>
    </w:p>
    <w:p w14:paraId="6F0750D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Las personas participantes deberán firmar de manera autógrafa en todas las hojas, al margen o al final de estas, según corresponda; quien no pudiera hacerlo de ese modo, deberá imprimir su huella dactilar y si esto no fuere posible, lo hará quien firme a su ruego y súplica, haciendo constar en el acta el motivo.</w:t>
      </w:r>
    </w:p>
    <w:p w14:paraId="06B4822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ab/>
      </w:r>
    </w:p>
    <w:p w14:paraId="55F0C69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lastRenderedPageBreak/>
        <w:t>En caso de que la persona servidora pública saliente o entrante, se negara a firmar el acta de entrega-recepción, se dará por realizado el acto, asentando los hechos y la razón expresa de la negativa y deberá ser firmada por la persona servidora pública saliente o entrante que esté de acuerdo, la persona servidora pública nombrada por el órgano de control interno y dos testigos designados por alguno de estos últimos. Si ambas personas, saliente o entrante se negaran a firmar, bastará con la firma de la persona servidora pública nombrada por de órgano de control interno y de los testigos, asentando los hechos y la razón expresa de la negativa.</w:t>
      </w:r>
    </w:p>
    <w:p w14:paraId="10FF54D7" w14:textId="77777777" w:rsidR="009663D0" w:rsidRPr="00F139A5" w:rsidRDefault="009663D0" w:rsidP="009663D0">
      <w:pPr>
        <w:spacing w:line="360" w:lineRule="auto"/>
        <w:jc w:val="both"/>
        <w:rPr>
          <w:rFonts w:ascii="Arial" w:eastAsia="Calibri" w:hAnsi="Arial" w:cs="Arial"/>
          <w:lang w:eastAsia="en-US"/>
        </w:rPr>
      </w:pPr>
    </w:p>
    <w:p w14:paraId="2E66889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Uno de los tres tantos de las actas de entrega-recepción ordinaria, con los medios de almacenamiento portables de archivos digitales y documentos anexos, en su caso, quedará bajo el resguardo del órgano de control interno; los otros dos ejemplares serán resguardados por las personas servidoras públicas saliente y entrante.</w:t>
      </w:r>
    </w:p>
    <w:p w14:paraId="2E938D9B"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DAC5157" w14:textId="77777777" w:rsidR="009663D0" w:rsidRPr="00F139A5" w:rsidRDefault="009663D0" w:rsidP="009663D0">
      <w:pPr>
        <w:spacing w:line="360" w:lineRule="auto"/>
        <w:jc w:val="both"/>
        <w:rPr>
          <w:rFonts w:ascii="Arial" w:eastAsia="Calibri" w:hAnsi="Arial" w:cs="Arial"/>
          <w:lang w:eastAsia="en-US"/>
        </w:rPr>
      </w:pPr>
    </w:p>
    <w:p w14:paraId="06B9753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I.-</w:t>
      </w:r>
      <w:r w:rsidRPr="00F139A5">
        <w:rPr>
          <w:rFonts w:ascii="Arial" w:eastAsia="Calibri" w:hAnsi="Arial" w:cs="Arial"/>
          <w:lang w:eastAsia="en-US"/>
        </w:rPr>
        <w:t xml:space="preserve"> La persona servidora pública saliente tendrá acceso a la documentación necesaria para integrar el paquete de entrega-recepción desde el día de su separación del cargo, hasta el día del acto de entrega-recepción.</w:t>
      </w:r>
    </w:p>
    <w:p w14:paraId="13D357BD"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DD9B871" w14:textId="77777777" w:rsidR="009663D0" w:rsidRPr="00F139A5" w:rsidRDefault="009663D0" w:rsidP="009663D0">
      <w:pPr>
        <w:spacing w:line="360" w:lineRule="auto"/>
        <w:jc w:val="both"/>
        <w:rPr>
          <w:rFonts w:ascii="Arial" w:eastAsia="Calibri" w:hAnsi="Arial" w:cs="Arial"/>
          <w:lang w:eastAsia="en-US"/>
        </w:rPr>
      </w:pPr>
    </w:p>
    <w:p w14:paraId="1485852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J.-</w:t>
      </w:r>
      <w:r w:rsidRPr="00F139A5">
        <w:rPr>
          <w:rFonts w:ascii="Arial" w:eastAsia="Calibri" w:hAnsi="Arial" w:cs="Arial"/>
          <w:lang w:eastAsia="en-US"/>
        </w:rPr>
        <w:t xml:space="preserve"> El acto de entrega-recepción ordinaria se podrá diferir en una sola ocasión, por un plazo que no exceda de diez días hábiles, contados a partir del día siguiente al señalado por el órgano interno de control para su realización, cuando alguno de los participantes no pueda asistir por causa debidamente justificada o se presente un estado de emergencia o fuerza mayor.</w:t>
      </w:r>
    </w:p>
    <w:p w14:paraId="61528C59"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36DF2858" w14:textId="77777777" w:rsidR="009663D0" w:rsidRPr="00F139A5" w:rsidRDefault="009663D0" w:rsidP="009663D0">
      <w:pPr>
        <w:spacing w:line="360" w:lineRule="auto"/>
        <w:jc w:val="both"/>
        <w:rPr>
          <w:rFonts w:ascii="Arial" w:eastAsia="Calibri" w:hAnsi="Arial" w:cs="Arial"/>
          <w:lang w:eastAsia="en-US"/>
        </w:rPr>
      </w:pPr>
    </w:p>
    <w:p w14:paraId="2A1B950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K.-</w:t>
      </w:r>
      <w:r w:rsidRPr="00F139A5">
        <w:rPr>
          <w:rFonts w:ascii="Arial" w:eastAsia="Calibri" w:hAnsi="Arial" w:cs="Arial"/>
          <w:lang w:eastAsia="en-US"/>
        </w:rPr>
        <w:t xml:space="preserve"> En la entrega-recepción ordinaria, las personas servidoras públicas salientes, entregarán su cargo a quienes las sustituyan en sus funciones e incluirán los asuntos de su competencia, documentos, información, recursos humanos, materiales y </w:t>
      </w:r>
      <w:r w:rsidRPr="00F139A5">
        <w:rPr>
          <w:rFonts w:ascii="Arial" w:eastAsia="Calibri" w:hAnsi="Arial" w:cs="Arial"/>
          <w:lang w:eastAsia="en-US"/>
        </w:rPr>
        <w:lastRenderedPageBreak/>
        <w:t>financieros que les hayan sido asignados y hubieren tenido directamente a su disposición para el ejercicio de sus atribuciones legales.</w:t>
      </w:r>
    </w:p>
    <w:p w14:paraId="7F311E4E"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1A64A4B4" w14:textId="77777777" w:rsidR="009663D0" w:rsidRPr="00F139A5" w:rsidRDefault="009663D0" w:rsidP="009663D0">
      <w:pPr>
        <w:spacing w:line="360" w:lineRule="auto"/>
        <w:jc w:val="both"/>
        <w:rPr>
          <w:rFonts w:ascii="Arial" w:eastAsia="Calibri" w:hAnsi="Arial" w:cs="Arial"/>
          <w:lang w:eastAsia="en-US"/>
        </w:rPr>
      </w:pPr>
    </w:p>
    <w:p w14:paraId="220F455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L.-</w:t>
      </w:r>
      <w:r w:rsidRPr="00F139A5">
        <w:rPr>
          <w:rFonts w:ascii="Arial" w:eastAsia="Calibri" w:hAnsi="Arial" w:cs="Arial"/>
          <w:lang w:eastAsia="en-US"/>
        </w:rPr>
        <w:t xml:space="preserve"> De acuerdo con la naturaleza del cargo de la persona servidora pública saliente, la entrega-recepción ordinaria comprenderá, por lo menos, los siguientes temas:</w:t>
      </w:r>
    </w:p>
    <w:p w14:paraId="3EE4CE90" w14:textId="77777777" w:rsidR="009663D0" w:rsidRPr="00F139A5" w:rsidRDefault="009663D0" w:rsidP="009663D0">
      <w:pPr>
        <w:spacing w:line="360" w:lineRule="auto"/>
        <w:jc w:val="both"/>
        <w:rPr>
          <w:rFonts w:ascii="Arial" w:eastAsia="Calibri" w:hAnsi="Arial" w:cs="Arial"/>
          <w:lang w:eastAsia="en-US"/>
        </w:rPr>
      </w:pPr>
    </w:p>
    <w:p w14:paraId="6AD5329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Marco de actuación: el informe y relación del conjunto de normas, instrumentos jurídicos y programas con los que la persona servidora pública saliente, hubiera desempeñado y ejecutado las funciones del cargo.</w:t>
      </w:r>
    </w:p>
    <w:p w14:paraId="1003BC1B" w14:textId="77777777" w:rsidR="009663D0" w:rsidRPr="00F139A5" w:rsidRDefault="009663D0" w:rsidP="009663D0">
      <w:pPr>
        <w:spacing w:line="360" w:lineRule="auto"/>
        <w:jc w:val="both"/>
        <w:rPr>
          <w:rFonts w:ascii="Arial" w:eastAsia="Calibri" w:hAnsi="Arial" w:cs="Arial"/>
          <w:lang w:eastAsia="en-US"/>
        </w:rPr>
      </w:pPr>
    </w:p>
    <w:p w14:paraId="7A54101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Recursos financieros: la información sobre las finanzas que la persona servidora pública saliente administró o que tuvo a su cargo, la descripción de los recursos presupuestarios disponibles, cuentas, deudas, inversiones, ingresos y su estatus; así como los arqueos de caja en las unidades administrativas que cuentan con estas.</w:t>
      </w:r>
    </w:p>
    <w:p w14:paraId="05F9B8EB" w14:textId="77777777" w:rsidR="009663D0" w:rsidRPr="00F139A5" w:rsidRDefault="009663D0" w:rsidP="009663D0">
      <w:pPr>
        <w:spacing w:line="360" w:lineRule="auto"/>
        <w:jc w:val="both"/>
        <w:rPr>
          <w:rFonts w:ascii="Arial" w:eastAsia="Calibri" w:hAnsi="Arial" w:cs="Arial"/>
          <w:lang w:eastAsia="en-US"/>
        </w:rPr>
      </w:pPr>
    </w:p>
    <w:p w14:paraId="5837C75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Recursos humanos: la relación de la estructura orgánica, los nombres y puestos que se encuentran adscritos a la unidad administrativa de que se trate, señalando su posición jerárquica, incluyendo aquellas personas servidoras públicas que se encuentren en comisión o contratadas por un periodo o proyecto determinado.</w:t>
      </w:r>
    </w:p>
    <w:p w14:paraId="6EE748BE" w14:textId="77777777" w:rsidR="009663D0" w:rsidRPr="00F139A5" w:rsidRDefault="009663D0" w:rsidP="009663D0">
      <w:pPr>
        <w:spacing w:line="360" w:lineRule="auto"/>
        <w:jc w:val="both"/>
        <w:rPr>
          <w:rFonts w:ascii="Arial" w:eastAsia="Calibri" w:hAnsi="Arial" w:cs="Arial"/>
          <w:lang w:eastAsia="en-US"/>
        </w:rPr>
      </w:pPr>
    </w:p>
    <w:p w14:paraId="39DE8FB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Recursos materiales: la identificación y entrega física de los bienes que la persona servidora pública saliente tuvo a disposición directa durante su gestión y que se encuentran dentro de sus resguardos y control, tales como los inmuebles, muebles, vehículos, armamento, inventarios de almacén, acervos, obras de arte, llaves, sellos, formas oficiales numeradas, semovientes, entre otros; así como lo relacionado con las adquisiciones, arrendamientos y servicios.</w:t>
      </w:r>
    </w:p>
    <w:p w14:paraId="2A3B5E15" w14:textId="77777777" w:rsidR="009663D0" w:rsidRPr="00F139A5" w:rsidRDefault="009663D0" w:rsidP="009663D0">
      <w:pPr>
        <w:spacing w:line="360" w:lineRule="auto"/>
        <w:jc w:val="both"/>
        <w:rPr>
          <w:rFonts w:ascii="Arial" w:eastAsia="Calibri" w:hAnsi="Arial" w:cs="Arial"/>
          <w:lang w:eastAsia="en-US"/>
        </w:rPr>
      </w:pPr>
    </w:p>
    <w:p w14:paraId="42950AD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V. </w:t>
      </w:r>
      <w:r w:rsidRPr="00F139A5">
        <w:rPr>
          <w:rFonts w:ascii="Arial" w:eastAsia="Calibri" w:hAnsi="Arial" w:cs="Arial"/>
          <w:lang w:eastAsia="en-US"/>
        </w:rPr>
        <w:t xml:space="preserve">Información documental: la relación de documentos e información que se produjo y tenga a su disposición la persona servidora pública saliente con motivo del ejercicio de </w:t>
      </w:r>
      <w:r w:rsidRPr="00F139A5">
        <w:rPr>
          <w:rFonts w:ascii="Arial" w:eastAsia="Calibri" w:hAnsi="Arial" w:cs="Arial"/>
          <w:lang w:eastAsia="en-US"/>
        </w:rPr>
        <w:lastRenderedPageBreak/>
        <w:t>sus funciones durante su encargo, debiendo incluir los instrumentos de control y consulta archivísticos que se ponen a la disposición del público a través del portal de transparencia, manuales administrativos y sistemas de información electrónica, incluidas las claves de acceso.</w:t>
      </w:r>
    </w:p>
    <w:p w14:paraId="6ACECC2D" w14:textId="77777777" w:rsidR="009663D0" w:rsidRPr="00F139A5" w:rsidRDefault="009663D0" w:rsidP="009663D0">
      <w:pPr>
        <w:spacing w:line="360" w:lineRule="auto"/>
        <w:jc w:val="both"/>
        <w:rPr>
          <w:rFonts w:ascii="Arial" w:eastAsia="Calibri" w:hAnsi="Arial" w:cs="Arial"/>
          <w:lang w:eastAsia="en-US"/>
        </w:rPr>
      </w:pPr>
    </w:p>
    <w:p w14:paraId="1A7BB8E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Asuntos en proceso y documentos de referencia: los asuntos que se encuentran en proceso y temas pendientes de atender, a fin de que la persona servidora pública entrante identifique con mayor facilidad aquellos que requieren de atención inmediata, temas administrativos, jurídicos, de auditorías, compromisos, entre otros, señalando con claridad la situación actual para cada caso, según corresponda; así como aquellos documentos o información de referencia necesarios para el correcto desempeño de la persona servidora pública entrante.</w:t>
      </w:r>
    </w:p>
    <w:p w14:paraId="17717F1D" w14:textId="77777777" w:rsidR="009663D0" w:rsidRPr="00F139A5" w:rsidRDefault="009663D0" w:rsidP="009663D0">
      <w:pPr>
        <w:spacing w:line="360" w:lineRule="auto"/>
        <w:jc w:val="both"/>
        <w:rPr>
          <w:rFonts w:ascii="Arial" w:eastAsia="Calibri" w:hAnsi="Arial" w:cs="Arial"/>
          <w:lang w:eastAsia="en-US"/>
        </w:rPr>
      </w:pPr>
    </w:p>
    <w:p w14:paraId="7826456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Adicional a lo anterior, la persona servidora pública saliente podrá presentar todos aquellos informes o documentación que considere relevante y de utilidad para la persona servidora pública entrante.</w:t>
      </w:r>
    </w:p>
    <w:p w14:paraId="6F41D117"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AFF5A9D" w14:textId="77777777" w:rsidR="009663D0" w:rsidRPr="00F139A5" w:rsidRDefault="009663D0" w:rsidP="009663D0">
      <w:pPr>
        <w:spacing w:line="360" w:lineRule="auto"/>
        <w:jc w:val="both"/>
        <w:rPr>
          <w:rFonts w:ascii="Arial" w:eastAsia="Calibri" w:hAnsi="Arial" w:cs="Arial"/>
          <w:lang w:eastAsia="en-US"/>
        </w:rPr>
      </w:pPr>
    </w:p>
    <w:p w14:paraId="41440B3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M.-</w:t>
      </w:r>
      <w:r w:rsidRPr="00F139A5">
        <w:rPr>
          <w:rFonts w:ascii="Arial" w:eastAsia="Calibri" w:hAnsi="Arial" w:cs="Arial"/>
          <w:lang w:eastAsia="en-US"/>
        </w:rPr>
        <w:t xml:space="preserve"> Las personas servidoras públicas salientes que sean titulares de departamento o equivalente y hasta el más alto nivel jerárquico, deberán de entregar, por lo menos, lo siguiente:</w:t>
      </w:r>
    </w:p>
    <w:p w14:paraId="6A6FBA3C" w14:textId="77777777" w:rsidR="009663D0" w:rsidRPr="00F139A5" w:rsidRDefault="009663D0" w:rsidP="009663D0">
      <w:pPr>
        <w:spacing w:line="360" w:lineRule="auto"/>
        <w:jc w:val="both"/>
        <w:rPr>
          <w:rFonts w:ascii="Arial" w:eastAsia="Calibri" w:hAnsi="Arial" w:cs="Arial"/>
          <w:lang w:eastAsia="en-US"/>
        </w:rPr>
      </w:pPr>
    </w:p>
    <w:p w14:paraId="5B488DE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Marco de actuación: el informe sobre el instrumento de planeación estratégica aprobado y publicado en transparencia o, en su caso, la última propuesta presentada, donde se señala el precepto jurídico aplicable a sus funciones, los programas que ejecutó, sus objetivos, indicadores y los resultados esperados para cada programa, señalando los medios para obtener y verificar la información de los indicadores y los riesgos y contingencias que pudieran afectar el desempeño del programa descrito.</w:t>
      </w:r>
    </w:p>
    <w:p w14:paraId="0978A54C" w14:textId="77777777" w:rsidR="009663D0" w:rsidRPr="00F139A5" w:rsidRDefault="009663D0" w:rsidP="009663D0">
      <w:pPr>
        <w:spacing w:line="360" w:lineRule="auto"/>
        <w:jc w:val="both"/>
        <w:rPr>
          <w:rFonts w:ascii="Arial" w:eastAsia="Calibri" w:hAnsi="Arial" w:cs="Arial"/>
          <w:lang w:eastAsia="en-US"/>
        </w:rPr>
      </w:pPr>
    </w:p>
    <w:p w14:paraId="746A07E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II.</w:t>
      </w:r>
      <w:r w:rsidRPr="00F139A5">
        <w:rPr>
          <w:rFonts w:ascii="Arial" w:eastAsia="Calibri" w:hAnsi="Arial" w:cs="Arial"/>
          <w:lang w:eastAsia="en-US"/>
        </w:rPr>
        <w:t xml:space="preserve"> Recursos humanos: se informará lo establecido en el artículo 29 L fracción III de esta ley con respecto a quienes se encuentran adscritos a la unidad administrativa de que se trate.</w:t>
      </w:r>
    </w:p>
    <w:p w14:paraId="22BF45ED" w14:textId="77777777" w:rsidR="009663D0" w:rsidRPr="00F139A5" w:rsidRDefault="009663D0" w:rsidP="009663D0">
      <w:pPr>
        <w:spacing w:line="360" w:lineRule="auto"/>
        <w:jc w:val="both"/>
        <w:rPr>
          <w:rFonts w:ascii="Arial" w:eastAsia="Calibri" w:hAnsi="Arial" w:cs="Arial"/>
          <w:lang w:eastAsia="en-US"/>
        </w:rPr>
      </w:pPr>
    </w:p>
    <w:p w14:paraId="1EEA505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Recursos materiales: se hará entrega de aquellos artículos tangibles utilizados por la persona servidora pública saliente para el desempeño de sus funciones y que se encontraban en su uso y resguardo a la fecha de separación del cargo de que se trate; formalizando la transferencia de la responsabilidad de estos, con la celebración del acto de entrega-recepción y bajo las disposiciones establecidas en la normatividad aplicable.</w:t>
      </w:r>
    </w:p>
    <w:p w14:paraId="1E19F3A0" w14:textId="77777777" w:rsidR="009663D0" w:rsidRPr="00F139A5" w:rsidRDefault="009663D0" w:rsidP="009663D0">
      <w:pPr>
        <w:spacing w:line="360" w:lineRule="auto"/>
        <w:jc w:val="both"/>
        <w:rPr>
          <w:rFonts w:ascii="Arial" w:eastAsia="Calibri" w:hAnsi="Arial" w:cs="Arial"/>
          <w:lang w:eastAsia="en-US"/>
        </w:rPr>
      </w:pPr>
    </w:p>
    <w:p w14:paraId="64A413E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el caso de quienes sean personas servidoras de seguridad pública que tengan bajo su guarda armamento, deberán adjuntar, además de los requisitos señalados para los recursos materiales, carta de liberación o documento en original que acredite la entrega del armamento correspondiente, emitida por el área administrativa de la dependencia o entidad de que se trate.</w:t>
      </w:r>
    </w:p>
    <w:p w14:paraId="059D1390" w14:textId="77777777" w:rsidR="009663D0" w:rsidRPr="00F139A5" w:rsidRDefault="009663D0" w:rsidP="009663D0">
      <w:pPr>
        <w:spacing w:line="360" w:lineRule="auto"/>
        <w:jc w:val="both"/>
        <w:rPr>
          <w:rFonts w:ascii="Arial" w:eastAsia="Calibri" w:hAnsi="Arial" w:cs="Arial"/>
          <w:lang w:eastAsia="en-US"/>
        </w:rPr>
      </w:pPr>
    </w:p>
    <w:p w14:paraId="7604321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Información documental: se entregarán los instrumentos de control documental que definan los valores documentales administrativo, fiscal, legal, jurídico, informativo, de evidencia y testimonial que, por su naturaleza, poseen los documentos; la clasificación de la información reservada, confidencial y pública y los plazos de conservación, además de aquel que permita identificar a las personas responsables de los archivos de trámite y de concentración de la unidad administrativa de que se trate, conforme a lo dispuesto en la Ley de Archivos para el Estado de Yucatán.</w:t>
      </w:r>
    </w:p>
    <w:p w14:paraId="1A02475E" w14:textId="77777777" w:rsidR="009663D0" w:rsidRPr="00F139A5" w:rsidRDefault="009663D0" w:rsidP="009663D0">
      <w:pPr>
        <w:spacing w:line="360" w:lineRule="auto"/>
        <w:jc w:val="both"/>
        <w:rPr>
          <w:rFonts w:ascii="Arial" w:eastAsia="Calibri" w:hAnsi="Arial" w:cs="Arial"/>
          <w:lang w:eastAsia="en-US"/>
        </w:rPr>
      </w:pPr>
    </w:p>
    <w:p w14:paraId="64789ED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 xml:space="preserve">Además del conjunto de documentos producidos o recibidos por la persona servidora pública saliente durante su encargo y en el ejercicio de sus funciones, que fueron transferidos desde las áreas o unidades productoras, cuyo uso y consulta es esporádica al haber concluido su tramité y se encuentran dentro de un periodo de conservación al momento de la separación del cargo correspondiente, permaneciendo en él hasta su disposición documental; de igual manera, informará sobre el conjunto de documentos </w:t>
      </w:r>
      <w:r w:rsidRPr="00F139A5">
        <w:rPr>
          <w:rFonts w:ascii="Arial" w:eastAsia="Calibri" w:hAnsi="Arial" w:cs="Arial"/>
          <w:lang w:eastAsia="en-US"/>
        </w:rPr>
        <w:lastRenderedPageBreak/>
        <w:t>generados y recibidos en la unidad administrativa de la cual fuere responsable por el periodo en el cual estuvo realizando las funciones correspondientes, que fuere remitida al área concentradora del archivo histórico para su custodia, indicando con precisión la ubicación de ellos. Además, se incluirán los documentos de archivo electrónico con validez jurídica que se hayan generado, en caso de que sea aplicable al cargo que se entrega.</w:t>
      </w:r>
    </w:p>
    <w:p w14:paraId="02717E36" w14:textId="77777777" w:rsidR="009663D0" w:rsidRPr="00F139A5" w:rsidRDefault="009663D0" w:rsidP="009663D0">
      <w:pPr>
        <w:spacing w:line="360" w:lineRule="auto"/>
        <w:jc w:val="both"/>
        <w:rPr>
          <w:rFonts w:ascii="Arial" w:eastAsia="Calibri" w:hAnsi="Arial" w:cs="Arial"/>
          <w:lang w:eastAsia="en-US"/>
        </w:rPr>
      </w:pPr>
    </w:p>
    <w:p w14:paraId="57039FA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Asuntos en proceso y documentos de referencia: se indicarán los temas específicos en trámite o que aún no se hubiesen concluido, derivados de las facultades y obligaciones que tiene el cargo que se entrega y, en su caso, se entregarán evidencias suficientes para su seguimiento y atención.</w:t>
      </w:r>
    </w:p>
    <w:p w14:paraId="410FBE4E" w14:textId="77777777" w:rsidR="009663D0" w:rsidRPr="00F139A5" w:rsidRDefault="009663D0" w:rsidP="009663D0">
      <w:pPr>
        <w:spacing w:line="360" w:lineRule="auto"/>
        <w:jc w:val="both"/>
        <w:rPr>
          <w:rFonts w:ascii="Arial" w:eastAsia="Calibri" w:hAnsi="Arial" w:cs="Arial"/>
          <w:lang w:eastAsia="en-US"/>
        </w:rPr>
      </w:pPr>
    </w:p>
    <w:p w14:paraId="1404868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 persona servidora pública Regidora saliente no hará entrega del informe de recursos humanos a su cargo, hará entrega de los recursos materiales a la persona servidora pública Regidora entrante que ocupará la que fue su oficina para ejercer su función y del resto de las áreas temáticas, persona servidora pública Regidora entrante que presidirá la Comisión que durante su encargó presidió.</w:t>
      </w:r>
    </w:p>
    <w:p w14:paraId="0CA910B5"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CF29D4F" w14:textId="77777777" w:rsidR="009663D0" w:rsidRPr="00F139A5" w:rsidRDefault="009663D0" w:rsidP="009663D0">
      <w:pPr>
        <w:spacing w:line="360" w:lineRule="auto"/>
        <w:jc w:val="both"/>
        <w:rPr>
          <w:rFonts w:ascii="Arial" w:eastAsia="Calibri" w:hAnsi="Arial" w:cs="Arial"/>
          <w:lang w:eastAsia="en-US"/>
        </w:rPr>
      </w:pPr>
    </w:p>
    <w:p w14:paraId="1289CA5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N.-</w:t>
      </w:r>
      <w:r w:rsidRPr="00F139A5">
        <w:rPr>
          <w:rFonts w:ascii="Arial" w:eastAsia="Calibri" w:hAnsi="Arial" w:cs="Arial"/>
          <w:lang w:eastAsia="en-US"/>
        </w:rPr>
        <w:t xml:space="preserve"> Las personas servidoras públicas salientes con un puesto de jerarquía menor a titular de departamento o equivalente a este, deberán entregar:</w:t>
      </w:r>
    </w:p>
    <w:p w14:paraId="4B2397D6" w14:textId="77777777" w:rsidR="009663D0" w:rsidRPr="00F139A5" w:rsidRDefault="009663D0" w:rsidP="009663D0">
      <w:pPr>
        <w:spacing w:line="360" w:lineRule="auto"/>
        <w:jc w:val="both"/>
        <w:rPr>
          <w:rFonts w:ascii="Arial" w:eastAsia="Calibri" w:hAnsi="Arial" w:cs="Arial"/>
          <w:lang w:eastAsia="en-US"/>
        </w:rPr>
      </w:pPr>
    </w:p>
    <w:p w14:paraId="2F84C3B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Recursos materiales: el total de bienes muebles que se encontraban administrativamente bajo su responsabilidad al día de la separación del puesto desempeñado, es decir, aquellos que firmó en un resguardo y que tenía en uso, de conformidad con el procedimiento establecido en los lineamientos.</w:t>
      </w:r>
    </w:p>
    <w:p w14:paraId="1355D8B8" w14:textId="77777777" w:rsidR="009663D0" w:rsidRPr="00F139A5" w:rsidRDefault="009663D0" w:rsidP="009663D0">
      <w:pPr>
        <w:spacing w:line="360" w:lineRule="auto"/>
        <w:jc w:val="both"/>
        <w:rPr>
          <w:rFonts w:ascii="Arial" w:eastAsia="Calibri" w:hAnsi="Arial" w:cs="Arial"/>
          <w:lang w:eastAsia="en-US"/>
        </w:rPr>
      </w:pPr>
    </w:p>
    <w:p w14:paraId="5F67C10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Información documental: el total de los archivos, expedientes y documentos en original o electrónico, que tenía en su poder al día de la separación del puesto que desempeñaba.</w:t>
      </w:r>
    </w:p>
    <w:p w14:paraId="2A649CCF" w14:textId="77777777" w:rsidR="009663D0" w:rsidRPr="00F139A5" w:rsidRDefault="009663D0" w:rsidP="009663D0">
      <w:pPr>
        <w:spacing w:line="360" w:lineRule="auto"/>
        <w:jc w:val="both"/>
        <w:rPr>
          <w:rFonts w:ascii="Arial" w:eastAsia="Calibri" w:hAnsi="Arial" w:cs="Arial"/>
          <w:lang w:eastAsia="en-US"/>
        </w:rPr>
      </w:pPr>
    </w:p>
    <w:p w14:paraId="70E0695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III.</w:t>
      </w:r>
      <w:r w:rsidRPr="00F139A5">
        <w:rPr>
          <w:rFonts w:ascii="Arial" w:eastAsia="Calibri" w:hAnsi="Arial" w:cs="Arial"/>
          <w:lang w:eastAsia="en-US"/>
        </w:rPr>
        <w:t xml:space="preserve"> Asuntos en proceso y documentos de referencia: se informará el estatus de los asuntos, en trámite o que aún no se hubiesen concluido, que le hayan sido asignados para su seguimiento, atención, resolución, y en su caso, los soportes documentales en original o electrónicos generados.</w:t>
      </w:r>
    </w:p>
    <w:p w14:paraId="6C354A80"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377F6ED" w14:textId="77777777" w:rsidR="009663D0" w:rsidRPr="00F139A5" w:rsidRDefault="009663D0" w:rsidP="009663D0">
      <w:pPr>
        <w:spacing w:line="360" w:lineRule="auto"/>
        <w:jc w:val="both"/>
        <w:rPr>
          <w:rFonts w:ascii="Arial" w:eastAsia="Calibri" w:hAnsi="Arial" w:cs="Arial"/>
          <w:lang w:eastAsia="en-US"/>
        </w:rPr>
      </w:pPr>
    </w:p>
    <w:p w14:paraId="3C48C7A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Ñ.-</w:t>
      </w:r>
      <w:r w:rsidRPr="00F139A5">
        <w:rPr>
          <w:rFonts w:ascii="Arial" w:eastAsia="Calibri" w:hAnsi="Arial" w:cs="Arial"/>
          <w:lang w:eastAsia="en-US"/>
        </w:rPr>
        <w:t xml:space="preserve"> La entrega se hará con la persona servidora pública designada por quien sea su superior jerárquico o bien, con esta última, levantándose para ello un acta en la cual deberán intervenir la persona servidora pública saliente y entrante, así como dos testigos de asistencia designados uno por cada uno de estos; al término del acto deberá entregarse un original y sus anexos al órgano interno de control, a la persona servidora pública saliente y a la entrante.</w:t>
      </w:r>
    </w:p>
    <w:p w14:paraId="4F1F23AF" w14:textId="77777777" w:rsidR="009663D0" w:rsidRPr="00F139A5" w:rsidRDefault="009663D0" w:rsidP="009663D0">
      <w:pPr>
        <w:spacing w:line="360" w:lineRule="auto"/>
        <w:jc w:val="both"/>
        <w:rPr>
          <w:rFonts w:ascii="Arial" w:eastAsia="Calibri" w:hAnsi="Arial" w:cs="Arial"/>
          <w:lang w:eastAsia="en-US"/>
        </w:rPr>
      </w:pPr>
    </w:p>
    <w:p w14:paraId="78A8D34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caso de que la persona servidora pública entrante no estuviera nombrada al momento de la entrega-recepción de la persona servidora pública saliente, su superior jerárquico podrá nombrar a una persona comisionada para fungir como depositario temporal de los recursos financieros, humanos, materiales y documentales correspondientes, hasta en tanto se realice el nombramiento respectivo.</w:t>
      </w:r>
    </w:p>
    <w:p w14:paraId="7FBD46EA"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1B568B34" w14:textId="77777777" w:rsidR="009663D0" w:rsidRPr="00F139A5" w:rsidRDefault="009663D0" w:rsidP="009663D0">
      <w:pPr>
        <w:spacing w:line="360" w:lineRule="auto"/>
        <w:jc w:val="both"/>
        <w:rPr>
          <w:rFonts w:ascii="Arial" w:eastAsia="Calibri" w:hAnsi="Arial" w:cs="Arial"/>
          <w:lang w:eastAsia="en-US"/>
        </w:rPr>
      </w:pPr>
    </w:p>
    <w:p w14:paraId="6226F7A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O.-</w:t>
      </w:r>
      <w:r w:rsidRPr="00F139A5">
        <w:rPr>
          <w:rFonts w:ascii="Arial" w:eastAsia="Calibri" w:hAnsi="Arial" w:cs="Arial"/>
          <w:lang w:eastAsia="en-US"/>
        </w:rPr>
        <w:t xml:space="preserve"> La persona titular del área administrativa al solicitar la participación del órgano de control interno al acto de entrega-recepción ordinaria, deberá registrar la fecha de baja de la persona servidora pública saliente en su registro físico o en el sistema de entrega-recepción, si se cuenta con este, la cual deberá coincidir con el de la incidencia de baja.</w:t>
      </w:r>
    </w:p>
    <w:p w14:paraId="0BF85AA7"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1BA71FD" w14:textId="77777777" w:rsidR="009663D0" w:rsidRPr="00F139A5" w:rsidRDefault="009663D0" w:rsidP="009663D0">
      <w:pPr>
        <w:spacing w:line="360" w:lineRule="auto"/>
        <w:jc w:val="both"/>
        <w:rPr>
          <w:rFonts w:ascii="Arial" w:eastAsia="Calibri" w:hAnsi="Arial" w:cs="Arial"/>
          <w:lang w:eastAsia="en-US"/>
        </w:rPr>
      </w:pPr>
    </w:p>
    <w:p w14:paraId="78B3CF0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P.-</w:t>
      </w:r>
      <w:r w:rsidRPr="00F139A5">
        <w:rPr>
          <w:rFonts w:ascii="Arial" w:eastAsia="Calibri" w:hAnsi="Arial" w:cs="Arial"/>
          <w:lang w:eastAsia="en-US"/>
        </w:rPr>
        <w:t xml:space="preserve"> Las personas servidoras públicas salientes para la entrega-recepción ordinaria, deberán:</w:t>
      </w:r>
    </w:p>
    <w:p w14:paraId="251A0A66" w14:textId="77777777" w:rsidR="009663D0" w:rsidRPr="00F139A5" w:rsidRDefault="009663D0" w:rsidP="009663D0">
      <w:pPr>
        <w:spacing w:line="360" w:lineRule="auto"/>
        <w:jc w:val="both"/>
        <w:rPr>
          <w:rFonts w:ascii="Arial" w:eastAsia="Calibri" w:hAnsi="Arial" w:cs="Arial"/>
          <w:lang w:eastAsia="en-US"/>
        </w:rPr>
      </w:pPr>
    </w:p>
    <w:p w14:paraId="730DB03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I.</w:t>
      </w:r>
      <w:r w:rsidRPr="00F139A5">
        <w:rPr>
          <w:rFonts w:ascii="Arial" w:eastAsia="Calibri" w:hAnsi="Arial" w:cs="Arial"/>
          <w:lang w:eastAsia="en-US"/>
        </w:rPr>
        <w:t xml:space="preserve"> Solicitar a la persona titular del área administrativa los formatos que requieran para integrar su paquete de entrega–recepción, y, de contarse con este, su registro en el sistema de entrega-recepción; para ello deberá presentar la siguiente información:</w:t>
      </w:r>
    </w:p>
    <w:p w14:paraId="6F2DFA8E" w14:textId="77777777" w:rsidR="009663D0" w:rsidRPr="00F139A5" w:rsidRDefault="009663D0" w:rsidP="009663D0">
      <w:pPr>
        <w:spacing w:line="360" w:lineRule="auto"/>
        <w:jc w:val="both"/>
        <w:rPr>
          <w:rFonts w:ascii="Arial" w:eastAsia="Calibri" w:hAnsi="Arial" w:cs="Arial"/>
          <w:lang w:eastAsia="en-US"/>
        </w:rPr>
      </w:pPr>
    </w:p>
    <w:p w14:paraId="51F20C0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w:t>
      </w:r>
      <w:r w:rsidRPr="00F139A5">
        <w:rPr>
          <w:rFonts w:ascii="Arial" w:eastAsia="Calibri" w:hAnsi="Arial" w:cs="Arial"/>
          <w:lang w:eastAsia="en-US"/>
        </w:rPr>
        <w:t xml:space="preserve"> Cédula de asignación de formatos ordinaria, que deberá obtener previamente de la persona titular del área administrativa o del sistema de entrega-recepción.</w:t>
      </w:r>
    </w:p>
    <w:p w14:paraId="4DC343ED" w14:textId="77777777" w:rsidR="009663D0" w:rsidRPr="00F139A5" w:rsidRDefault="009663D0" w:rsidP="009663D0">
      <w:pPr>
        <w:spacing w:line="360" w:lineRule="auto"/>
        <w:jc w:val="both"/>
        <w:rPr>
          <w:rFonts w:ascii="Arial" w:eastAsia="Calibri" w:hAnsi="Arial" w:cs="Arial"/>
          <w:lang w:eastAsia="en-US"/>
        </w:rPr>
      </w:pPr>
    </w:p>
    <w:p w14:paraId="5711B27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b)</w:t>
      </w:r>
      <w:r w:rsidRPr="00F139A5">
        <w:rPr>
          <w:rFonts w:ascii="Arial" w:eastAsia="Calibri" w:hAnsi="Arial" w:cs="Arial"/>
          <w:lang w:eastAsia="en-US"/>
        </w:rPr>
        <w:t xml:space="preserve"> Copia de la identificación oficial con fotografía.</w:t>
      </w:r>
    </w:p>
    <w:p w14:paraId="5CF85120" w14:textId="77777777" w:rsidR="009663D0" w:rsidRPr="00F139A5" w:rsidRDefault="009663D0" w:rsidP="009663D0">
      <w:pPr>
        <w:spacing w:line="360" w:lineRule="auto"/>
        <w:jc w:val="both"/>
        <w:rPr>
          <w:rFonts w:ascii="Arial" w:eastAsia="Calibri" w:hAnsi="Arial" w:cs="Arial"/>
          <w:lang w:eastAsia="en-US"/>
        </w:rPr>
      </w:pPr>
    </w:p>
    <w:p w14:paraId="3D4D26E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Registrar a través de los formatos establecidos por el órgano de control interno, los recursos humanos, materiales, financieros, asuntos en trámite, sistemas de información electrónica e información documental que haya tenido a su disposición, y de hacer lo propio en el sistema de entrega-recepción, de contarse con este.</w:t>
      </w:r>
    </w:p>
    <w:p w14:paraId="53DAED98" w14:textId="77777777" w:rsidR="009663D0" w:rsidRPr="00F139A5" w:rsidRDefault="009663D0" w:rsidP="009663D0">
      <w:pPr>
        <w:spacing w:line="360" w:lineRule="auto"/>
        <w:jc w:val="both"/>
        <w:rPr>
          <w:rFonts w:ascii="Arial" w:eastAsia="Calibri" w:hAnsi="Arial" w:cs="Arial"/>
          <w:lang w:eastAsia="en-US"/>
        </w:rPr>
      </w:pPr>
    </w:p>
    <w:p w14:paraId="10D9D37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Presentar, de manera ordenada y actualizada, la información y recursos a su cargo.</w:t>
      </w:r>
    </w:p>
    <w:p w14:paraId="0F921748" w14:textId="77777777" w:rsidR="009663D0" w:rsidRPr="00F139A5" w:rsidRDefault="009663D0" w:rsidP="009663D0">
      <w:pPr>
        <w:spacing w:line="360" w:lineRule="auto"/>
        <w:jc w:val="both"/>
        <w:rPr>
          <w:rFonts w:ascii="Arial" w:eastAsia="Calibri" w:hAnsi="Arial" w:cs="Arial"/>
          <w:lang w:eastAsia="en-US"/>
        </w:rPr>
      </w:pPr>
    </w:p>
    <w:p w14:paraId="7293EE9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Entregar el total de los recursos materiales, documentos y asuntos que haya tenido a su disposición de manera directa, en el ejercicio de sus funciones, incluyendo los archivos electrónicos que haya generado.</w:t>
      </w:r>
    </w:p>
    <w:p w14:paraId="3034CAA2" w14:textId="77777777" w:rsidR="009663D0" w:rsidRPr="00F139A5" w:rsidRDefault="009663D0" w:rsidP="009663D0">
      <w:pPr>
        <w:spacing w:line="360" w:lineRule="auto"/>
        <w:jc w:val="both"/>
        <w:rPr>
          <w:rFonts w:ascii="Arial" w:eastAsia="Calibri" w:hAnsi="Arial" w:cs="Arial"/>
          <w:lang w:eastAsia="en-US"/>
        </w:rPr>
      </w:pPr>
    </w:p>
    <w:p w14:paraId="744E701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Entregar el paquete de entrega-recepción a la persona servidora pública entrante, a su superior jerárquico, o a la persona comisionada para recibirlo.</w:t>
      </w:r>
    </w:p>
    <w:p w14:paraId="002FB20D" w14:textId="77777777" w:rsidR="009663D0" w:rsidRPr="00F139A5" w:rsidRDefault="009663D0" w:rsidP="009663D0">
      <w:pPr>
        <w:spacing w:line="360" w:lineRule="auto"/>
        <w:jc w:val="both"/>
        <w:rPr>
          <w:rFonts w:ascii="Arial" w:eastAsia="Calibri" w:hAnsi="Arial" w:cs="Arial"/>
          <w:lang w:eastAsia="en-US"/>
        </w:rPr>
      </w:pPr>
    </w:p>
    <w:p w14:paraId="40CE421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Nombrar y hacerse acompañar de un testigo, que será alguna persona servidora pública adscrita a la dependencia o entidad de la que se separa.</w:t>
      </w:r>
    </w:p>
    <w:p w14:paraId="43CB1E84" w14:textId="77777777" w:rsidR="009663D0" w:rsidRPr="00F139A5" w:rsidRDefault="009663D0" w:rsidP="009663D0">
      <w:pPr>
        <w:spacing w:line="360" w:lineRule="auto"/>
        <w:jc w:val="both"/>
        <w:rPr>
          <w:rFonts w:ascii="Arial" w:eastAsia="Calibri" w:hAnsi="Arial" w:cs="Arial"/>
          <w:lang w:eastAsia="en-US"/>
        </w:rPr>
      </w:pPr>
    </w:p>
    <w:p w14:paraId="625E76D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w:t>
      </w:r>
      <w:r w:rsidRPr="00F139A5">
        <w:rPr>
          <w:rFonts w:ascii="Arial" w:eastAsia="Calibri" w:hAnsi="Arial" w:cs="Arial"/>
          <w:lang w:eastAsia="en-US"/>
        </w:rPr>
        <w:t xml:space="preserve"> Proporcionar los formatos firmados impresos o a través del medio de almacenamiento portable de archivos digitales, de contarse con un sistema de entrega-recepción, así como la documentación que se le requiera para su identificación y la de su testigo.</w:t>
      </w:r>
    </w:p>
    <w:p w14:paraId="5D02A5A5" w14:textId="77777777" w:rsidR="009663D0" w:rsidRPr="00F139A5" w:rsidRDefault="009663D0" w:rsidP="009663D0">
      <w:pPr>
        <w:spacing w:line="360" w:lineRule="auto"/>
        <w:jc w:val="both"/>
        <w:rPr>
          <w:rFonts w:ascii="Arial" w:eastAsia="Calibri" w:hAnsi="Arial" w:cs="Arial"/>
          <w:lang w:eastAsia="en-US"/>
        </w:rPr>
      </w:pPr>
    </w:p>
    <w:p w14:paraId="49998EF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VIII.</w:t>
      </w:r>
      <w:r w:rsidRPr="00F139A5">
        <w:rPr>
          <w:rFonts w:ascii="Arial" w:eastAsia="Calibri" w:hAnsi="Arial" w:cs="Arial"/>
          <w:lang w:eastAsia="en-US"/>
        </w:rPr>
        <w:t xml:space="preserve"> Las demás que le sean aplicables de conformidad con las disposiciones legales y normativas aplicables.</w:t>
      </w:r>
    </w:p>
    <w:p w14:paraId="230EACBE"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0505B70A" w14:textId="77777777" w:rsidR="009663D0" w:rsidRPr="00F139A5" w:rsidRDefault="009663D0" w:rsidP="009663D0">
      <w:pPr>
        <w:spacing w:line="360" w:lineRule="auto"/>
        <w:jc w:val="both"/>
        <w:rPr>
          <w:rFonts w:ascii="Arial" w:eastAsia="Calibri" w:hAnsi="Arial" w:cs="Arial"/>
          <w:lang w:eastAsia="en-US"/>
        </w:rPr>
      </w:pPr>
    </w:p>
    <w:p w14:paraId="474BAF1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Q.-</w:t>
      </w:r>
      <w:r w:rsidRPr="00F139A5">
        <w:rPr>
          <w:rFonts w:ascii="Arial" w:eastAsia="Calibri" w:hAnsi="Arial" w:cs="Arial"/>
          <w:lang w:eastAsia="en-US"/>
        </w:rPr>
        <w:t xml:space="preserve"> Las personas servidoras públicas entrantes, en el acto de entrega-recepción ordinaria deberán:</w:t>
      </w:r>
    </w:p>
    <w:p w14:paraId="3D88982A" w14:textId="77777777" w:rsidR="009663D0" w:rsidRPr="00F139A5" w:rsidRDefault="009663D0" w:rsidP="009663D0">
      <w:pPr>
        <w:spacing w:line="360" w:lineRule="auto"/>
        <w:jc w:val="both"/>
        <w:rPr>
          <w:rFonts w:ascii="Arial" w:eastAsia="Calibri" w:hAnsi="Arial" w:cs="Arial"/>
          <w:lang w:eastAsia="en-US"/>
        </w:rPr>
      </w:pPr>
    </w:p>
    <w:p w14:paraId="3C424D7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Nombrar y hacerse acompañar de un testigo para el acto de entrega-recepción.</w:t>
      </w:r>
    </w:p>
    <w:p w14:paraId="56A194C8" w14:textId="77777777" w:rsidR="009663D0" w:rsidRPr="00F139A5" w:rsidRDefault="009663D0" w:rsidP="009663D0">
      <w:pPr>
        <w:spacing w:line="360" w:lineRule="auto"/>
        <w:jc w:val="both"/>
        <w:rPr>
          <w:rFonts w:ascii="Arial" w:eastAsia="Calibri" w:hAnsi="Arial" w:cs="Arial"/>
          <w:lang w:eastAsia="en-US"/>
        </w:rPr>
      </w:pPr>
    </w:p>
    <w:p w14:paraId="0FD5A75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Presentar la siguiente documentación:</w:t>
      </w:r>
    </w:p>
    <w:p w14:paraId="12821AB7" w14:textId="77777777" w:rsidR="009663D0" w:rsidRPr="00F139A5" w:rsidRDefault="009663D0" w:rsidP="009663D0">
      <w:pPr>
        <w:spacing w:line="360" w:lineRule="auto"/>
        <w:jc w:val="both"/>
        <w:rPr>
          <w:rFonts w:ascii="Arial" w:eastAsia="Calibri" w:hAnsi="Arial" w:cs="Arial"/>
          <w:lang w:eastAsia="en-US"/>
        </w:rPr>
      </w:pPr>
    </w:p>
    <w:p w14:paraId="24478AF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w:t>
      </w:r>
      <w:r w:rsidRPr="00F139A5">
        <w:rPr>
          <w:rFonts w:ascii="Arial" w:eastAsia="Calibri" w:hAnsi="Arial" w:cs="Arial"/>
          <w:lang w:eastAsia="en-US"/>
        </w:rPr>
        <w:t xml:space="preserve"> Identificación oficial con fotografía propia y de quien nombre como testigo.</w:t>
      </w:r>
    </w:p>
    <w:p w14:paraId="67ABE1B3" w14:textId="77777777" w:rsidR="009663D0" w:rsidRPr="00F139A5" w:rsidRDefault="009663D0" w:rsidP="009663D0">
      <w:pPr>
        <w:spacing w:line="360" w:lineRule="auto"/>
        <w:jc w:val="both"/>
        <w:rPr>
          <w:rFonts w:ascii="Arial" w:eastAsia="Calibri" w:hAnsi="Arial" w:cs="Arial"/>
          <w:lang w:eastAsia="en-US"/>
        </w:rPr>
      </w:pPr>
    </w:p>
    <w:p w14:paraId="47FE8F6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b)</w:t>
      </w:r>
      <w:r w:rsidRPr="00F139A5">
        <w:rPr>
          <w:rFonts w:ascii="Arial" w:eastAsia="Calibri" w:hAnsi="Arial" w:cs="Arial"/>
          <w:lang w:eastAsia="en-US"/>
        </w:rPr>
        <w:t xml:space="preserve"> Nombramiento, o en su caso, incidencia u oficio de comisión.</w:t>
      </w:r>
    </w:p>
    <w:p w14:paraId="0BD05A88" w14:textId="77777777" w:rsidR="009663D0" w:rsidRPr="00F139A5" w:rsidRDefault="009663D0" w:rsidP="009663D0">
      <w:pPr>
        <w:spacing w:line="360" w:lineRule="auto"/>
        <w:jc w:val="both"/>
        <w:rPr>
          <w:rFonts w:ascii="Arial" w:eastAsia="Calibri" w:hAnsi="Arial" w:cs="Arial"/>
          <w:lang w:eastAsia="en-US"/>
        </w:rPr>
      </w:pPr>
    </w:p>
    <w:p w14:paraId="532DCD6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Verificar el contenido de la información del paquete de entrega-recepción.</w:t>
      </w:r>
    </w:p>
    <w:p w14:paraId="1F2DB286" w14:textId="77777777" w:rsidR="009663D0" w:rsidRPr="00F139A5" w:rsidRDefault="009663D0" w:rsidP="009663D0">
      <w:pPr>
        <w:spacing w:line="360" w:lineRule="auto"/>
        <w:jc w:val="both"/>
        <w:rPr>
          <w:rFonts w:ascii="Arial" w:eastAsia="Calibri" w:hAnsi="Arial" w:cs="Arial"/>
          <w:lang w:eastAsia="en-US"/>
        </w:rPr>
      </w:pPr>
    </w:p>
    <w:p w14:paraId="37268ACF" w14:textId="77777777" w:rsidR="009663D0" w:rsidRPr="00F139A5" w:rsidRDefault="009663D0" w:rsidP="009663D0">
      <w:pPr>
        <w:spacing w:line="360" w:lineRule="auto"/>
        <w:jc w:val="both"/>
        <w:rPr>
          <w:rFonts w:ascii="Arial" w:eastAsia="Calibri" w:hAnsi="Arial" w:cs="Arial"/>
          <w:lang w:eastAsia="en-US"/>
        </w:rPr>
      </w:pPr>
      <w:r w:rsidRPr="003C183E">
        <w:rPr>
          <w:rFonts w:ascii="Arial" w:eastAsia="Calibri" w:hAnsi="Arial" w:cs="Arial"/>
          <w:b/>
          <w:lang w:eastAsia="en-US"/>
        </w:rPr>
        <w:t>IV.</w:t>
      </w:r>
      <w:r w:rsidRPr="00F139A5">
        <w:rPr>
          <w:rFonts w:ascii="Arial" w:eastAsia="Calibri" w:hAnsi="Arial" w:cs="Arial"/>
          <w:lang w:eastAsia="en-US"/>
        </w:rPr>
        <w:t xml:space="preserve"> Las demás que le sean aplicables de conformidad con las disposiciones legales y normativas aplicables.</w:t>
      </w:r>
    </w:p>
    <w:p w14:paraId="5CA7EFA7"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31A1CC4F" w14:textId="77777777" w:rsidR="009663D0" w:rsidRPr="00F139A5" w:rsidRDefault="009663D0" w:rsidP="009663D0">
      <w:pPr>
        <w:spacing w:line="360" w:lineRule="auto"/>
        <w:jc w:val="both"/>
        <w:rPr>
          <w:rFonts w:ascii="Arial" w:eastAsia="Calibri" w:hAnsi="Arial" w:cs="Arial"/>
          <w:lang w:eastAsia="en-US"/>
        </w:rPr>
      </w:pPr>
    </w:p>
    <w:p w14:paraId="2727C91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R.-</w:t>
      </w:r>
      <w:r w:rsidRPr="00F139A5">
        <w:rPr>
          <w:rFonts w:ascii="Arial" w:eastAsia="Calibri" w:hAnsi="Arial" w:cs="Arial"/>
          <w:lang w:eastAsia="en-US"/>
        </w:rPr>
        <w:t xml:space="preserve"> La entrega-recepción ordinaria se efectuará en un plazo no mayor a diez días hábiles posteriores a la separación del cargo de la persona servidora pública saliente, independientemente de que exista o esté por interponerse algún procedimiento ante cualquier instancia judicial, laboral o administrativa, que tenga como finalidad dirimir alguna controversia relacionada con la separación del cargo.</w:t>
      </w:r>
    </w:p>
    <w:p w14:paraId="3C5A61C1"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72650041" w14:textId="77777777" w:rsidR="009663D0" w:rsidRPr="00F139A5" w:rsidRDefault="009663D0" w:rsidP="009663D0">
      <w:pPr>
        <w:spacing w:line="360" w:lineRule="auto"/>
        <w:jc w:val="both"/>
        <w:rPr>
          <w:rFonts w:ascii="Arial" w:eastAsia="Calibri" w:hAnsi="Arial" w:cs="Arial"/>
          <w:lang w:eastAsia="en-US"/>
        </w:rPr>
      </w:pPr>
    </w:p>
    <w:p w14:paraId="27C7A0F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S.-</w:t>
      </w:r>
      <w:r w:rsidRPr="00F139A5">
        <w:rPr>
          <w:rFonts w:ascii="Arial" w:eastAsia="Calibri" w:hAnsi="Arial" w:cs="Arial"/>
          <w:lang w:eastAsia="en-US"/>
        </w:rPr>
        <w:t xml:space="preserve"> La persona servidora pública que haya recibido por comisión, hará la entrega formal del paquete de entrega-recepción que tuvo bajo su resguardo a la persona </w:t>
      </w:r>
      <w:r w:rsidRPr="00F139A5">
        <w:rPr>
          <w:rFonts w:ascii="Arial" w:eastAsia="Calibri" w:hAnsi="Arial" w:cs="Arial"/>
          <w:lang w:eastAsia="en-US"/>
        </w:rPr>
        <w:lastRenderedPageBreak/>
        <w:t>servidora pública entrante o a la persona comisionada, mediante acta de entrega-recepción.</w:t>
      </w:r>
    </w:p>
    <w:p w14:paraId="30771E8A" w14:textId="77777777" w:rsidR="009663D0" w:rsidRPr="00F139A5" w:rsidRDefault="009663D0" w:rsidP="009663D0">
      <w:pPr>
        <w:spacing w:line="360" w:lineRule="auto"/>
        <w:jc w:val="both"/>
        <w:rPr>
          <w:rFonts w:ascii="Arial" w:eastAsia="Calibri" w:hAnsi="Arial" w:cs="Arial"/>
          <w:lang w:eastAsia="en-US"/>
        </w:rPr>
      </w:pPr>
    </w:p>
    <w:p w14:paraId="64DB62C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caso de desaparecer alguna área de la dependencia o entidad en la que deba realizarse la entrega-recepción ordinaria y llegase a haber alguna otra nueva con obligaciones del cargo desaparecido, la persona comisionada entregará a quien asuma esas obligaciones.</w:t>
      </w:r>
    </w:p>
    <w:p w14:paraId="4F6A6E66"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11A18AB" w14:textId="77777777" w:rsidR="009663D0" w:rsidRPr="00F139A5" w:rsidRDefault="009663D0" w:rsidP="009663D0">
      <w:pPr>
        <w:spacing w:line="360" w:lineRule="auto"/>
        <w:jc w:val="both"/>
        <w:rPr>
          <w:rFonts w:ascii="Arial" w:eastAsia="Calibri" w:hAnsi="Arial" w:cs="Arial"/>
          <w:lang w:eastAsia="en-US"/>
        </w:rPr>
      </w:pPr>
    </w:p>
    <w:p w14:paraId="21313B4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T.-</w:t>
      </w:r>
      <w:r w:rsidRPr="00F139A5">
        <w:rPr>
          <w:rFonts w:ascii="Arial" w:eastAsia="Calibri" w:hAnsi="Arial" w:cs="Arial"/>
          <w:lang w:eastAsia="en-US"/>
        </w:rPr>
        <w:t xml:space="preserve"> Son casos de excepción de entrega-recepción ordinaria los siguientes:</w:t>
      </w:r>
    </w:p>
    <w:p w14:paraId="78BAEC00" w14:textId="77777777" w:rsidR="009663D0" w:rsidRPr="00F139A5" w:rsidRDefault="009663D0" w:rsidP="009663D0">
      <w:pPr>
        <w:spacing w:line="360" w:lineRule="auto"/>
        <w:jc w:val="both"/>
        <w:rPr>
          <w:rFonts w:ascii="Arial" w:eastAsia="Calibri" w:hAnsi="Arial" w:cs="Arial"/>
          <w:lang w:eastAsia="en-US"/>
        </w:rPr>
      </w:pPr>
    </w:p>
    <w:p w14:paraId="35FCAF7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Ocupación formal del cargo comisionado: cuando la persona servidora pública comisionada de origen, ocupe el cargo formal para la cual fue comisionada y con ello adquiera las atribuciones correspondientes a dicho cargo, puesto o comisión.</w:t>
      </w:r>
    </w:p>
    <w:p w14:paraId="39E43EA0" w14:textId="77777777" w:rsidR="009663D0" w:rsidRPr="00F139A5" w:rsidRDefault="009663D0" w:rsidP="00CF1747">
      <w:pPr>
        <w:jc w:val="both"/>
        <w:rPr>
          <w:rFonts w:ascii="Arial" w:eastAsia="Calibri" w:hAnsi="Arial" w:cs="Arial"/>
          <w:lang w:eastAsia="en-US"/>
        </w:rPr>
      </w:pPr>
    </w:p>
    <w:p w14:paraId="0443442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Igualmente se podrá dar por concluida la comisión, además, cuando el cargo, puesto o comisión que se recibió, desaparezca. En esta situación, la persona titular del área administrativa registrará el movimiento en el sistema de entrega-recepción, de contarse con éste, o en bitácora, donde se indique el movimiento en la estructura orgánica correspondiente.</w:t>
      </w:r>
    </w:p>
    <w:p w14:paraId="239AB00A" w14:textId="77777777" w:rsidR="009663D0" w:rsidRPr="00F139A5" w:rsidRDefault="009663D0" w:rsidP="00CF1747">
      <w:pPr>
        <w:jc w:val="both"/>
        <w:rPr>
          <w:rFonts w:ascii="Arial" w:eastAsia="Calibri" w:hAnsi="Arial" w:cs="Arial"/>
          <w:lang w:eastAsia="en-US"/>
        </w:rPr>
      </w:pPr>
    </w:p>
    <w:p w14:paraId="00602CA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Por causas imputables a la persona servidora pública: cuando la persona servidora pública que se separa del cargo, empleo o comisión, incumple, por causas imputables a esta, con su obligación de realizar la entrega de los asuntos que tuvo directamente a su cargo una vez transcurrido plazo previsto en el artículo 29 R de la presente ley. En este caso, el superior jerárquico inmediato, comisionará a una persona servidora pública adscrita a la dependencia o entidad para que integre el paquete de entrega–recepción con la información que se tenga a la vista, con la finalidad de que la persona servidora pública entrante pueda recibir los recursos del cargo correspondiente; en este supuesto, la persona titular del área administrativa de la dependencia o entidad notificará al órgano interno de control para que esta actúe en el ámbito de su competencia.</w:t>
      </w:r>
    </w:p>
    <w:p w14:paraId="049CCA6C" w14:textId="77777777" w:rsidR="009663D0" w:rsidRPr="00F139A5" w:rsidRDefault="009663D0" w:rsidP="00CF1747">
      <w:pPr>
        <w:jc w:val="both"/>
        <w:rPr>
          <w:rFonts w:ascii="Arial" w:eastAsia="Calibri" w:hAnsi="Arial" w:cs="Arial"/>
          <w:lang w:eastAsia="en-US"/>
        </w:rPr>
      </w:pPr>
    </w:p>
    <w:p w14:paraId="0E0E51F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Por muerte o incapacidad: cuando la persona servidora pública que no pueda realizar su entrega–recepción ordinaria por fallecimiento, incapacidad física o mental que le impida disponer de su persona. En este caso, el superior jerárquico inmediato solicitará la realización del acto entrega-recepción, comisionando para ello a una persona servidora pública adscrita a la dependencia o entidad, para que integre el paquete y participe en el acto de entrega–recepción con la información que se tenga a la vista.</w:t>
      </w:r>
    </w:p>
    <w:p w14:paraId="566BA345" w14:textId="77777777" w:rsidR="009663D0" w:rsidRPr="00F139A5" w:rsidRDefault="009663D0" w:rsidP="00CF1747">
      <w:pPr>
        <w:jc w:val="both"/>
        <w:rPr>
          <w:rFonts w:ascii="Arial" w:eastAsia="Calibri" w:hAnsi="Arial" w:cs="Arial"/>
          <w:lang w:eastAsia="en-US"/>
        </w:rPr>
      </w:pPr>
    </w:p>
    <w:p w14:paraId="7A63719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Por ausencia: cuando no se sabe del paradero de la persona servidora pública y esta se encuentre o sea declarada desaparecida, sin saber si se encuentra viva o fallecida, de tal forma que no ejerza sus funciones por más de treinta días hábiles contados a partir del día en que debió comparecer a su recinto de trabajo. En este caso, el superior jerárquico inmediato solicitará la realización del acto entrega recepción, comisionando para ello a una persona servidora pública adscrita a la dependencia o entidad, para que integre el paquete y participe en el acto de entrega–recepción con la información que se tenga a la vista.</w:t>
      </w:r>
    </w:p>
    <w:p w14:paraId="540A403E" w14:textId="77777777" w:rsidR="009663D0" w:rsidRPr="00F139A5" w:rsidRDefault="009663D0" w:rsidP="00CF1747">
      <w:pPr>
        <w:jc w:val="both"/>
        <w:rPr>
          <w:rFonts w:ascii="Arial" w:eastAsia="Calibri" w:hAnsi="Arial" w:cs="Arial"/>
          <w:lang w:eastAsia="en-US"/>
        </w:rPr>
      </w:pPr>
    </w:p>
    <w:p w14:paraId="284F6AF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Ratificación de cargo: cuando una persona servidora pública saliente es ratificada para seguir ocupando el cargo que debiese entregar. En este caso, bastará con que el órgano de control interno levante un acta administrativa circunstanciada ante dos testigos, uno designado por esta y otro por la persona servidora pública. En el acta deberá constar dicha situación, adjuntando el documento que avale la ratificación y la persona servidora pública reiterará de manera expresa la conservación de los recursos materiales, personales, financieros, documentos e información que debiere entregar.</w:t>
      </w:r>
    </w:p>
    <w:p w14:paraId="09C70A14" w14:textId="77777777" w:rsidR="009663D0" w:rsidRPr="00F139A5" w:rsidRDefault="009663D0" w:rsidP="00CF1747">
      <w:pPr>
        <w:jc w:val="both"/>
        <w:rPr>
          <w:rFonts w:ascii="Arial" w:eastAsia="Calibri" w:hAnsi="Arial" w:cs="Arial"/>
          <w:lang w:eastAsia="en-US"/>
        </w:rPr>
      </w:pPr>
    </w:p>
    <w:p w14:paraId="33DA694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caso de que la persona servidora a que se refiere las fracciones I, II, III y IV de este artículo sea la persona titular de una oficina, dependencia o entidad, la persona titular de la Presidencia Municipal será quien designe a la persona comisionada para llevar los actos de la entrega-recepción ordinaria.</w:t>
      </w:r>
    </w:p>
    <w:p w14:paraId="5D056B42"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33F0B219" w14:textId="77777777" w:rsidR="009663D0" w:rsidRPr="00F139A5" w:rsidRDefault="009663D0" w:rsidP="00C32A35">
      <w:pPr>
        <w:jc w:val="both"/>
        <w:rPr>
          <w:rFonts w:ascii="Arial" w:eastAsia="Calibri" w:hAnsi="Arial" w:cs="Arial"/>
          <w:lang w:eastAsia="en-US"/>
        </w:rPr>
      </w:pPr>
    </w:p>
    <w:p w14:paraId="33ED2AD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Artículo 29 U.-</w:t>
      </w:r>
      <w:r w:rsidRPr="00F139A5">
        <w:rPr>
          <w:rFonts w:ascii="Arial" w:eastAsia="Calibri" w:hAnsi="Arial" w:cs="Arial"/>
          <w:lang w:eastAsia="en-US"/>
        </w:rPr>
        <w:t xml:space="preserve"> En el caso de excepción prevista en la fracción II del artículo 29 T de esta ley, el superior jerárquico inmediato solicitará a la persona titular del área administrativa, los formatos aplicables dentro del proceso de entrega–recepción, así como el registro en el sistema de entrega-recepción, de contar con este.</w:t>
      </w:r>
    </w:p>
    <w:p w14:paraId="2C9272EC" w14:textId="77777777" w:rsidR="009663D0" w:rsidRPr="00F139A5" w:rsidRDefault="009663D0" w:rsidP="00C32A35">
      <w:pPr>
        <w:jc w:val="both"/>
        <w:rPr>
          <w:rFonts w:ascii="Arial" w:eastAsia="Calibri" w:hAnsi="Arial" w:cs="Arial"/>
          <w:lang w:eastAsia="en-US"/>
        </w:rPr>
      </w:pPr>
    </w:p>
    <w:p w14:paraId="094F8D4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Posteriormente, el superior jerárquico inmediato o la persona que esta designe, con la información con la que cuente o se tenga a la vista, llenará los formatos correspondientes y, de contar con este, los cargará en el sistema de entrega-recepción, adjuntándose como anexo obligatorio el acta circunstanciada por medio de la cual se hizo el levantamiento de los recursos materiales, personales y financieros y documentos que estuvieron a disposición de dicha persona servidora pública.</w:t>
      </w:r>
    </w:p>
    <w:p w14:paraId="4BEB591F" w14:textId="77777777" w:rsidR="009663D0" w:rsidRPr="00F139A5" w:rsidRDefault="009663D0" w:rsidP="00C32A35">
      <w:pPr>
        <w:jc w:val="both"/>
        <w:rPr>
          <w:rFonts w:ascii="Arial" w:eastAsia="Calibri" w:hAnsi="Arial" w:cs="Arial"/>
          <w:lang w:eastAsia="en-US"/>
        </w:rPr>
      </w:pPr>
    </w:p>
    <w:p w14:paraId="1EC6D7E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Asimismo, el superior jerárquico inmediato solicitará la participación del órgano de control interno en la celebración del acto de entrega–recepción, debiendo comparecer, el superior jerárquico o persona comisionada, así como la persona que ocupará el cargo vacante.</w:t>
      </w:r>
    </w:p>
    <w:p w14:paraId="4D565485"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03F55FB7" w14:textId="77777777" w:rsidR="009663D0" w:rsidRPr="00F139A5" w:rsidRDefault="009663D0" w:rsidP="00CF1747">
      <w:pPr>
        <w:jc w:val="both"/>
        <w:rPr>
          <w:rFonts w:ascii="Arial" w:eastAsia="Calibri" w:hAnsi="Arial" w:cs="Arial"/>
          <w:lang w:eastAsia="en-US"/>
        </w:rPr>
      </w:pPr>
    </w:p>
    <w:p w14:paraId="7765AA7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V.-</w:t>
      </w:r>
      <w:r w:rsidRPr="00F139A5">
        <w:rPr>
          <w:rFonts w:ascii="Arial" w:eastAsia="Calibri" w:hAnsi="Arial" w:cs="Arial"/>
          <w:lang w:eastAsia="en-US"/>
        </w:rPr>
        <w:t xml:space="preserve"> Se procederá a efectuar una entrega-recepción ordinaria en términos de lo dispuesto en esta sección, cuando la persona titular de la Presidencia Municipal a quien se le conceda u otorgue licencia para separarse de sus funciones conforme a lo dispuesto en la presente ley o por interrupción del ejercicio de sus funciones antes de concluir el periodo constitucional establecido.</w:t>
      </w:r>
    </w:p>
    <w:p w14:paraId="1248D5BF"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0F3CBD75" w14:textId="77777777" w:rsidR="009663D0" w:rsidRPr="00F139A5" w:rsidRDefault="009663D0" w:rsidP="00CF1747">
      <w:pPr>
        <w:jc w:val="both"/>
        <w:rPr>
          <w:rFonts w:ascii="Arial" w:eastAsia="Calibri" w:hAnsi="Arial" w:cs="Arial"/>
          <w:lang w:eastAsia="en-US"/>
        </w:rPr>
      </w:pPr>
    </w:p>
    <w:p w14:paraId="283CE66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W.-</w:t>
      </w:r>
      <w:r w:rsidRPr="00F139A5">
        <w:rPr>
          <w:rFonts w:ascii="Arial" w:eastAsia="Calibri" w:hAnsi="Arial" w:cs="Arial"/>
          <w:lang w:eastAsia="en-US"/>
        </w:rPr>
        <w:t xml:space="preserve"> Se consideran como causas de interrupción del ejercicio de las funciones de la persona titular de la Presidencia Municipal a que se refiere el artículo anterior, los supuestos dados en el artículo 64 H de la presente ley.</w:t>
      </w:r>
    </w:p>
    <w:p w14:paraId="435FE066"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03080DF" w14:textId="77777777" w:rsidR="009663D0" w:rsidRPr="00F139A5" w:rsidRDefault="009663D0" w:rsidP="009663D0">
      <w:pPr>
        <w:spacing w:line="360" w:lineRule="auto"/>
        <w:jc w:val="both"/>
        <w:rPr>
          <w:rFonts w:ascii="Arial" w:eastAsia="Calibri" w:hAnsi="Arial" w:cs="Arial"/>
          <w:lang w:eastAsia="en-US"/>
        </w:rPr>
      </w:pPr>
    </w:p>
    <w:p w14:paraId="6FCCC05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X.-</w:t>
      </w:r>
      <w:r w:rsidRPr="00F139A5">
        <w:rPr>
          <w:rFonts w:ascii="Arial" w:eastAsia="Calibri" w:hAnsi="Arial" w:cs="Arial"/>
          <w:lang w:eastAsia="en-US"/>
        </w:rPr>
        <w:t xml:space="preserve"> En caso de que se conceda u otorgue licencia a la persona titular de la Presidencia Municipal, para separarse de su cargo, o de actualizarse alguna de las </w:t>
      </w:r>
      <w:r w:rsidRPr="00F139A5">
        <w:rPr>
          <w:rFonts w:ascii="Arial" w:eastAsia="Calibri" w:hAnsi="Arial" w:cs="Arial"/>
          <w:lang w:eastAsia="en-US"/>
        </w:rPr>
        <w:lastRenderedPageBreak/>
        <w:t>causas previstas en el artículo 64 H de la presente ley, el órgano de control interno deberá dar formal inicio al proceso de entrega-recepción ordinaria por licencia de separación o por interrupción del ejercicio de funciones de la persona titular de la Presidencia Municipal, la cual comprenderá la elaboración de un informe general del Síndico, Tesorero y las personas titulares de las oficinas, dependencias y entidades, cada uno atendiendo a sus funciones, del estado que guarda la Administración Pública municipal, para su entrega al órgano de control interno en un plazo de cinco días hábiles contados a partir de que se haya dado inicio formal del proceso de entrega-recepción.</w:t>
      </w:r>
    </w:p>
    <w:p w14:paraId="1CFC38A1" w14:textId="77777777" w:rsidR="009663D0" w:rsidRPr="00F139A5" w:rsidRDefault="009663D0" w:rsidP="00CF1747">
      <w:pPr>
        <w:jc w:val="both"/>
        <w:rPr>
          <w:rFonts w:ascii="Arial" w:eastAsia="Calibri" w:hAnsi="Arial" w:cs="Arial"/>
          <w:lang w:eastAsia="en-US"/>
        </w:rPr>
      </w:pPr>
    </w:p>
    <w:p w14:paraId="13153CC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Los informes generales se integrarán por el órgano de control interno en una carpeta de entrega-recepción, que será entregada de manos de la persona titular de la Secretaría Municipal, a la persona designada para ocupar ahora el cargo de titular de la Presidencia Municipal una vez lo tome formalmente, mediante el levantamiento de una acta circunstanciada de entrega-recepción, firmada por la persona titular de la Secretaría Municipal y un testigo nombrado por esta; y por la persona titular del órgano de control interno y un testigo nombrado por este, ambos testigos plenamente identificados.</w:t>
      </w:r>
    </w:p>
    <w:p w14:paraId="30C8576F"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10CF1452" w14:textId="77777777" w:rsidR="009663D0" w:rsidRPr="00F139A5" w:rsidRDefault="009663D0" w:rsidP="00CF1747">
      <w:pPr>
        <w:jc w:val="both"/>
        <w:rPr>
          <w:rFonts w:ascii="Arial" w:eastAsia="Calibri" w:hAnsi="Arial" w:cs="Arial"/>
          <w:lang w:eastAsia="en-US"/>
        </w:rPr>
      </w:pPr>
    </w:p>
    <w:p w14:paraId="734B3CD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Y.-</w:t>
      </w:r>
      <w:r w:rsidRPr="00F139A5">
        <w:rPr>
          <w:rFonts w:ascii="Arial" w:eastAsia="Calibri" w:hAnsi="Arial" w:cs="Arial"/>
          <w:lang w:eastAsia="en-US"/>
        </w:rPr>
        <w:t xml:space="preserve"> La persona titular de la Presidencia Municipal, interina o sustituta, podrá solicitar en todo momento mientras dure en funciones, a quienes elaboraron el informe general, resolver toda duda o aclaración que de este pueda tener.</w:t>
      </w:r>
    </w:p>
    <w:p w14:paraId="286A0702"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069B97CB" w14:textId="77777777" w:rsidR="009663D0" w:rsidRPr="00F139A5" w:rsidRDefault="009663D0" w:rsidP="009663D0">
      <w:pPr>
        <w:spacing w:line="360" w:lineRule="auto"/>
        <w:jc w:val="both"/>
        <w:rPr>
          <w:rFonts w:ascii="Arial" w:eastAsia="Calibri" w:hAnsi="Arial" w:cs="Arial"/>
          <w:lang w:eastAsia="en-US"/>
        </w:rPr>
      </w:pPr>
    </w:p>
    <w:p w14:paraId="1A1B05D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w:t>
      </w:r>
      <w:r w:rsidRPr="00F139A5">
        <w:rPr>
          <w:rFonts w:ascii="Arial" w:eastAsia="Calibri" w:hAnsi="Arial" w:cs="Arial"/>
          <w:lang w:eastAsia="en-US"/>
        </w:rPr>
        <w:t xml:space="preserve"> De regresar la persona a la que se le hubiese otorgado licencia para separarse de sus funciones de titular de la Presidencia Municipal, a más tardar al día siguiente de que ocupe de manera formal nuevamente el cargo, el órgano de control interno requerirá a las personas titulares de las oficinas, dependencias y entidades que elaboren un informe general y procedan conforme lo dispuesto en el artículo 29 X, a efectos de que esta sea actualizada de la situación que guarda la Administración Pública municipal a su regreso y continúe debidamente con sus funciones.</w:t>
      </w:r>
    </w:p>
    <w:p w14:paraId="19BBBA56"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1E835AE" w14:textId="77777777" w:rsidR="009663D0" w:rsidRPr="00F139A5" w:rsidRDefault="009663D0" w:rsidP="009663D0">
      <w:pPr>
        <w:spacing w:line="360" w:lineRule="auto"/>
        <w:jc w:val="both"/>
        <w:rPr>
          <w:rFonts w:ascii="Arial" w:eastAsia="Calibri" w:hAnsi="Arial" w:cs="Arial"/>
          <w:lang w:eastAsia="en-US"/>
        </w:rPr>
      </w:pPr>
    </w:p>
    <w:p w14:paraId="5460362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w:t>
      </w:r>
      <w:r w:rsidRPr="00F139A5">
        <w:rPr>
          <w:rFonts w:ascii="Arial" w:eastAsia="Calibri" w:hAnsi="Arial" w:cs="Arial"/>
          <w:lang w:eastAsia="en-US"/>
        </w:rPr>
        <w:t xml:space="preserve"> La entrega-recepción constitucional se llevará a cabo obligatoriamente por la persona titular de la Presidencia Municipal al concluir el periodo para ocupar el cargo que establece la Constitución Política del Estado de Yucatán.</w:t>
      </w:r>
    </w:p>
    <w:p w14:paraId="0A09EC6E"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39BFFA46" w14:textId="77777777" w:rsidR="009663D0" w:rsidRPr="00F139A5" w:rsidRDefault="009663D0" w:rsidP="009663D0">
      <w:pPr>
        <w:spacing w:line="360" w:lineRule="auto"/>
        <w:jc w:val="both"/>
        <w:rPr>
          <w:rFonts w:ascii="Arial" w:eastAsia="Calibri" w:hAnsi="Arial" w:cs="Arial"/>
          <w:lang w:eastAsia="en-US"/>
        </w:rPr>
      </w:pPr>
    </w:p>
    <w:p w14:paraId="14F11FC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Z-2.-</w:t>
      </w:r>
      <w:r w:rsidRPr="00F139A5">
        <w:rPr>
          <w:rFonts w:ascii="Arial" w:eastAsia="Calibri" w:hAnsi="Arial" w:cs="Arial"/>
          <w:lang w:eastAsia="en-US"/>
        </w:rPr>
        <w:t xml:space="preserve"> La entrega-recepción constitucional se integrará de la siguiente forma:</w:t>
      </w:r>
    </w:p>
    <w:p w14:paraId="015BFE2B" w14:textId="77777777" w:rsidR="009663D0" w:rsidRPr="00F139A5" w:rsidRDefault="009663D0" w:rsidP="009663D0">
      <w:pPr>
        <w:spacing w:line="360" w:lineRule="auto"/>
        <w:jc w:val="both"/>
        <w:rPr>
          <w:rFonts w:ascii="Arial" w:eastAsia="Calibri" w:hAnsi="Arial" w:cs="Arial"/>
          <w:lang w:eastAsia="en-US"/>
        </w:rPr>
      </w:pPr>
    </w:p>
    <w:p w14:paraId="41325CF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Del acta de entrega–recepción constitucional. Que comprende el documento suscrito por la persona titular de la Presidencia Municipal y la persona electa para sustituirle en dicho cargo, mediante el cual se formaliza la entrega de la carpeta de la entrega-recepción de la administración saliente.</w:t>
      </w:r>
    </w:p>
    <w:p w14:paraId="44242833" w14:textId="77777777" w:rsidR="009663D0" w:rsidRPr="00F139A5" w:rsidRDefault="009663D0" w:rsidP="009663D0">
      <w:pPr>
        <w:spacing w:line="360" w:lineRule="auto"/>
        <w:jc w:val="both"/>
        <w:rPr>
          <w:rFonts w:ascii="Arial" w:eastAsia="Calibri" w:hAnsi="Arial" w:cs="Arial"/>
          <w:lang w:eastAsia="en-US"/>
        </w:rPr>
      </w:pPr>
    </w:p>
    <w:p w14:paraId="3A26F6A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De la carpeta de la entrega-recepción constitucional. La cual se integra con las actas de entrega-recepción de la Sindicatura, Secretaría Municipal, Tesorería Municipal, de las oficinas, dependencias y entidades de la Administración Pública municipal saliente, el informe de los Regidores, así como con la información y documentación que se hubiese determinado integrar para garantizar la continuidad de la Administración Pública.</w:t>
      </w:r>
    </w:p>
    <w:p w14:paraId="03D070FC" w14:textId="77777777" w:rsidR="009663D0" w:rsidRPr="00F139A5" w:rsidRDefault="009663D0" w:rsidP="009663D0">
      <w:pPr>
        <w:spacing w:line="360" w:lineRule="auto"/>
        <w:jc w:val="both"/>
        <w:rPr>
          <w:rFonts w:ascii="Arial" w:eastAsia="Calibri" w:hAnsi="Arial" w:cs="Arial"/>
          <w:lang w:eastAsia="en-US"/>
        </w:rPr>
      </w:pPr>
    </w:p>
    <w:p w14:paraId="6E8B15A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De las actas de sesiones informativas. Que comprenden los documentos suscritos por la Comisión de Transición al término de las sesiones celebradas en la Fase Informativa, para el proceso de entrega-recepción constitucional de la Administración Pública municipal saliente.</w:t>
      </w:r>
    </w:p>
    <w:p w14:paraId="68CA00DA" w14:textId="77777777" w:rsidR="009663D0" w:rsidRPr="00F139A5" w:rsidRDefault="009663D0" w:rsidP="009663D0">
      <w:pPr>
        <w:spacing w:line="360" w:lineRule="auto"/>
        <w:jc w:val="both"/>
        <w:rPr>
          <w:rFonts w:ascii="Arial" w:eastAsia="Calibri" w:hAnsi="Arial" w:cs="Arial"/>
          <w:lang w:eastAsia="en-US"/>
        </w:rPr>
      </w:pPr>
    </w:p>
    <w:p w14:paraId="288FA81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De las actas de entrega–recepción de la Tesorería Municipal, las oficinas, dependencias y entidades. Que consiste en el documento suscrito por las personas titulares de la Sindicatura, Secretaría Municipal, Tesorería Municipal, de las oficinas, dependencias y entidades de la Administración Pública municipal y por las personas comisionadas encargadas de recibirla, mediante el cual se formaliza la entrega de la Sindicatura, Secretaría Municipal, Tesorería Municipal, la oficina, dependencia o entidad.</w:t>
      </w:r>
    </w:p>
    <w:p w14:paraId="2A30BF6B" w14:textId="77777777" w:rsidR="009663D0" w:rsidRPr="00F139A5" w:rsidRDefault="009663D0" w:rsidP="009663D0">
      <w:pPr>
        <w:spacing w:line="360" w:lineRule="auto"/>
        <w:jc w:val="both"/>
        <w:rPr>
          <w:rFonts w:ascii="Arial" w:eastAsia="Calibri" w:hAnsi="Arial" w:cs="Arial"/>
          <w:lang w:eastAsia="en-US"/>
        </w:rPr>
      </w:pPr>
    </w:p>
    <w:p w14:paraId="2B2C3AC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De la carpeta de la entrega–recepción de la Sindicatura, Secretaría Municipal, Tesorería Municipal, de las oficinas, dependencias y entidades. La cual se integra con el informe de gestión y el informe del estado que guarda la Sindicatura, Secretaría Municipal, Tesorería Municipal, la oficina, dependencia o entidad de la Administración Pública municipal.</w:t>
      </w:r>
    </w:p>
    <w:p w14:paraId="5AD77BAB" w14:textId="77777777" w:rsidR="009663D0" w:rsidRPr="00F139A5" w:rsidRDefault="009663D0" w:rsidP="009663D0">
      <w:pPr>
        <w:spacing w:line="360" w:lineRule="auto"/>
        <w:jc w:val="both"/>
        <w:rPr>
          <w:rFonts w:ascii="Arial" w:eastAsia="Calibri" w:hAnsi="Arial" w:cs="Arial"/>
          <w:lang w:eastAsia="en-US"/>
        </w:rPr>
      </w:pPr>
    </w:p>
    <w:p w14:paraId="17B042B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Del informe del estado que guarda de la Sindicatura, Secretaría Municipal, Tesorería Municipal, la oficina, dependencia o entidad. La cual comprende el informe de gestión y el informe del estado que guarda de la Sindicatura, Secretaría Municipal, Tesorería Municipal, la oficina, dependencia o entidad de la Administración Pública municipal.</w:t>
      </w:r>
    </w:p>
    <w:p w14:paraId="5FFD0A8D" w14:textId="77777777" w:rsidR="009663D0" w:rsidRPr="00F139A5" w:rsidRDefault="009663D0" w:rsidP="009663D0">
      <w:pPr>
        <w:spacing w:line="360" w:lineRule="auto"/>
        <w:jc w:val="both"/>
        <w:rPr>
          <w:rFonts w:ascii="Arial" w:eastAsia="Calibri" w:hAnsi="Arial" w:cs="Arial"/>
          <w:lang w:eastAsia="en-US"/>
        </w:rPr>
      </w:pPr>
    </w:p>
    <w:p w14:paraId="098A9E6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w:t>
      </w:r>
      <w:r w:rsidRPr="00F139A5">
        <w:rPr>
          <w:rFonts w:ascii="Arial" w:eastAsia="Calibri" w:hAnsi="Arial" w:cs="Arial"/>
          <w:lang w:eastAsia="en-US"/>
        </w:rPr>
        <w:t xml:space="preserve"> Del informe de gestión. Consistente en la información y documentación donde se describan las acciones, avances, logros y situación de los programas y proyectos relevantes de la Tesorería Municipal, cada oficina, dependencia y entidad, durante el período de la Administración Pública municipal saliente.</w:t>
      </w:r>
    </w:p>
    <w:p w14:paraId="25EBFE29" w14:textId="77777777" w:rsidR="009663D0" w:rsidRPr="00F139A5" w:rsidRDefault="009663D0" w:rsidP="009663D0">
      <w:pPr>
        <w:spacing w:line="360" w:lineRule="auto"/>
        <w:jc w:val="both"/>
        <w:rPr>
          <w:rFonts w:ascii="Arial" w:eastAsia="Calibri" w:hAnsi="Arial" w:cs="Arial"/>
          <w:lang w:eastAsia="en-US"/>
        </w:rPr>
      </w:pPr>
    </w:p>
    <w:p w14:paraId="6982207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VIII.</w:t>
      </w:r>
      <w:r w:rsidRPr="00F139A5">
        <w:rPr>
          <w:rFonts w:ascii="Arial" w:eastAsia="Calibri" w:hAnsi="Arial" w:cs="Arial"/>
          <w:lang w:eastAsia="en-US"/>
        </w:rPr>
        <w:t xml:space="preserve"> La demás información y documentación que se estime pertinente para garantizar la continuidad de la administración pública.</w:t>
      </w:r>
    </w:p>
    <w:p w14:paraId="40247090"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0FF1D67" w14:textId="77777777" w:rsidR="009663D0" w:rsidRPr="00F139A5" w:rsidRDefault="009663D0" w:rsidP="009663D0">
      <w:pPr>
        <w:spacing w:line="360" w:lineRule="auto"/>
        <w:jc w:val="both"/>
        <w:rPr>
          <w:rFonts w:ascii="Arial" w:eastAsia="Calibri" w:hAnsi="Arial" w:cs="Arial"/>
          <w:lang w:eastAsia="en-US"/>
        </w:rPr>
      </w:pPr>
    </w:p>
    <w:p w14:paraId="6617D12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Artículo 29 Z-3.- </w:t>
      </w:r>
      <w:r w:rsidRPr="00F139A5">
        <w:rPr>
          <w:rFonts w:ascii="Arial" w:eastAsia="Calibri" w:hAnsi="Arial" w:cs="Arial"/>
          <w:lang w:eastAsia="en-US"/>
        </w:rPr>
        <w:t>Las personas que ocupen los cargos de Síndico, Secretario Municipal y Tesorero Municipal, así como las que sean titulares de las oficinas, dependencias y entidades, las personas titulares de las áreas administrativas y las personas titulares de las áreas jurídicas, serán las responsables de supervisar y coordinar las acciones necesarias para asegurar que la entrega-recepción constitucional se realice de manera oportuna, completa, eficiente, eficaz y transparente, en términos de esta ley y los lineamientos, en aras de permitir la continuidad de la gestión pública.</w:t>
      </w:r>
    </w:p>
    <w:p w14:paraId="3ABEE197"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7E12856" w14:textId="77777777" w:rsidR="009663D0" w:rsidRPr="00F139A5" w:rsidRDefault="009663D0" w:rsidP="009663D0">
      <w:pPr>
        <w:spacing w:line="360" w:lineRule="auto"/>
        <w:jc w:val="both"/>
        <w:rPr>
          <w:rFonts w:ascii="Arial" w:eastAsia="Calibri" w:hAnsi="Arial" w:cs="Arial"/>
          <w:lang w:eastAsia="en-US"/>
        </w:rPr>
      </w:pPr>
    </w:p>
    <w:p w14:paraId="23D533D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 xml:space="preserve">Artículo 29 Z-4.- </w:t>
      </w:r>
      <w:r w:rsidRPr="00F139A5">
        <w:rPr>
          <w:rFonts w:ascii="Arial" w:eastAsia="Calibri" w:hAnsi="Arial" w:cs="Arial"/>
          <w:lang w:eastAsia="en-US"/>
        </w:rPr>
        <w:t>Las personas que ocupen los cargos de Síndico, Secretario Municipal y Tesorero Municipal, así como las que sean titulares de las oficinas, dependencias y entidades de la Administración Pública municipal, para el desarrollo del proceso de entrega-recepción constitucional, cuando lo indique el órgano de control interno, designarán la o las personas servidoras públicas de su adscripción, que fungirán como medio de contacto para transmitir a las unidades administrativas, la información que el órgano de control interno estime necesaria; quienes deberán llevar a cabo las siguientes actividades:</w:t>
      </w:r>
    </w:p>
    <w:p w14:paraId="4532E60C" w14:textId="77777777" w:rsidR="009663D0" w:rsidRPr="00F139A5" w:rsidRDefault="009663D0" w:rsidP="009663D0">
      <w:pPr>
        <w:spacing w:line="360" w:lineRule="auto"/>
        <w:jc w:val="both"/>
        <w:rPr>
          <w:rFonts w:ascii="Arial" w:eastAsia="Calibri" w:hAnsi="Arial" w:cs="Arial"/>
          <w:lang w:eastAsia="en-US"/>
        </w:rPr>
      </w:pPr>
    </w:p>
    <w:p w14:paraId="4CB0288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I. </w:t>
      </w:r>
      <w:r w:rsidRPr="00F139A5">
        <w:rPr>
          <w:rFonts w:ascii="Arial" w:eastAsia="Calibri" w:hAnsi="Arial" w:cs="Arial"/>
          <w:lang w:eastAsia="en-US"/>
        </w:rPr>
        <w:t>Recibir capacitación del órgano de control interno.</w:t>
      </w:r>
    </w:p>
    <w:p w14:paraId="1D0EEE60" w14:textId="77777777" w:rsidR="009663D0" w:rsidRPr="00F139A5" w:rsidRDefault="009663D0" w:rsidP="009663D0">
      <w:pPr>
        <w:spacing w:line="360" w:lineRule="auto"/>
        <w:jc w:val="both"/>
        <w:rPr>
          <w:rFonts w:ascii="Arial" w:eastAsia="Calibri" w:hAnsi="Arial" w:cs="Arial"/>
          <w:lang w:eastAsia="en-US"/>
        </w:rPr>
      </w:pPr>
    </w:p>
    <w:p w14:paraId="60DBA8F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Transmitir a las unidades administrativas la información requerida, conforme a esta ley y los lineamientos emitidos por el órgano de control interno, para el desarrollo de la entrega–recepción constitucional.</w:t>
      </w:r>
    </w:p>
    <w:p w14:paraId="65EE38F6" w14:textId="77777777" w:rsidR="009663D0" w:rsidRPr="00F139A5" w:rsidRDefault="009663D0" w:rsidP="009663D0">
      <w:pPr>
        <w:spacing w:line="360" w:lineRule="auto"/>
        <w:jc w:val="both"/>
        <w:rPr>
          <w:rFonts w:ascii="Arial" w:eastAsia="Calibri" w:hAnsi="Arial" w:cs="Arial"/>
          <w:lang w:eastAsia="en-US"/>
        </w:rPr>
      </w:pPr>
    </w:p>
    <w:p w14:paraId="7F0C33C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Recibir, revisar e integrar la información que las unidades administrativas deban aportar para su registro en los formatos y en el sistema de entrega recepción, de contarse con él.</w:t>
      </w:r>
    </w:p>
    <w:p w14:paraId="122AF6D1" w14:textId="77777777" w:rsidR="009663D0" w:rsidRPr="00F139A5" w:rsidRDefault="009663D0" w:rsidP="009663D0">
      <w:pPr>
        <w:spacing w:line="360" w:lineRule="auto"/>
        <w:jc w:val="both"/>
        <w:rPr>
          <w:rFonts w:ascii="Arial" w:eastAsia="Calibri" w:hAnsi="Arial" w:cs="Arial"/>
          <w:lang w:eastAsia="en-US"/>
        </w:rPr>
      </w:pPr>
    </w:p>
    <w:p w14:paraId="154B794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Llevar a cabo la capacitación necesaria a las personas servidoras públicas obligadas.</w:t>
      </w:r>
    </w:p>
    <w:p w14:paraId="0B789255" w14:textId="77777777" w:rsidR="009663D0" w:rsidRPr="00F139A5" w:rsidRDefault="009663D0" w:rsidP="009663D0">
      <w:pPr>
        <w:spacing w:line="360" w:lineRule="auto"/>
        <w:jc w:val="both"/>
        <w:rPr>
          <w:rFonts w:ascii="Arial" w:eastAsia="Calibri" w:hAnsi="Arial" w:cs="Arial"/>
          <w:lang w:eastAsia="en-US"/>
        </w:rPr>
      </w:pPr>
    </w:p>
    <w:p w14:paraId="2B926BD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Recabar, de las personas servidoras públicas obligadas, la carta responsiva en los términos que señala esta ley y enviarla al órgano de control interno.</w:t>
      </w:r>
    </w:p>
    <w:p w14:paraId="2B3F1FD2"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FB48E89" w14:textId="77777777" w:rsidR="009663D0" w:rsidRPr="00F139A5" w:rsidRDefault="009663D0" w:rsidP="009663D0">
      <w:pPr>
        <w:spacing w:line="360" w:lineRule="auto"/>
        <w:jc w:val="both"/>
        <w:rPr>
          <w:rFonts w:ascii="Arial" w:eastAsia="Calibri" w:hAnsi="Arial" w:cs="Arial"/>
          <w:lang w:eastAsia="en-US"/>
        </w:rPr>
      </w:pPr>
    </w:p>
    <w:p w14:paraId="3CCCF00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Z-5.-</w:t>
      </w:r>
      <w:r w:rsidRPr="00F139A5">
        <w:rPr>
          <w:rFonts w:ascii="Arial" w:eastAsia="Calibri" w:hAnsi="Arial" w:cs="Arial"/>
          <w:lang w:eastAsia="en-US"/>
        </w:rPr>
        <w:t xml:space="preserve"> Las personas servidoras públicas obligadas a que refiere el artículo que antecede, son las personas servidoras públicas que tienen bajo su responsabilidad y custodia la información o documentación que se integrará y registrará para efectos de la entrega–recepción constitucional.</w:t>
      </w:r>
    </w:p>
    <w:p w14:paraId="1D219A68"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D2D5B67" w14:textId="77777777" w:rsidR="009663D0" w:rsidRPr="00F139A5" w:rsidRDefault="009663D0" w:rsidP="009663D0">
      <w:pPr>
        <w:spacing w:line="360" w:lineRule="auto"/>
        <w:jc w:val="both"/>
        <w:rPr>
          <w:rFonts w:ascii="Arial" w:eastAsia="Calibri" w:hAnsi="Arial" w:cs="Arial"/>
          <w:lang w:eastAsia="en-US"/>
        </w:rPr>
      </w:pPr>
    </w:p>
    <w:p w14:paraId="40184D2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Z-6.-</w:t>
      </w:r>
      <w:r w:rsidRPr="00F139A5">
        <w:rPr>
          <w:rFonts w:ascii="Arial" w:eastAsia="Calibri" w:hAnsi="Arial" w:cs="Arial"/>
          <w:lang w:eastAsia="en-US"/>
        </w:rPr>
        <w:t xml:space="preserve"> La entrega-recepción constitucional se conformará, además de las que se establezcan en los lineamientos emitidos por el órgano de control interno, de las siguientes fases:</w:t>
      </w:r>
    </w:p>
    <w:p w14:paraId="7F5540C9" w14:textId="77777777" w:rsidR="009663D0" w:rsidRPr="00F139A5" w:rsidRDefault="009663D0" w:rsidP="009663D0">
      <w:pPr>
        <w:spacing w:line="360" w:lineRule="auto"/>
        <w:jc w:val="both"/>
        <w:rPr>
          <w:rFonts w:ascii="Arial" w:eastAsia="Calibri" w:hAnsi="Arial" w:cs="Arial"/>
          <w:lang w:eastAsia="en-US"/>
        </w:rPr>
      </w:pPr>
    </w:p>
    <w:p w14:paraId="04A35AE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Fase de preparación: consiste en la designación de las personas enlaces, así como en la integración, revisión y registro de la información y de su carga en el sistema de entrega-recepción, de contarse con él, en las fechas y plazos que establezcan el órgano de control interno en sus lineamientos, oficios, acuerdos o comunicados, que al efecto emita.</w:t>
      </w:r>
    </w:p>
    <w:p w14:paraId="09E226F5" w14:textId="77777777" w:rsidR="009663D0" w:rsidRPr="00F139A5" w:rsidRDefault="009663D0" w:rsidP="009663D0">
      <w:pPr>
        <w:spacing w:line="360" w:lineRule="auto"/>
        <w:jc w:val="both"/>
        <w:rPr>
          <w:rFonts w:ascii="Arial" w:eastAsia="Calibri" w:hAnsi="Arial" w:cs="Arial"/>
          <w:lang w:eastAsia="en-US"/>
        </w:rPr>
      </w:pPr>
    </w:p>
    <w:p w14:paraId="43FD47D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Fase informativa: consiste en la presentación del informe de gestión que realizarán, en las reuniones que se realicen conforme a lo previsto en esta ley, las personas titulares de la Tesorería Municipal, de las oficinas, dependencias y entidades de la Administración Pública municipal, a las personas integrantes de la Comisión de Transición en las sesiones informativas, respecto de aquellos recursos, proyectos y programas que tuvieron a su cargo conforme a los ejes del Plan Municipal de Desarrollo a los que estaban alineados.</w:t>
      </w:r>
    </w:p>
    <w:p w14:paraId="66B9DDD7" w14:textId="77777777" w:rsidR="009663D0" w:rsidRPr="00F139A5" w:rsidRDefault="009663D0" w:rsidP="009663D0">
      <w:pPr>
        <w:spacing w:line="360" w:lineRule="auto"/>
        <w:jc w:val="both"/>
        <w:rPr>
          <w:rFonts w:ascii="Arial" w:eastAsia="Calibri" w:hAnsi="Arial" w:cs="Arial"/>
          <w:lang w:eastAsia="en-US"/>
        </w:rPr>
      </w:pPr>
    </w:p>
    <w:p w14:paraId="0380800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Fase de formalización: consiste en la suscripción de las actas de entrega–recepción de la Sindicatura, Secretaría Municipal, Tesorería Municipal, de las oficinas, dependencias y entidades, en la fecha programada en los lineamientos, y la suscripción del acta de entrega-recepción constitucional. En ambos casos, previa integración de las respectivas carpetas de la entrega-recepción.</w:t>
      </w:r>
    </w:p>
    <w:p w14:paraId="73BCA791"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7755EC3" w14:textId="77777777" w:rsidR="009663D0" w:rsidRPr="00F139A5" w:rsidRDefault="009663D0" w:rsidP="009663D0">
      <w:pPr>
        <w:spacing w:line="360" w:lineRule="auto"/>
        <w:jc w:val="both"/>
        <w:rPr>
          <w:rFonts w:ascii="Arial" w:eastAsia="Calibri" w:hAnsi="Arial" w:cs="Arial"/>
          <w:lang w:eastAsia="en-US"/>
        </w:rPr>
      </w:pPr>
    </w:p>
    <w:p w14:paraId="5CC126B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Z-7.-</w:t>
      </w:r>
      <w:r w:rsidRPr="00F139A5">
        <w:rPr>
          <w:rFonts w:ascii="Arial" w:eastAsia="Calibri" w:hAnsi="Arial" w:cs="Arial"/>
          <w:lang w:eastAsia="en-US"/>
        </w:rPr>
        <w:t xml:space="preserve"> En la fase de preparación de la entrega–recepción constitucional, el órgano de control interno comunicará las personas que ocupen los cargos de Síndico, Regidor, Secretario Municipal y Tesorero Municipal, así como las que sean titulares de las oficinas, dependencias y entidades de la Administración Pública municipal el </w:t>
      </w:r>
      <w:r w:rsidRPr="00F139A5">
        <w:rPr>
          <w:rFonts w:ascii="Arial" w:eastAsia="Calibri" w:hAnsi="Arial" w:cs="Arial"/>
          <w:lang w:eastAsia="en-US"/>
        </w:rPr>
        <w:lastRenderedPageBreak/>
        <w:t>cronograma previsto en los lineamientos para efectos de que estas cumplan en tiempo y forma las actividades que se deberán realizar durante esta fase.</w:t>
      </w:r>
    </w:p>
    <w:p w14:paraId="78F65BEB"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1E313DBC" w14:textId="77777777" w:rsidR="009663D0" w:rsidRPr="00F139A5" w:rsidRDefault="009663D0" w:rsidP="009663D0">
      <w:pPr>
        <w:spacing w:line="360" w:lineRule="auto"/>
        <w:jc w:val="both"/>
        <w:rPr>
          <w:rFonts w:ascii="Arial" w:eastAsia="Calibri" w:hAnsi="Arial" w:cs="Arial"/>
          <w:lang w:eastAsia="en-US"/>
        </w:rPr>
      </w:pPr>
    </w:p>
    <w:p w14:paraId="621A166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Z-8.-</w:t>
      </w:r>
      <w:r w:rsidRPr="00F139A5">
        <w:rPr>
          <w:rFonts w:ascii="Arial" w:eastAsia="Calibri" w:hAnsi="Arial" w:cs="Arial"/>
          <w:lang w:eastAsia="en-US"/>
        </w:rPr>
        <w:t xml:space="preserve"> Las personas que ocupen los cargos de Síndico, Secretario Municipal y Tesorero Municipal, así como las que sean titulares de las oficinas, dependencias y entidades de la Administración Pública municipal, informarán al órgano interno de control, conforme al cronograma a que se refiere el artículo anterior, los nombres de los enlaces y las personas servidoras públicas obligadas de cada una de las unidades administrativas.</w:t>
      </w:r>
    </w:p>
    <w:p w14:paraId="1DDA8E11"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488E66F" w14:textId="77777777" w:rsidR="009663D0" w:rsidRPr="00F139A5" w:rsidRDefault="009663D0" w:rsidP="009663D0">
      <w:pPr>
        <w:spacing w:line="360" w:lineRule="auto"/>
        <w:jc w:val="both"/>
        <w:rPr>
          <w:rFonts w:ascii="Arial" w:eastAsia="Calibri" w:hAnsi="Arial" w:cs="Arial"/>
          <w:lang w:eastAsia="en-US"/>
        </w:rPr>
      </w:pPr>
    </w:p>
    <w:p w14:paraId="72FD1C5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Z-9.-</w:t>
      </w:r>
      <w:r w:rsidRPr="00F139A5">
        <w:rPr>
          <w:rFonts w:ascii="Arial" w:eastAsia="Calibri" w:hAnsi="Arial" w:cs="Arial"/>
          <w:lang w:eastAsia="en-US"/>
        </w:rPr>
        <w:t xml:space="preserve"> Las personas servidoras públicas obligadas deberán suscribir una carta responsiva que contendrá al menos lo siguiente:</w:t>
      </w:r>
    </w:p>
    <w:p w14:paraId="73363F80" w14:textId="77777777" w:rsidR="009663D0" w:rsidRPr="00F139A5" w:rsidRDefault="009663D0" w:rsidP="009663D0">
      <w:pPr>
        <w:spacing w:line="360" w:lineRule="auto"/>
        <w:jc w:val="both"/>
        <w:rPr>
          <w:rFonts w:ascii="Arial" w:eastAsia="Calibri" w:hAnsi="Arial" w:cs="Arial"/>
          <w:lang w:eastAsia="en-US"/>
        </w:rPr>
      </w:pPr>
    </w:p>
    <w:p w14:paraId="032F0D5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Lugar y fecha de emisión.</w:t>
      </w:r>
    </w:p>
    <w:p w14:paraId="3F203FA4" w14:textId="77777777" w:rsidR="009663D0" w:rsidRPr="00F139A5" w:rsidRDefault="009663D0" w:rsidP="009663D0">
      <w:pPr>
        <w:spacing w:line="360" w:lineRule="auto"/>
        <w:jc w:val="both"/>
        <w:rPr>
          <w:rFonts w:ascii="Arial" w:eastAsia="Calibri" w:hAnsi="Arial" w:cs="Arial"/>
          <w:lang w:eastAsia="en-US"/>
        </w:rPr>
      </w:pPr>
    </w:p>
    <w:p w14:paraId="5336396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Dependencia o entidad a la que pertenecen.</w:t>
      </w:r>
    </w:p>
    <w:p w14:paraId="6245893F" w14:textId="77777777" w:rsidR="009663D0" w:rsidRPr="00F139A5" w:rsidRDefault="009663D0" w:rsidP="009663D0">
      <w:pPr>
        <w:spacing w:line="360" w:lineRule="auto"/>
        <w:jc w:val="both"/>
        <w:rPr>
          <w:rFonts w:ascii="Arial" w:eastAsia="Calibri" w:hAnsi="Arial" w:cs="Arial"/>
          <w:lang w:eastAsia="en-US"/>
        </w:rPr>
      </w:pPr>
    </w:p>
    <w:p w14:paraId="20AF2BC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Nombre completo de la persona servidora pública, cargo y número de empleado.</w:t>
      </w:r>
    </w:p>
    <w:p w14:paraId="7B2E33DF" w14:textId="77777777" w:rsidR="009663D0" w:rsidRPr="00F139A5" w:rsidRDefault="009663D0" w:rsidP="009663D0">
      <w:pPr>
        <w:spacing w:line="360" w:lineRule="auto"/>
        <w:jc w:val="both"/>
        <w:rPr>
          <w:rFonts w:ascii="Arial" w:eastAsia="Calibri" w:hAnsi="Arial" w:cs="Arial"/>
          <w:lang w:eastAsia="en-US"/>
        </w:rPr>
      </w:pPr>
    </w:p>
    <w:p w14:paraId="3688EB0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Unidad administrativa de adscripción.</w:t>
      </w:r>
    </w:p>
    <w:p w14:paraId="3DAD0625" w14:textId="77777777" w:rsidR="009663D0" w:rsidRPr="00F139A5" w:rsidRDefault="009663D0" w:rsidP="009663D0">
      <w:pPr>
        <w:spacing w:line="360" w:lineRule="auto"/>
        <w:jc w:val="both"/>
        <w:rPr>
          <w:rFonts w:ascii="Arial" w:eastAsia="Calibri" w:hAnsi="Arial" w:cs="Arial"/>
          <w:lang w:eastAsia="en-US"/>
        </w:rPr>
      </w:pPr>
    </w:p>
    <w:p w14:paraId="31D17F6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La aceptación de responsabilidad de registrar e integrar la información que corresponda y obre en su poder debidamente en los formatos. En este caso se incluirá la aceptación de la responsabilidad por el uso de la cuenta y la clave de acceso asignados en caso de contarse con un sistema de entrega-recepción.</w:t>
      </w:r>
    </w:p>
    <w:p w14:paraId="4D124519" w14:textId="77777777" w:rsidR="009663D0" w:rsidRPr="00F139A5" w:rsidRDefault="009663D0" w:rsidP="009663D0">
      <w:pPr>
        <w:spacing w:line="360" w:lineRule="auto"/>
        <w:jc w:val="both"/>
        <w:rPr>
          <w:rFonts w:ascii="Arial" w:eastAsia="Calibri" w:hAnsi="Arial" w:cs="Arial"/>
          <w:lang w:eastAsia="en-US"/>
        </w:rPr>
      </w:pPr>
    </w:p>
    <w:p w14:paraId="50F1BB6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Firma autógrafa.</w:t>
      </w:r>
    </w:p>
    <w:p w14:paraId="64AE5645" w14:textId="77777777" w:rsidR="009663D0" w:rsidRPr="00F139A5" w:rsidRDefault="009663D0" w:rsidP="009663D0">
      <w:pPr>
        <w:spacing w:line="360" w:lineRule="auto"/>
        <w:jc w:val="both"/>
        <w:rPr>
          <w:rFonts w:ascii="Arial" w:eastAsia="Calibri" w:hAnsi="Arial" w:cs="Arial"/>
          <w:lang w:eastAsia="en-US"/>
        </w:rPr>
      </w:pPr>
    </w:p>
    <w:p w14:paraId="0F3093B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lastRenderedPageBreak/>
        <w:t>La carta responsiva deberá ser entregada en el domicilio del órgano de control interno dentro del plazo de tres a cinco días hábiles, contados a partir de su designación como persona servidora pública obligada o dentro del que se fije en los lineamientos.</w:t>
      </w:r>
    </w:p>
    <w:p w14:paraId="559EEC74"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CE20158" w14:textId="77777777" w:rsidR="009663D0" w:rsidRPr="00F139A5" w:rsidRDefault="009663D0" w:rsidP="009663D0">
      <w:pPr>
        <w:spacing w:line="360" w:lineRule="auto"/>
        <w:jc w:val="both"/>
        <w:rPr>
          <w:rFonts w:ascii="Arial" w:eastAsia="Calibri" w:hAnsi="Arial" w:cs="Arial"/>
          <w:lang w:eastAsia="en-US"/>
        </w:rPr>
      </w:pPr>
    </w:p>
    <w:p w14:paraId="155A79B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Z-10.-</w:t>
      </w:r>
      <w:r w:rsidRPr="00F139A5">
        <w:rPr>
          <w:rFonts w:ascii="Arial" w:eastAsia="Calibri" w:hAnsi="Arial" w:cs="Arial"/>
          <w:lang w:eastAsia="en-US"/>
        </w:rPr>
        <w:t xml:space="preserve"> La información de la Sindicatura, Secretaría Municipal, Tesorería Municipal, de las oficinas, dependencias y entidades que las personas titulares de estas integrarán en la entrega–recepción constitucional, comprenderá los siguientes temas, en lo que les resulte aplicable a sus funciones:</w:t>
      </w:r>
    </w:p>
    <w:p w14:paraId="4AFB4448" w14:textId="77777777" w:rsidR="009663D0" w:rsidRPr="00F139A5" w:rsidRDefault="009663D0" w:rsidP="009663D0">
      <w:pPr>
        <w:spacing w:line="360" w:lineRule="auto"/>
        <w:jc w:val="both"/>
        <w:rPr>
          <w:rFonts w:ascii="Arial" w:eastAsia="Calibri" w:hAnsi="Arial" w:cs="Arial"/>
          <w:lang w:eastAsia="en-US"/>
        </w:rPr>
      </w:pPr>
    </w:p>
    <w:p w14:paraId="247754D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Marco de actuación: consistente en los ordenamientos jurídicos aplicables a la dependencia y entidad de que se trate, manuales administrativos, informes de gestión, así como las actas de juntas de órganos de gobierno, comités, consejos, entre otros órganos colegiados.</w:t>
      </w:r>
    </w:p>
    <w:p w14:paraId="10FEE8BE" w14:textId="77777777" w:rsidR="009663D0" w:rsidRPr="00F139A5" w:rsidRDefault="009663D0" w:rsidP="009663D0">
      <w:pPr>
        <w:spacing w:line="360" w:lineRule="auto"/>
        <w:jc w:val="both"/>
        <w:rPr>
          <w:rFonts w:ascii="Arial" w:eastAsia="Calibri" w:hAnsi="Arial" w:cs="Arial"/>
          <w:lang w:eastAsia="en-US"/>
        </w:rPr>
      </w:pPr>
    </w:p>
    <w:p w14:paraId="1E3387A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Recursos financieros: en este apartado se incluirán los estados financieros, contables y presupuestales que reflejan la situación de las dependencias y entidades; cuentas bancarias e inversiones.</w:t>
      </w:r>
    </w:p>
    <w:p w14:paraId="39E90311" w14:textId="77777777" w:rsidR="009663D0" w:rsidRPr="00F139A5" w:rsidRDefault="009663D0" w:rsidP="009663D0">
      <w:pPr>
        <w:spacing w:line="360" w:lineRule="auto"/>
        <w:jc w:val="both"/>
        <w:rPr>
          <w:rFonts w:ascii="Arial" w:eastAsia="Calibri" w:hAnsi="Arial" w:cs="Arial"/>
          <w:lang w:eastAsia="en-US"/>
        </w:rPr>
      </w:pPr>
    </w:p>
    <w:p w14:paraId="3B27696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Fondos y fideicomisos: lo constituyen los recursos de los fondos y los contratos de fideicomisos sin estructura orgánica, administrados por las dependencias o de los que forme parte la entidad.</w:t>
      </w:r>
    </w:p>
    <w:p w14:paraId="7202B601" w14:textId="77777777" w:rsidR="009663D0" w:rsidRPr="00F139A5" w:rsidRDefault="009663D0" w:rsidP="009663D0">
      <w:pPr>
        <w:spacing w:line="360" w:lineRule="auto"/>
        <w:jc w:val="both"/>
        <w:rPr>
          <w:rFonts w:ascii="Arial" w:eastAsia="Calibri" w:hAnsi="Arial" w:cs="Arial"/>
          <w:lang w:eastAsia="en-US"/>
        </w:rPr>
      </w:pPr>
    </w:p>
    <w:p w14:paraId="6D0D49A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Recursos humanos: consistente en el organigrama y la plantilla de personal de la dependencia o entidad.</w:t>
      </w:r>
    </w:p>
    <w:p w14:paraId="31CFB7A1" w14:textId="77777777" w:rsidR="009663D0" w:rsidRPr="00F139A5" w:rsidRDefault="009663D0" w:rsidP="009663D0">
      <w:pPr>
        <w:spacing w:line="360" w:lineRule="auto"/>
        <w:jc w:val="both"/>
        <w:rPr>
          <w:rFonts w:ascii="Arial" w:eastAsia="Calibri" w:hAnsi="Arial" w:cs="Arial"/>
          <w:lang w:eastAsia="en-US"/>
        </w:rPr>
      </w:pPr>
    </w:p>
    <w:p w14:paraId="08C4703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Recursos materiales: consistirá en los bienes muebles e inmuebles con los que cuentan las dependencias y entidades.</w:t>
      </w:r>
    </w:p>
    <w:p w14:paraId="731271FB" w14:textId="77777777" w:rsidR="009663D0" w:rsidRPr="00F139A5" w:rsidRDefault="009663D0" w:rsidP="009663D0">
      <w:pPr>
        <w:spacing w:line="360" w:lineRule="auto"/>
        <w:jc w:val="both"/>
        <w:rPr>
          <w:rFonts w:ascii="Arial" w:eastAsia="Calibri" w:hAnsi="Arial" w:cs="Arial"/>
          <w:lang w:eastAsia="en-US"/>
        </w:rPr>
      </w:pPr>
    </w:p>
    <w:p w14:paraId="25AB8F4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lastRenderedPageBreak/>
        <w:t>En el caso de bienes que no se encuentren inventariados o estén en proceso de registro y hubieren sido recibidos o adquiridos en el período de la administración que se entrega, deberán ser registrados en los formatos, para la entrega oficial a quien ahora funja como titular de la Presidencia Municipal, de conformidad con lo dispuesto por el artículo 31 de la Ley General de Contabilidad Gubernamental.</w:t>
      </w:r>
    </w:p>
    <w:p w14:paraId="41A3D887" w14:textId="77777777" w:rsidR="009663D0" w:rsidRPr="00F139A5" w:rsidRDefault="009663D0" w:rsidP="009663D0">
      <w:pPr>
        <w:spacing w:line="360" w:lineRule="auto"/>
        <w:jc w:val="both"/>
        <w:rPr>
          <w:rFonts w:ascii="Arial" w:eastAsia="Calibri" w:hAnsi="Arial" w:cs="Arial"/>
          <w:lang w:eastAsia="en-US"/>
        </w:rPr>
      </w:pPr>
    </w:p>
    <w:p w14:paraId="45B68F0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VI. </w:t>
      </w:r>
      <w:r w:rsidRPr="00F139A5">
        <w:rPr>
          <w:rFonts w:ascii="Arial" w:eastAsia="Calibri" w:hAnsi="Arial" w:cs="Arial"/>
          <w:lang w:eastAsia="en-US"/>
        </w:rPr>
        <w:t>Adquisiciones, arrendamientos y servicios: consistirá en el padrón de proveedores, convenio, contratos y seguros vigentes.</w:t>
      </w:r>
    </w:p>
    <w:p w14:paraId="079AE807" w14:textId="77777777" w:rsidR="009663D0" w:rsidRPr="00F139A5" w:rsidRDefault="009663D0" w:rsidP="009663D0">
      <w:pPr>
        <w:spacing w:line="360" w:lineRule="auto"/>
        <w:jc w:val="both"/>
        <w:rPr>
          <w:rFonts w:ascii="Arial" w:eastAsia="Calibri" w:hAnsi="Arial" w:cs="Arial"/>
          <w:lang w:eastAsia="en-US"/>
        </w:rPr>
      </w:pPr>
    </w:p>
    <w:p w14:paraId="5CC4032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VII. </w:t>
      </w:r>
      <w:r w:rsidRPr="00F139A5">
        <w:rPr>
          <w:rFonts w:ascii="Arial" w:eastAsia="Calibri" w:hAnsi="Arial" w:cs="Arial"/>
          <w:lang w:eastAsia="en-US"/>
        </w:rPr>
        <w:t>Obras públicas y servicios relacionados: consistirá en el padrón de contratistas, obras en proceso y terminadas.</w:t>
      </w:r>
    </w:p>
    <w:p w14:paraId="66B9A1E4" w14:textId="77777777" w:rsidR="009663D0" w:rsidRPr="00F139A5" w:rsidRDefault="009663D0" w:rsidP="009663D0">
      <w:pPr>
        <w:spacing w:line="360" w:lineRule="auto"/>
        <w:jc w:val="both"/>
        <w:rPr>
          <w:rFonts w:ascii="Arial" w:eastAsia="Calibri" w:hAnsi="Arial" w:cs="Arial"/>
          <w:lang w:eastAsia="en-US"/>
        </w:rPr>
      </w:pPr>
    </w:p>
    <w:p w14:paraId="7A84A6E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VIII.</w:t>
      </w:r>
      <w:r w:rsidRPr="00F139A5">
        <w:rPr>
          <w:rFonts w:ascii="Arial" w:eastAsia="Calibri" w:hAnsi="Arial" w:cs="Arial"/>
          <w:lang w:eastAsia="en-US"/>
        </w:rPr>
        <w:t xml:space="preserve"> Programas: en este apartado se describirán los apoyos entregados por las dependencias y entidades.</w:t>
      </w:r>
    </w:p>
    <w:p w14:paraId="4E03EE84" w14:textId="77777777" w:rsidR="009663D0" w:rsidRPr="00F139A5" w:rsidRDefault="009663D0" w:rsidP="009663D0">
      <w:pPr>
        <w:spacing w:line="360" w:lineRule="auto"/>
        <w:jc w:val="both"/>
        <w:rPr>
          <w:rFonts w:ascii="Arial" w:eastAsia="Calibri" w:hAnsi="Arial" w:cs="Arial"/>
          <w:lang w:eastAsia="en-US"/>
        </w:rPr>
      </w:pPr>
    </w:p>
    <w:p w14:paraId="07E22EE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IX.</w:t>
      </w:r>
      <w:r w:rsidRPr="00F139A5">
        <w:rPr>
          <w:rFonts w:ascii="Arial" w:eastAsia="Calibri" w:hAnsi="Arial" w:cs="Arial"/>
          <w:lang w:eastAsia="en-US"/>
        </w:rPr>
        <w:t xml:space="preserve"> Sistemas de información electrónica: consistirá en los sistemas de información a cargo de la Tesorería Municipal, oficinas, dependencias o entidades.</w:t>
      </w:r>
    </w:p>
    <w:p w14:paraId="0B2CF097" w14:textId="77777777" w:rsidR="009663D0" w:rsidRPr="00F139A5" w:rsidRDefault="009663D0" w:rsidP="009663D0">
      <w:pPr>
        <w:spacing w:line="360" w:lineRule="auto"/>
        <w:jc w:val="both"/>
        <w:rPr>
          <w:rFonts w:ascii="Arial" w:eastAsia="Calibri" w:hAnsi="Arial" w:cs="Arial"/>
          <w:lang w:eastAsia="en-US"/>
        </w:rPr>
      </w:pPr>
    </w:p>
    <w:p w14:paraId="5616809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w:t>
      </w:r>
      <w:r w:rsidRPr="00F139A5">
        <w:rPr>
          <w:rFonts w:ascii="Arial" w:eastAsia="Calibri" w:hAnsi="Arial" w:cs="Arial"/>
          <w:lang w:eastAsia="en-US"/>
        </w:rPr>
        <w:t xml:space="preserve"> Archivos documentales: para este apartado, se deberá indicar la relación de archivos, de conformidad con lo dispuesto en el artículo 5 fracciones IV, VI, VIII y IX de la Ley de Archivos del Estado de Yucatán.</w:t>
      </w:r>
    </w:p>
    <w:p w14:paraId="384FC905" w14:textId="77777777" w:rsidR="009663D0" w:rsidRPr="00F139A5" w:rsidRDefault="009663D0" w:rsidP="009663D0">
      <w:pPr>
        <w:spacing w:line="360" w:lineRule="auto"/>
        <w:jc w:val="both"/>
        <w:rPr>
          <w:rFonts w:ascii="Arial" w:eastAsia="Calibri" w:hAnsi="Arial" w:cs="Arial"/>
          <w:lang w:eastAsia="en-US"/>
        </w:rPr>
      </w:pPr>
    </w:p>
    <w:p w14:paraId="67DF861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w:t>
      </w:r>
      <w:r w:rsidRPr="00F139A5">
        <w:rPr>
          <w:rFonts w:ascii="Arial" w:eastAsia="Calibri" w:hAnsi="Arial" w:cs="Arial"/>
          <w:lang w:eastAsia="en-US"/>
        </w:rPr>
        <w:t xml:space="preserve"> Libros blancos y memorias documentales: la relación de los documentos públicos gubernamentales en los que se hicieron constar la situación que guarda un programa, proyecto o política pública relevante de las dependencias y entidades, de haberse elaborado.</w:t>
      </w:r>
    </w:p>
    <w:p w14:paraId="05278F20" w14:textId="77777777" w:rsidR="009663D0" w:rsidRPr="00F139A5" w:rsidRDefault="009663D0" w:rsidP="009663D0">
      <w:pPr>
        <w:spacing w:line="360" w:lineRule="auto"/>
        <w:jc w:val="both"/>
        <w:rPr>
          <w:rFonts w:ascii="Arial" w:eastAsia="Calibri" w:hAnsi="Arial" w:cs="Arial"/>
          <w:lang w:eastAsia="en-US"/>
        </w:rPr>
      </w:pPr>
    </w:p>
    <w:p w14:paraId="59AA7AA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XII.</w:t>
      </w:r>
      <w:r w:rsidRPr="00F139A5">
        <w:rPr>
          <w:rFonts w:ascii="Arial" w:eastAsia="Calibri" w:hAnsi="Arial" w:cs="Arial"/>
          <w:lang w:eastAsia="en-US"/>
        </w:rPr>
        <w:t xml:space="preserve"> Asuntos en trámite: se registrarán los asuntos relevantes, jurídicos, administrativos y las observaciones de auditorías en proceso de solventación.</w:t>
      </w:r>
    </w:p>
    <w:p w14:paraId="7C2FD25F" w14:textId="77777777" w:rsidR="009663D0" w:rsidRPr="00F139A5" w:rsidRDefault="009663D0" w:rsidP="009663D0">
      <w:pPr>
        <w:spacing w:line="360" w:lineRule="auto"/>
        <w:jc w:val="both"/>
        <w:rPr>
          <w:rFonts w:ascii="Arial" w:eastAsia="Calibri" w:hAnsi="Arial" w:cs="Arial"/>
          <w:lang w:eastAsia="en-US"/>
        </w:rPr>
      </w:pPr>
    </w:p>
    <w:p w14:paraId="51A67CD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XIII.</w:t>
      </w:r>
      <w:r w:rsidRPr="00F139A5">
        <w:rPr>
          <w:rFonts w:ascii="Arial" w:eastAsia="Calibri" w:hAnsi="Arial" w:cs="Arial"/>
          <w:lang w:eastAsia="en-US"/>
        </w:rPr>
        <w:t xml:space="preserve"> Los demás temas que el órgano de control interno considere pertinentes.</w:t>
      </w:r>
    </w:p>
    <w:p w14:paraId="7B0F7D4C"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1C46B3DD" w14:textId="77777777" w:rsidR="009663D0" w:rsidRPr="00F139A5" w:rsidRDefault="009663D0" w:rsidP="009663D0">
      <w:pPr>
        <w:spacing w:line="360" w:lineRule="auto"/>
        <w:jc w:val="both"/>
        <w:rPr>
          <w:rFonts w:ascii="Arial" w:eastAsia="Calibri" w:hAnsi="Arial" w:cs="Arial"/>
          <w:lang w:eastAsia="en-US"/>
        </w:rPr>
      </w:pPr>
    </w:p>
    <w:p w14:paraId="5F6EE47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Z-11.-</w:t>
      </w:r>
      <w:r w:rsidRPr="00F139A5">
        <w:rPr>
          <w:rFonts w:ascii="Arial" w:eastAsia="Calibri" w:hAnsi="Arial" w:cs="Arial"/>
          <w:lang w:eastAsia="en-US"/>
        </w:rPr>
        <w:t xml:space="preserve"> Los Regidores, de acuerdo con las comisiones que presidan y a sus actividades, tendrán la obligación de hacer un informe por escrito para la persona titular de la Presidencia Municipal que comprenda lo dispuesto en las fracciones I, II, IV, V, VIII, X y XII del artículo que antecede, para integrarlo a su vez en la carpeta de entrega-recepción constitucional, a más tardar con un mes de anticipación de conclusión de su cargo, independientemente de que hubiesen sido reelectos para seguir ocupándolo; para lo cual podrán designar personas servidoras públicas de su adscripción como enlaces con el órgano interno de control, debiendo cumplir estos con las respectivas obligaciones dadas en la presente ley para fungir como tal.</w:t>
      </w:r>
    </w:p>
    <w:p w14:paraId="3C3EEE56"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54A3BEC" w14:textId="77777777" w:rsidR="009663D0" w:rsidRPr="00F139A5" w:rsidRDefault="009663D0" w:rsidP="009663D0">
      <w:pPr>
        <w:spacing w:line="360" w:lineRule="auto"/>
        <w:jc w:val="both"/>
        <w:rPr>
          <w:rFonts w:ascii="Arial" w:eastAsia="Calibri" w:hAnsi="Arial" w:cs="Arial"/>
          <w:lang w:eastAsia="en-US"/>
        </w:rPr>
      </w:pPr>
    </w:p>
    <w:p w14:paraId="1BE9AF0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Z-12.-</w:t>
      </w:r>
      <w:r w:rsidRPr="00F139A5">
        <w:rPr>
          <w:rFonts w:ascii="Arial" w:eastAsia="Calibri" w:hAnsi="Arial" w:cs="Arial"/>
          <w:lang w:eastAsia="en-US"/>
        </w:rPr>
        <w:t xml:space="preserve"> El órgano de control interno establecerá en los lineamientos las etapas de preparación y entrega de la información prevista en el artículo 29 Z -10, de conformidad con el plan de integración y programas de avance que en ellos se fije, y, en su defecto, se procederá conforme a lo siguiente:</w:t>
      </w:r>
    </w:p>
    <w:p w14:paraId="6EECF875" w14:textId="77777777" w:rsidR="009663D0" w:rsidRPr="00F139A5" w:rsidRDefault="009663D0" w:rsidP="009663D0">
      <w:pPr>
        <w:spacing w:line="360" w:lineRule="auto"/>
        <w:jc w:val="both"/>
        <w:rPr>
          <w:rFonts w:ascii="Arial" w:eastAsia="Calibri" w:hAnsi="Arial" w:cs="Arial"/>
          <w:lang w:eastAsia="en-US"/>
        </w:rPr>
      </w:pPr>
    </w:p>
    <w:p w14:paraId="14049AF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Primera etapa: las personas titulares de las áreas administrativas a más tardar el treinta de abril previo a la fecha de conclusión del cargo de la persona titular de la Presidencia Municipal, deberán registrar por escrito o, en caso de contar con este, en un sistema de entrega-recepción, a las personas servidoras públicas obligadas y encargadas de cargar la información que se determina en esta ley para la entrega-recepción constitucional.</w:t>
      </w:r>
    </w:p>
    <w:p w14:paraId="0FB8BB89" w14:textId="77777777" w:rsidR="009663D0" w:rsidRPr="00F139A5" w:rsidRDefault="009663D0" w:rsidP="009663D0">
      <w:pPr>
        <w:spacing w:line="360" w:lineRule="auto"/>
        <w:jc w:val="both"/>
        <w:rPr>
          <w:rFonts w:ascii="Arial" w:eastAsia="Calibri" w:hAnsi="Arial" w:cs="Arial"/>
          <w:lang w:eastAsia="en-US"/>
        </w:rPr>
      </w:pPr>
    </w:p>
    <w:p w14:paraId="3CFF422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Segunda etapa: las personas servidoras públicas obligadas deberán integrar por escrito o registrar en el sistema de entrega-recepción, de contarse con este, a más tardar el treinta y uno de julio previo a la fecha de conclusión del cargo de la persona titular de la Presidencia Municipal, la información que se determina en el artículo 29 Z -10, con fecha de corte al quince de julio.</w:t>
      </w:r>
    </w:p>
    <w:p w14:paraId="27997B4E" w14:textId="77777777" w:rsidR="009663D0" w:rsidRPr="00F139A5" w:rsidRDefault="009663D0" w:rsidP="009663D0">
      <w:pPr>
        <w:spacing w:line="360" w:lineRule="auto"/>
        <w:jc w:val="both"/>
        <w:rPr>
          <w:rFonts w:ascii="Arial" w:eastAsia="Calibri" w:hAnsi="Arial" w:cs="Arial"/>
          <w:lang w:eastAsia="en-US"/>
        </w:rPr>
      </w:pPr>
    </w:p>
    <w:p w14:paraId="461C2E7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Tercera etapa: las personas servidoras públicas obligadas a más tardar el treinta y uno de agosto previo a la fecha de conclusión del cargo de la persona titular de la Presidencia Municipal, deberán actualizar la información de los formatos, con fecha de corte al día en que se realice la actualización.</w:t>
      </w:r>
    </w:p>
    <w:p w14:paraId="422F3783"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87183D8" w14:textId="77777777" w:rsidR="009663D0" w:rsidRPr="00F139A5" w:rsidRDefault="009663D0" w:rsidP="009663D0">
      <w:pPr>
        <w:spacing w:line="360" w:lineRule="auto"/>
        <w:jc w:val="both"/>
        <w:rPr>
          <w:rFonts w:ascii="Arial" w:eastAsia="Calibri" w:hAnsi="Arial" w:cs="Arial"/>
          <w:lang w:eastAsia="en-US"/>
        </w:rPr>
      </w:pPr>
    </w:p>
    <w:p w14:paraId="25DBB47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Z-13.-</w:t>
      </w:r>
      <w:r w:rsidRPr="00F139A5">
        <w:rPr>
          <w:rFonts w:ascii="Arial" w:eastAsia="Calibri" w:hAnsi="Arial" w:cs="Arial"/>
          <w:lang w:eastAsia="en-US"/>
        </w:rPr>
        <w:t xml:space="preserve"> Con la finalidad de mantener actualizada la información que se integre por escrito o se registre en el sistema para la entrega–recepción, si se cuenta con este, las personas que ocupen los cargos de Síndico, Secretario, Tesorero y de titulares de las oficinas, dependencias y entidades, así como las personas titulares de las áreas administrativas, deberán realizar las siguientes acciones:</w:t>
      </w:r>
    </w:p>
    <w:p w14:paraId="78A7C9AB" w14:textId="77777777" w:rsidR="009663D0" w:rsidRPr="00F139A5" w:rsidRDefault="009663D0" w:rsidP="009663D0">
      <w:pPr>
        <w:spacing w:line="360" w:lineRule="auto"/>
        <w:jc w:val="both"/>
        <w:rPr>
          <w:rFonts w:ascii="Arial" w:eastAsia="Calibri" w:hAnsi="Arial" w:cs="Arial"/>
          <w:lang w:eastAsia="en-US"/>
        </w:rPr>
      </w:pPr>
    </w:p>
    <w:p w14:paraId="57F0900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Verificar que la normativa interna y la estructura orgánica se encuentren debidamente actualizadas, validadas y aprobadas por las autoridades competentes para ello.</w:t>
      </w:r>
    </w:p>
    <w:p w14:paraId="42D2D7A1" w14:textId="77777777" w:rsidR="009663D0" w:rsidRPr="00F139A5" w:rsidRDefault="009663D0" w:rsidP="009663D0">
      <w:pPr>
        <w:spacing w:line="360" w:lineRule="auto"/>
        <w:jc w:val="both"/>
        <w:rPr>
          <w:rFonts w:ascii="Arial" w:eastAsia="Calibri" w:hAnsi="Arial" w:cs="Arial"/>
          <w:lang w:eastAsia="en-US"/>
        </w:rPr>
      </w:pPr>
    </w:p>
    <w:p w14:paraId="2DA708F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Verificar que la información programática, presupuestal y contable sea coincidente y consistente, además de contar con la conciliación correspondiente con respecto del ejercicio vigente del presupuesto de egresos.</w:t>
      </w:r>
    </w:p>
    <w:p w14:paraId="7C0FBE86" w14:textId="77777777" w:rsidR="009663D0" w:rsidRPr="00F139A5" w:rsidRDefault="009663D0" w:rsidP="009663D0">
      <w:pPr>
        <w:spacing w:line="360" w:lineRule="auto"/>
        <w:jc w:val="both"/>
        <w:rPr>
          <w:rFonts w:ascii="Arial" w:eastAsia="Calibri" w:hAnsi="Arial" w:cs="Arial"/>
          <w:lang w:eastAsia="en-US"/>
        </w:rPr>
      </w:pPr>
    </w:p>
    <w:p w14:paraId="030D0FD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Mantener actualizada la relación de cuentas bancarias vigentes y contar con las conciliaciones mensuales correspondientes.</w:t>
      </w:r>
    </w:p>
    <w:p w14:paraId="272694C9" w14:textId="77777777" w:rsidR="009663D0" w:rsidRPr="00F139A5" w:rsidRDefault="009663D0" w:rsidP="009663D0">
      <w:pPr>
        <w:spacing w:line="360" w:lineRule="auto"/>
        <w:jc w:val="both"/>
        <w:rPr>
          <w:rFonts w:ascii="Arial" w:eastAsia="Calibri" w:hAnsi="Arial" w:cs="Arial"/>
          <w:lang w:eastAsia="en-US"/>
        </w:rPr>
      </w:pPr>
    </w:p>
    <w:p w14:paraId="0E26B46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Mantener ordenados y depurados los documentos de posibles derechos de cobro, como letras, pagarés, fianzas y otros similares.</w:t>
      </w:r>
    </w:p>
    <w:p w14:paraId="7DE35B35" w14:textId="77777777" w:rsidR="009663D0" w:rsidRPr="00F139A5" w:rsidRDefault="009663D0" w:rsidP="009663D0">
      <w:pPr>
        <w:spacing w:line="360" w:lineRule="auto"/>
        <w:jc w:val="both"/>
        <w:rPr>
          <w:rFonts w:ascii="Arial" w:eastAsia="Calibri" w:hAnsi="Arial" w:cs="Arial"/>
          <w:lang w:eastAsia="en-US"/>
        </w:rPr>
      </w:pPr>
    </w:p>
    <w:p w14:paraId="162EFC4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Contar con los expedientes de los compromisos pendientes de pago, tales como obligaciones con proveedores, contratistas, prestadores de servicios, impuestos o contribuciones por pagar, debidamente integrados y actualizados.</w:t>
      </w:r>
    </w:p>
    <w:p w14:paraId="2390617F" w14:textId="77777777" w:rsidR="009663D0" w:rsidRPr="00F139A5" w:rsidRDefault="009663D0" w:rsidP="009663D0">
      <w:pPr>
        <w:spacing w:line="360" w:lineRule="auto"/>
        <w:jc w:val="both"/>
        <w:rPr>
          <w:rFonts w:ascii="Arial" w:eastAsia="Calibri" w:hAnsi="Arial" w:cs="Arial"/>
          <w:lang w:eastAsia="en-US"/>
        </w:rPr>
      </w:pPr>
    </w:p>
    <w:p w14:paraId="74F8FFB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VI.</w:t>
      </w:r>
      <w:r w:rsidRPr="00F139A5">
        <w:rPr>
          <w:rFonts w:ascii="Arial" w:eastAsia="Calibri" w:hAnsi="Arial" w:cs="Arial"/>
          <w:lang w:eastAsia="en-US"/>
        </w:rPr>
        <w:t xml:space="preserve"> Mantener actualizados los inventarios de bienes muebles e inmuebles, incluyendo sus resguardos o custodios en términos de la legislación de la materia.</w:t>
      </w:r>
    </w:p>
    <w:p w14:paraId="0F77846D" w14:textId="77777777" w:rsidR="009663D0" w:rsidRPr="00F139A5" w:rsidRDefault="009663D0" w:rsidP="009663D0">
      <w:pPr>
        <w:spacing w:line="360" w:lineRule="auto"/>
        <w:jc w:val="both"/>
        <w:rPr>
          <w:rFonts w:ascii="Arial" w:eastAsia="Calibri" w:hAnsi="Arial" w:cs="Arial"/>
          <w:lang w:eastAsia="en-US"/>
        </w:rPr>
      </w:pPr>
    </w:p>
    <w:p w14:paraId="771FF4D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w:t>
      </w:r>
      <w:r w:rsidRPr="00F139A5">
        <w:rPr>
          <w:rFonts w:ascii="Arial" w:eastAsia="Calibri" w:hAnsi="Arial" w:cs="Arial"/>
          <w:lang w:eastAsia="en-US"/>
        </w:rPr>
        <w:t xml:space="preserve"> Mantener actualizada la plantilla del personal que labora en términos de la normatividad aplicable, validada y conciliada.</w:t>
      </w:r>
    </w:p>
    <w:p w14:paraId="200061CD" w14:textId="77777777" w:rsidR="009663D0" w:rsidRPr="00F139A5" w:rsidRDefault="009663D0" w:rsidP="009663D0">
      <w:pPr>
        <w:spacing w:line="360" w:lineRule="auto"/>
        <w:jc w:val="both"/>
        <w:rPr>
          <w:rFonts w:ascii="Arial" w:eastAsia="Calibri" w:hAnsi="Arial" w:cs="Arial"/>
          <w:lang w:eastAsia="en-US"/>
        </w:rPr>
      </w:pPr>
    </w:p>
    <w:p w14:paraId="49B4C7D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VIII.</w:t>
      </w:r>
      <w:r w:rsidRPr="00F139A5">
        <w:rPr>
          <w:rFonts w:ascii="Arial" w:eastAsia="Calibri" w:hAnsi="Arial" w:cs="Arial"/>
          <w:lang w:eastAsia="en-US"/>
        </w:rPr>
        <w:t xml:space="preserve"> Mantener actualizados y ordenados los expedientes, así como la información que determine la situación que guardan los procesos judiciales, administrativos, debiendo considerar la totalidad de éstos para identificar el tipo de juicio o procedimiento administrativo, la instancia y el estado procesal que guarda.</w:t>
      </w:r>
    </w:p>
    <w:p w14:paraId="37628EAB" w14:textId="77777777" w:rsidR="009663D0" w:rsidRPr="00F139A5" w:rsidRDefault="009663D0" w:rsidP="009663D0">
      <w:pPr>
        <w:spacing w:line="360" w:lineRule="auto"/>
        <w:jc w:val="both"/>
        <w:rPr>
          <w:rFonts w:ascii="Arial" w:eastAsia="Calibri" w:hAnsi="Arial" w:cs="Arial"/>
          <w:lang w:eastAsia="en-US"/>
        </w:rPr>
      </w:pPr>
    </w:p>
    <w:p w14:paraId="5B08059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IX.</w:t>
      </w:r>
      <w:r w:rsidRPr="00F139A5">
        <w:rPr>
          <w:rFonts w:ascii="Arial" w:eastAsia="Calibri" w:hAnsi="Arial" w:cs="Arial"/>
          <w:lang w:eastAsia="en-US"/>
        </w:rPr>
        <w:t xml:space="preserve"> Mantener actualizada y ordenada la información y documentación de los convenios y acuerdos que generen derechos y obligaciones para la dependencia o entidad.</w:t>
      </w:r>
    </w:p>
    <w:p w14:paraId="5DCC73E2" w14:textId="77777777" w:rsidR="009663D0" w:rsidRPr="00F139A5" w:rsidRDefault="009663D0" w:rsidP="009663D0">
      <w:pPr>
        <w:spacing w:line="360" w:lineRule="auto"/>
        <w:jc w:val="both"/>
        <w:rPr>
          <w:rFonts w:ascii="Arial" w:eastAsia="Calibri" w:hAnsi="Arial" w:cs="Arial"/>
          <w:lang w:eastAsia="en-US"/>
        </w:rPr>
      </w:pPr>
    </w:p>
    <w:p w14:paraId="07869E1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w:t>
      </w:r>
      <w:r w:rsidRPr="00F139A5">
        <w:rPr>
          <w:rFonts w:ascii="Arial" w:eastAsia="Calibri" w:hAnsi="Arial" w:cs="Arial"/>
          <w:lang w:eastAsia="en-US"/>
        </w:rPr>
        <w:t xml:space="preserve"> Verificar que los expedientes de las contrataciones en materia de obra pública y servicios relacionados con las mismas; adquisiciones, arrendamientos y prestación de servicios, así como cualquier otro tipo de procedimiento, realizado durante el periodo de la Administración Pública saliente, estén debidamente integrados y actualizados, de conformidad con las disposiciones normativas aplicables.</w:t>
      </w:r>
    </w:p>
    <w:p w14:paraId="526C7F6C" w14:textId="77777777" w:rsidR="009663D0" w:rsidRPr="00F139A5" w:rsidRDefault="009663D0" w:rsidP="009663D0">
      <w:pPr>
        <w:spacing w:line="360" w:lineRule="auto"/>
        <w:jc w:val="both"/>
        <w:rPr>
          <w:rFonts w:ascii="Arial" w:eastAsia="Calibri" w:hAnsi="Arial" w:cs="Arial"/>
          <w:lang w:eastAsia="en-US"/>
        </w:rPr>
      </w:pPr>
    </w:p>
    <w:p w14:paraId="2761379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w:t>
      </w:r>
      <w:r w:rsidRPr="00F139A5">
        <w:rPr>
          <w:rFonts w:ascii="Arial" w:eastAsia="Calibri" w:hAnsi="Arial" w:cs="Arial"/>
          <w:lang w:eastAsia="en-US"/>
        </w:rPr>
        <w:t xml:space="preserve"> Verificar que la documentación que sustente los expedientes de apoyos otorgados a terceros se encuentre debidamente integrada, en apego a las disposiciones normativas aplicables.</w:t>
      </w:r>
    </w:p>
    <w:p w14:paraId="579F52A8" w14:textId="77777777" w:rsidR="009663D0" w:rsidRPr="00F139A5" w:rsidRDefault="009663D0" w:rsidP="009663D0">
      <w:pPr>
        <w:spacing w:line="360" w:lineRule="auto"/>
        <w:jc w:val="both"/>
        <w:rPr>
          <w:rFonts w:ascii="Arial" w:eastAsia="Calibri" w:hAnsi="Arial" w:cs="Arial"/>
          <w:lang w:eastAsia="en-US"/>
        </w:rPr>
      </w:pPr>
    </w:p>
    <w:p w14:paraId="1632E1F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XII.</w:t>
      </w:r>
      <w:r w:rsidRPr="00F139A5">
        <w:rPr>
          <w:rFonts w:ascii="Arial" w:eastAsia="Calibri" w:hAnsi="Arial" w:cs="Arial"/>
          <w:lang w:eastAsia="en-US"/>
        </w:rPr>
        <w:t xml:space="preserve"> Verificar la relación de las observaciones en proceso de solventación, que hayan sido emitidas por cualquier órgano fiscalizador federal o estatal.</w:t>
      </w:r>
    </w:p>
    <w:p w14:paraId="39132F33" w14:textId="77777777" w:rsidR="009663D0" w:rsidRPr="00F139A5" w:rsidRDefault="009663D0" w:rsidP="009663D0">
      <w:pPr>
        <w:spacing w:line="360" w:lineRule="auto"/>
        <w:jc w:val="both"/>
        <w:rPr>
          <w:rFonts w:ascii="Arial" w:eastAsia="Calibri" w:hAnsi="Arial" w:cs="Arial"/>
          <w:lang w:eastAsia="en-US"/>
        </w:rPr>
      </w:pPr>
    </w:p>
    <w:p w14:paraId="30067E0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XIII.</w:t>
      </w:r>
      <w:r w:rsidRPr="00F139A5">
        <w:rPr>
          <w:rFonts w:ascii="Arial" w:eastAsia="Calibri" w:hAnsi="Arial" w:cs="Arial"/>
          <w:lang w:eastAsia="en-US"/>
        </w:rPr>
        <w:t xml:space="preserve"> Comprobar el cumplimiento oportuno de las solicitudes de transparencia y acceso a la información recibidas, manteniendo en orden los expedientes que a cada caso </w:t>
      </w:r>
      <w:r w:rsidRPr="00F139A5">
        <w:rPr>
          <w:rFonts w:ascii="Arial" w:eastAsia="Calibri" w:hAnsi="Arial" w:cs="Arial"/>
          <w:lang w:eastAsia="en-US"/>
        </w:rPr>
        <w:lastRenderedPageBreak/>
        <w:t>correspondan, y verificando además que el portal de transparencia este actualizado, de conformidad con lo establecido en las disposiciones en la materia.</w:t>
      </w:r>
    </w:p>
    <w:p w14:paraId="041DF631" w14:textId="77777777" w:rsidR="009663D0" w:rsidRPr="00F139A5" w:rsidRDefault="009663D0" w:rsidP="009663D0">
      <w:pPr>
        <w:spacing w:line="360" w:lineRule="auto"/>
        <w:jc w:val="both"/>
        <w:rPr>
          <w:rFonts w:ascii="Arial" w:eastAsia="Calibri" w:hAnsi="Arial" w:cs="Arial"/>
          <w:lang w:eastAsia="en-US"/>
        </w:rPr>
      </w:pPr>
    </w:p>
    <w:p w14:paraId="0C7A5DE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XIV.</w:t>
      </w:r>
      <w:r w:rsidRPr="00F139A5">
        <w:rPr>
          <w:rFonts w:ascii="Arial" w:eastAsia="Calibri" w:hAnsi="Arial" w:cs="Arial"/>
          <w:lang w:eastAsia="en-US"/>
        </w:rPr>
        <w:t xml:space="preserve"> Las demás necesarias para asegurar que la información proporcionada se entregue de manera clara, confiable, entendible, accesible, objetiva y veraz, garantizando la continuidad de la administración.</w:t>
      </w:r>
    </w:p>
    <w:p w14:paraId="4D70AE1F"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76D4C13C" w14:textId="77777777" w:rsidR="009663D0" w:rsidRPr="00F139A5" w:rsidRDefault="009663D0" w:rsidP="009663D0">
      <w:pPr>
        <w:spacing w:line="360" w:lineRule="auto"/>
        <w:jc w:val="both"/>
        <w:rPr>
          <w:rFonts w:ascii="Arial" w:eastAsia="Calibri" w:hAnsi="Arial" w:cs="Arial"/>
          <w:lang w:eastAsia="en-US"/>
        </w:rPr>
      </w:pPr>
    </w:p>
    <w:p w14:paraId="5B06232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Z-14.-</w:t>
      </w:r>
      <w:r w:rsidRPr="00F139A5">
        <w:rPr>
          <w:rFonts w:ascii="Arial" w:eastAsia="Calibri" w:hAnsi="Arial" w:cs="Arial"/>
          <w:lang w:eastAsia="en-US"/>
        </w:rPr>
        <w:t xml:space="preserve"> Las personas titulares de la Sindicatura, Secretaría Municipal, Tesorería Municipal, de las oficinas, dependencias y entidades, tomarán todas las medidas necesarias para garantizar que los procesos presupuestales, contables, de trámite de pago, de adquisiciones, arrendamientos, obra pública y servicios relacionados, contratación de personal, almacenes, bienes muebles entre otros asuntos relevantes se culminen en los términos y plazos previstos en la normatividad aplicable, para efecto de que se integre la información respectiva, de acuerdo con los plazos señalados en los lineamientos o en su defecto en esta ley.</w:t>
      </w:r>
    </w:p>
    <w:p w14:paraId="157FF294"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889D5F4" w14:textId="77777777" w:rsidR="009663D0" w:rsidRPr="00F139A5" w:rsidRDefault="009663D0" w:rsidP="009663D0">
      <w:pPr>
        <w:spacing w:line="360" w:lineRule="auto"/>
        <w:jc w:val="both"/>
        <w:rPr>
          <w:rFonts w:ascii="Arial" w:eastAsia="Calibri" w:hAnsi="Arial" w:cs="Arial"/>
          <w:lang w:eastAsia="en-US"/>
        </w:rPr>
      </w:pPr>
    </w:p>
    <w:p w14:paraId="0AE1E8B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Z-15.-</w:t>
      </w:r>
      <w:r w:rsidRPr="00F139A5">
        <w:rPr>
          <w:rFonts w:ascii="Arial" w:eastAsia="Calibri" w:hAnsi="Arial" w:cs="Arial"/>
          <w:lang w:eastAsia="en-US"/>
        </w:rPr>
        <w:t xml:space="preserve"> Para el desarrollo de la fase informativa de la entrega-recepción constitucional, se deberá integrar una comisión de transición a más tardar el veinte de agosto previo a la fecha de conclusión de la administración saliente, con el objeto de establecer reuniones de información, en que se expongan temas relativos a las actividades que se realizarán, los recursos con los que se cuentan, asuntos en trámite, proyectos, programas y acciones de la Tesorería Municipal, las oficinas, dependencias y entidades, conforme al Plan Municipal de Desarrollo.</w:t>
      </w:r>
    </w:p>
    <w:p w14:paraId="17A90CEC" w14:textId="77777777" w:rsidR="009663D0" w:rsidRPr="00F139A5" w:rsidRDefault="009663D0" w:rsidP="009663D0">
      <w:pPr>
        <w:spacing w:line="360" w:lineRule="auto"/>
        <w:jc w:val="both"/>
        <w:rPr>
          <w:rFonts w:ascii="Arial" w:eastAsia="Calibri" w:hAnsi="Arial" w:cs="Arial"/>
          <w:lang w:eastAsia="en-US"/>
        </w:rPr>
      </w:pPr>
    </w:p>
    <w:p w14:paraId="4B6170C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 comisión de transición, estará conformada, por lo menos, de la siguiente manera:</w:t>
      </w:r>
    </w:p>
    <w:p w14:paraId="74317C14" w14:textId="77777777" w:rsidR="009663D0" w:rsidRPr="00F139A5" w:rsidRDefault="009663D0" w:rsidP="009663D0">
      <w:pPr>
        <w:spacing w:line="360" w:lineRule="auto"/>
        <w:jc w:val="both"/>
        <w:rPr>
          <w:rFonts w:ascii="Arial" w:eastAsia="Calibri" w:hAnsi="Arial" w:cs="Arial"/>
          <w:lang w:eastAsia="en-US"/>
        </w:rPr>
      </w:pPr>
    </w:p>
    <w:p w14:paraId="2972050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Con las personas que ocupen el cargo de Síndico, de Secretario Municipal, de Tesorero Municipal y de titular del órgano de control interno; además de quienes designe la persona </w:t>
      </w:r>
      <w:r w:rsidRPr="00F139A5">
        <w:rPr>
          <w:rFonts w:ascii="Arial" w:eastAsia="Calibri" w:hAnsi="Arial" w:cs="Arial"/>
          <w:lang w:eastAsia="en-US"/>
        </w:rPr>
        <w:lastRenderedPageBreak/>
        <w:t>titular de la Presidencia Municipal, para que se constituyan como comisionados de la administración saliente, sin necesidad de nombramiento alguno.</w:t>
      </w:r>
    </w:p>
    <w:p w14:paraId="16379777" w14:textId="77777777" w:rsidR="009663D0" w:rsidRPr="00F139A5" w:rsidRDefault="009663D0" w:rsidP="009663D0">
      <w:pPr>
        <w:spacing w:line="360" w:lineRule="auto"/>
        <w:jc w:val="both"/>
        <w:rPr>
          <w:rFonts w:ascii="Arial" w:eastAsia="Calibri" w:hAnsi="Arial" w:cs="Arial"/>
          <w:lang w:eastAsia="en-US"/>
        </w:rPr>
      </w:pPr>
    </w:p>
    <w:p w14:paraId="6DBA735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 comisión de transición será presidida por la persona titular del órgano de control interno.</w:t>
      </w:r>
    </w:p>
    <w:p w14:paraId="24E8AD66" w14:textId="77777777" w:rsidR="009663D0" w:rsidRPr="00F139A5" w:rsidRDefault="009663D0" w:rsidP="009663D0">
      <w:pPr>
        <w:spacing w:line="360" w:lineRule="auto"/>
        <w:jc w:val="both"/>
        <w:rPr>
          <w:rFonts w:ascii="Arial" w:eastAsia="Calibri" w:hAnsi="Arial" w:cs="Arial"/>
          <w:lang w:eastAsia="en-US"/>
        </w:rPr>
      </w:pPr>
    </w:p>
    <w:p w14:paraId="0D50EA3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Por cuatro personas designadas por la persona titular de la Presidencia Municipal, a propuesta de la persona electa para ocupar el cargo de la persona titular de la Presidencia Municipal, hecha por escrito, a más tardar cinco días hábiles antes de la fecha en que debe estar integrada la comisión de transición, quienes se constituirán como personas comisionadas de la administración entrante, para la recepción.</w:t>
      </w:r>
    </w:p>
    <w:p w14:paraId="7435F062" w14:textId="77777777" w:rsidR="009663D0" w:rsidRPr="00F139A5" w:rsidRDefault="009663D0" w:rsidP="009663D0">
      <w:pPr>
        <w:spacing w:line="360" w:lineRule="auto"/>
        <w:jc w:val="both"/>
        <w:rPr>
          <w:rFonts w:ascii="Arial" w:eastAsia="Calibri" w:hAnsi="Arial" w:cs="Arial"/>
          <w:lang w:eastAsia="en-US"/>
        </w:rPr>
      </w:pPr>
    </w:p>
    <w:p w14:paraId="5453C67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 persona titular de la Presidencia Municipal, una vez que se hubiere recibido la propuesta, contarán con un plazo de cinco días naturales para emitir la respectiva designación y publicarla al día hábil siguiente en el Diario Oficial del Gobierno del Estado de Yucatán.</w:t>
      </w:r>
    </w:p>
    <w:p w14:paraId="2CF21F4C" w14:textId="77777777" w:rsidR="009663D0" w:rsidRPr="00F139A5" w:rsidRDefault="009663D0" w:rsidP="009663D0">
      <w:pPr>
        <w:spacing w:line="360" w:lineRule="auto"/>
        <w:jc w:val="both"/>
        <w:rPr>
          <w:rFonts w:ascii="Arial" w:eastAsia="Calibri" w:hAnsi="Arial" w:cs="Arial"/>
          <w:lang w:eastAsia="en-US"/>
        </w:rPr>
      </w:pPr>
    </w:p>
    <w:p w14:paraId="5FA76C7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La persona titular de la Presidencia Municipal, previa aceptación, designará a tres integrantes de la sociedad civil del Municipio que corresponda, quienes asistirán como testigos en los trabajos que se realicen en la comisión.</w:t>
      </w:r>
    </w:p>
    <w:p w14:paraId="34F80FFB" w14:textId="77777777" w:rsidR="009663D0" w:rsidRPr="00F139A5" w:rsidRDefault="009663D0" w:rsidP="009663D0">
      <w:pPr>
        <w:spacing w:line="360" w:lineRule="auto"/>
        <w:jc w:val="both"/>
        <w:rPr>
          <w:rFonts w:ascii="Arial" w:eastAsia="Calibri" w:hAnsi="Arial" w:cs="Arial"/>
          <w:lang w:eastAsia="en-US"/>
        </w:rPr>
      </w:pPr>
    </w:p>
    <w:p w14:paraId="2B89DD5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Una persona que ocupe la secretaría técnica quien levantará y resguardará las actas de las sesiones informativas que será designada por la persona titular del órgano de control interno.</w:t>
      </w:r>
    </w:p>
    <w:p w14:paraId="62FDEFB5" w14:textId="77777777" w:rsidR="009663D0" w:rsidRPr="00F139A5" w:rsidRDefault="009663D0" w:rsidP="009663D0">
      <w:pPr>
        <w:spacing w:line="360" w:lineRule="auto"/>
        <w:jc w:val="both"/>
        <w:rPr>
          <w:rFonts w:ascii="Arial" w:eastAsia="Calibri" w:hAnsi="Arial" w:cs="Arial"/>
          <w:lang w:eastAsia="en-US"/>
        </w:rPr>
      </w:pPr>
    </w:p>
    <w:p w14:paraId="42E1D21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El desempeño de las funciones de las personas comisionadas y testigos será de carácter honorífico, por lo tanto, no devengarán retribución económica alguna.</w:t>
      </w:r>
    </w:p>
    <w:p w14:paraId="6C448B73" w14:textId="77777777" w:rsidR="009663D0" w:rsidRPr="00F139A5" w:rsidRDefault="009663D0" w:rsidP="009663D0">
      <w:pPr>
        <w:spacing w:line="360" w:lineRule="auto"/>
        <w:jc w:val="both"/>
        <w:rPr>
          <w:rFonts w:ascii="Arial" w:eastAsia="Calibri" w:hAnsi="Arial" w:cs="Arial"/>
          <w:lang w:eastAsia="en-US"/>
        </w:rPr>
      </w:pPr>
    </w:p>
    <w:p w14:paraId="1CA69A3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lastRenderedPageBreak/>
        <w:t>La vigencia del nombramiento de las personas integrantes de la comisión de transición, concluirá el día previo a la conclusión de la Administración Pública materia de la entrega-recepción constitucional.</w:t>
      </w:r>
    </w:p>
    <w:p w14:paraId="3E77D985" w14:textId="77777777" w:rsidR="009663D0" w:rsidRPr="00F139A5" w:rsidRDefault="009663D0" w:rsidP="009663D0">
      <w:pPr>
        <w:spacing w:line="360" w:lineRule="auto"/>
        <w:jc w:val="both"/>
        <w:rPr>
          <w:rFonts w:ascii="Arial" w:eastAsia="Calibri" w:hAnsi="Arial" w:cs="Arial"/>
          <w:lang w:eastAsia="en-US"/>
        </w:rPr>
      </w:pPr>
    </w:p>
    <w:p w14:paraId="16E0A87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esta fase informativa las personas que ocupen el cargo de Síndico, Secretario Municipal, Tesorero Municipal, de titulares de las oficinas, dependencias y entidades, informarán y expondrán ante la comisión de transición en las sesiones informativas, sobre los recursos, proyectos, programas y políticas, que fueron ejercidos y desarrollados de conformidad con sus funciones y el eje al que pertenezcan, según el Plan Municipal de Desarrollo.</w:t>
      </w:r>
    </w:p>
    <w:p w14:paraId="43ABE5AD"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3496EEC5" w14:textId="77777777" w:rsidR="009663D0" w:rsidRPr="00F139A5" w:rsidRDefault="009663D0" w:rsidP="009663D0">
      <w:pPr>
        <w:spacing w:line="360" w:lineRule="auto"/>
        <w:jc w:val="both"/>
        <w:rPr>
          <w:rFonts w:ascii="Arial" w:eastAsia="Calibri" w:hAnsi="Arial" w:cs="Arial"/>
          <w:lang w:eastAsia="en-US"/>
        </w:rPr>
      </w:pPr>
    </w:p>
    <w:p w14:paraId="1D52DC0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Z-16.-</w:t>
      </w:r>
      <w:r w:rsidRPr="00F139A5">
        <w:rPr>
          <w:rFonts w:ascii="Arial" w:eastAsia="Calibri" w:hAnsi="Arial" w:cs="Arial"/>
          <w:lang w:eastAsia="en-US"/>
        </w:rPr>
        <w:t xml:space="preserve"> Hechos los nombramientos de las personas comisionadas, se llevará a cabo la sesión de instalación de la comisión de transición, previa convocatoria que emita la persona titular de la Presidencia Municipal, en la que se señale el lugar y hora en que se celebrará dicha sesión.</w:t>
      </w:r>
    </w:p>
    <w:p w14:paraId="0ECEBD1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ab/>
      </w:r>
    </w:p>
    <w:p w14:paraId="2C3849E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esta sesión se les tomará protesta a las personas integrantes de la comisión de transición por la persona titular de la Presidencia Municipal.</w:t>
      </w:r>
    </w:p>
    <w:p w14:paraId="0678387B"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D1B6913" w14:textId="77777777" w:rsidR="009663D0" w:rsidRPr="00F139A5" w:rsidRDefault="009663D0" w:rsidP="00C32A35">
      <w:pPr>
        <w:jc w:val="both"/>
        <w:rPr>
          <w:rFonts w:ascii="Arial" w:eastAsia="Calibri" w:hAnsi="Arial" w:cs="Arial"/>
          <w:lang w:eastAsia="en-US"/>
        </w:rPr>
      </w:pPr>
    </w:p>
    <w:p w14:paraId="2F9AE60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Z-17.-</w:t>
      </w:r>
      <w:r w:rsidRPr="00F139A5">
        <w:rPr>
          <w:rFonts w:ascii="Arial" w:eastAsia="Calibri" w:hAnsi="Arial" w:cs="Arial"/>
          <w:lang w:eastAsia="en-US"/>
        </w:rPr>
        <w:t xml:space="preserve"> Las personas comisionadas de la administración saliente tendrán las siguientes facultades y obligaciones:</w:t>
      </w:r>
    </w:p>
    <w:p w14:paraId="64786CFE" w14:textId="77777777" w:rsidR="009663D0" w:rsidRPr="00F139A5" w:rsidRDefault="009663D0" w:rsidP="009663D0">
      <w:pPr>
        <w:spacing w:line="360" w:lineRule="auto"/>
        <w:jc w:val="both"/>
        <w:rPr>
          <w:rFonts w:ascii="Arial" w:eastAsia="Calibri" w:hAnsi="Arial" w:cs="Arial"/>
          <w:lang w:eastAsia="en-US"/>
        </w:rPr>
      </w:pPr>
    </w:p>
    <w:p w14:paraId="7AFA382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Asistir a las sesiones de la comisión de transición en las cuales las personas titulares de las dependencias y entidades, informarán, expondrán y resolverán dudas sobre los recursos, proyectos y programas a su cargo durante el período de la Administración Pública saliente, de acuerdo con el calendario previsto en los lineamientos.</w:t>
      </w:r>
    </w:p>
    <w:p w14:paraId="6C49B909" w14:textId="77777777" w:rsidR="009663D0" w:rsidRPr="00F139A5" w:rsidRDefault="009663D0" w:rsidP="009663D0">
      <w:pPr>
        <w:spacing w:line="360" w:lineRule="auto"/>
        <w:jc w:val="both"/>
        <w:rPr>
          <w:rFonts w:ascii="Arial" w:eastAsia="Calibri" w:hAnsi="Arial" w:cs="Arial"/>
          <w:lang w:eastAsia="en-US"/>
        </w:rPr>
      </w:pPr>
    </w:p>
    <w:p w14:paraId="634C925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Firmar las actas de las sesiones informativas al término de la exposición de cada uno de los ejes a los que del Plan Municipal de Desarrollo se haya tratado.</w:t>
      </w:r>
    </w:p>
    <w:p w14:paraId="0B9802FB" w14:textId="77777777" w:rsidR="009663D0" w:rsidRPr="00F139A5" w:rsidRDefault="009663D0" w:rsidP="009663D0">
      <w:pPr>
        <w:spacing w:line="360" w:lineRule="auto"/>
        <w:jc w:val="both"/>
        <w:rPr>
          <w:rFonts w:ascii="Arial" w:eastAsia="Calibri" w:hAnsi="Arial" w:cs="Arial"/>
          <w:lang w:eastAsia="en-US"/>
        </w:rPr>
      </w:pPr>
    </w:p>
    <w:p w14:paraId="61B7211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Vigilar que las personas titulares de las dependencias y entidades, atiendan todas y cada una de las preguntas, comentarios o dudas que les sean planteadas por las personas comisionadas de la administración entrante.</w:t>
      </w:r>
    </w:p>
    <w:p w14:paraId="497C4066" w14:textId="77777777" w:rsidR="009663D0" w:rsidRPr="00F139A5" w:rsidRDefault="009663D0" w:rsidP="00C32A35">
      <w:pPr>
        <w:jc w:val="both"/>
        <w:rPr>
          <w:rFonts w:ascii="Arial" w:eastAsia="Calibri" w:hAnsi="Arial" w:cs="Arial"/>
          <w:lang w:eastAsia="en-US"/>
        </w:rPr>
      </w:pPr>
    </w:p>
    <w:p w14:paraId="3EBF5DE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Las demás que se requieran para el cumplimiento de todas las fases de información y formalización de la entrega-recepción constitucional.</w:t>
      </w:r>
    </w:p>
    <w:p w14:paraId="4E812587"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B898D00" w14:textId="77777777" w:rsidR="009663D0" w:rsidRPr="00F139A5" w:rsidRDefault="009663D0" w:rsidP="009663D0">
      <w:pPr>
        <w:spacing w:line="360" w:lineRule="auto"/>
        <w:jc w:val="both"/>
        <w:rPr>
          <w:rFonts w:ascii="Arial" w:eastAsia="Calibri" w:hAnsi="Arial" w:cs="Arial"/>
          <w:lang w:eastAsia="en-US"/>
        </w:rPr>
      </w:pPr>
    </w:p>
    <w:p w14:paraId="76F3147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Z-18.-</w:t>
      </w:r>
      <w:r w:rsidRPr="00F139A5">
        <w:rPr>
          <w:rFonts w:ascii="Arial" w:eastAsia="Calibri" w:hAnsi="Arial" w:cs="Arial"/>
          <w:lang w:eastAsia="en-US"/>
        </w:rPr>
        <w:t xml:space="preserve"> Las personas comisionadas de la administración saliente tendrán las siguientes facultades y obligaciones:</w:t>
      </w:r>
    </w:p>
    <w:p w14:paraId="6665D0EE" w14:textId="77777777" w:rsidR="009663D0" w:rsidRPr="00F139A5" w:rsidRDefault="009663D0" w:rsidP="009663D0">
      <w:pPr>
        <w:spacing w:line="360" w:lineRule="auto"/>
        <w:jc w:val="both"/>
        <w:rPr>
          <w:rFonts w:ascii="Arial" w:eastAsia="Calibri" w:hAnsi="Arial" w:cs="Arial"/>
          <w:lang w:eastAsia="en-US"/>
        </w:rPr>
      </w:pPr>
    </w:p>
    <w:p w14:paraId="6B0D2C4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Asistir a las sesiones de la comisión de transición en las cuales podrán exponer sus dudas a las personas titulares de las dependencias y entidades, sobre los recursos, proyectos y programas que se expongan.</w:t>
      </w:r>
    </w:p>
    <w:p w14:paraId="73687642" w14:textId="77777777" w:rsidR="009663D0" w:rsidRPr="00F139A5" w:rsidRDefault="009663D0" w:rsidP="009663D0">
      <w:pPr>
        <w:spacing w:line="360" w:lineRule="auto"/>
        <w:jc w:val="both"/>
        <w:rPr>
          <w:rFonts w:ascii="Arial" w:eastAsia="Calibri" w:hAnsi="Arial" w:cs="Arial"/>
          <w:lang w:eastAsia="en-US"/>
        </w:rPr>
      </w:pPr>
    </w:p>
    <w:p w14:paraId="098DB37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Firmar las actas de las sesiones informativas que, para tal efecto, se elaboren con motivo de la celebración de las sesiones a que se lleven a cabo, conforme lo dispuesto en los lineamientos.</w:t>
      </w:r>
    </w:p>
    <w:p w14:paraId="1C2BC9CF" w14:textId="77777777" w:rsidR="009663D0" w:rsidRPr="00F139A5" w:rsidRDefault="009663D0" w:rsidP="009663D0">
      <w:pPr>
        <w:spacing w:line="360" w:lineRule="auto"/>
        <w:jc w:val="both"/>
        <w:rPr>
          <w:rFonts w:ascii="Arial" w:eastAsia="Calibri" w:hAnsi="Arial" w:cs="Arial"/>
          <w:lang w:eastAsia="en-US"/>
        </w:rPr>
      </w:pPr>
    </w:p>
    <w:p w14:paraId="56E9C64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Formular preguntas, comentarios u observaciones a las personas titulares de las dependencias y entidades sobre la información expuesta en las sesiones, con la finalidad de que sean atendidas.</w:t>
      </w:r>
    </w:p>
    <w:p w14:paraId="6168F8A5" w14:textId="77777777" w:rsidR="009663D0" w:rsidRPr="00F139A5" w:rsidRDefault="009663D0" w:rsidP="009663D0">
      <w:pPr>
        <w:spacing w:line="360" w:lineRule="auto"/>
        <w:jc w:val="both"/>
        <w:rPr>
          <w:rFonts w:ascii="Arial" w:eastAsia="Calibri" w:hAnsi="Arial" w:cs="Arial"/>
          <w:lang w:eastAsia="en-US"/>
        </w:rPr>
      </w:pPr>
    </w:p>
    <w:p w14:paraId="1317C42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Las demás que se requieran para el cumplimiento de las fases de información y formalización de la entrega-recepción constitucional.</w:t>
      </w:r>
    </w:p>
    <w:p w14:paraId="11CC1F4D"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ED9835E" w14:textId="77777777" w:rsidR="009663D0" w:rsidRPr="00F139A5" w:rsidRDefault="009663D0" w:rsidP="009663D0">
      <w:pPr>
        <w:spacing w:line="360" w:lineRule="auto"/>
        <w:jc w:val="both"/>
        <w:rPr>
          <w:rFonts w:ascii="Arial" w:eastAsia="Calibri" w:hAnsi="Arial" w:cs="Arial"/>
          <w:lang w:eastAsia="en-US"/>
        </w:rPr>
      </w:pPr>
    </w:p>
    <w:p w14:paraId="5991A86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Z-19.-</w:t>
      </w:r>
      <w:r w:rsidRPr="00F139A5">
        <w:rPr>
          <w:rFonts w:ascii="Arial" w:eastAsia="Calibri" w:hAnsi="Arial" w:cs="Arial"/>
          <w:lang w:eastAsia="en-US"/>
        </w:rPr>
        <w:t xml:space="preserve"> La comisión de transición realizará diferentes sesiones informativas, conforme al calendario temático, en la sede y horario que determine la persona que ocupe </w:t>
      </w:r>
      <w:r w:rsidRPr="00F139A5">
        <w:rPr>
          <w:rFonts w:ascii="Arial" w:eastAsia="Calibri" w:hAnsi="Arial" w:cs="Arial"/>
          <w:lang w:eastAsia="en-US"/>
        </w:rPr>
        <w:lastRenderedPageBreak/>
        <w:t>la presidencia de la comisión de transición, con base en los ejes del Plan Municipal de Desarrollo.</w:t>
      </w:r>
    </w:p>
    <w:p w14:paraId="43F66FE7"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02FCDC1" w14:textId="77777777" w:rsidR="009663D0" w:rsidRPr="00F139A5" w:rsidRDefault="009663D0" w:rsidP="009663D0">
      <w:pPr>
        <w:spacing w:line="360" w:lineRule="auto"/>
        <w:jc w:val="both"/>
        <w:rPr>
          <w:rFonts w:ascii="Arial" w:eastAsia="Calibri" w:hAnsi="Arial" w:cs="Arial"/>
          <w:lang w:eastAsia="en-US"/>
        </w:rPr>
      </w:pPr>
    </w:p>
    <w:p w14:paraId="24F540F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Z-20.-</w:t>
      </w:r>
      <w:r w:rsidRPr="00F139A5">
        <w:rPr>
          <w:rFonts w:ascii="Arial" w:eastAsia="Calibri" w:hAnsi="Arial" w:cs="Arial"/>
          <w:lang w:eastAsia="en-US"/>
        </w:rPr>
        <w:t xml:space="preserve"> El desahogo de las sesiones informativas se llevará a cabo con el orden del día que fije la persona que ocupe la presidencia de la comisión de transición y se levantará acta en cuatro tantos, en la que se hará constar los participantes, así como la información, exposición y dudas resueltas de cada uno de los temas que se hubieren abordado, recabando la firma de quienes participaron y quisieron hacerlo, certificando este hecho la persona que ocupe la secretaría técnica de la comisión de transición.</w:t>
      </w:r>
    </w:p>
    <w:p w14:paraId="6FCA84D1" w14:textId="77777777" w:rsidR="009663D0" w:rsidRPr="00F139A5" w:rsidRDefault="009663D0" w:rsidP="009663D0">
      <w:pPr>
        <w:spacing w:line="360" w:lineRule="auto"/>
        <w:jc w:val="both"/>
        <w:rPr>
          <w:rFonts w:ascii="Arial" w:eastAsia="Calibri" w:hAnsi="Arial" w:cs="Arial"/>
          <w:lang w:eastAsia="en-US"/>
        </w:rPr>
      </w:pPr>
    </w:p>
    <w:p w14:paraId="4756498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Con la finalidad de resolver las dudas que persistan y que no hayan sido aclaradas en su totalidad en las sesiones informativas, se realizarán reuniones de trabajo en la sede y horario que determine la persona que ocupe la presidencia de la comisión de transición, de las cuales se levantarán las actas respectivas o minutas de trabajo, firmando los que en ellas intervengan, levantadas por quien también él designe, quien a su vez deberá hacer entrega de las mismas a la persona que ocupe la secretaría técnica al día hábil siguiente de la reunión.</w:t>
      </w:r>
    </w:p>
    <w:p w14:paraId="544E8BD7" w14:textId="77777777" w:rsidR="009663D0" w:rsidRPr="00F139A5" w:rsidRDefault="009663D0" w:rsidP="009663D0">
      <w:pPr>
        <w:spacing w:line="360" w:lineRule="auto"/>
        <w:jc w:val="both"/>
        <w:rPr>
          <w:rFonts w:ascii="Arial" w:eastAsia="Calibri" w:hAnsi="Arial" w:cs="Arial"/>
          <w:lang w:eastAsia="en-US"/>
        </w:rPr>
      </w:pPr>
    </w:p>
    <w:p w14:paraId="645796D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Las actas de las sesiones informativas y, en su caso, las minutas de trabajo que se realicen, se integrarán a la carpeta de la entrega-recepción constitucional.</w:t>
      </w:r>
    </w:p>
    <w:p w14:paraId="0F437B5F"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AE0B23F" w14:textId="77777777" w:rsidR="009663D0" w:rsidRPr="00F139A5" w:rsidRDefault="009663D0" w:rsidP="009663D0">
      <w:pPr>
        <w:spacing w:line="360" w:lineRule="auto"/>
        <w:jc w:val="both"/>
        <w:rPr>
          <w:rFonts w:ascii="Arial" w:eastAsia="Calibri" w:hAnsi="Arial" w:cs="Arial"/>
          <w:lang w:eastAsia="en-US"/>
        </w:rPr>
      </w:pPr>
    </w:p>
    <w:p w14:paraId="0922E05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Z-21.-</w:t>
      </w:r>
      <w:r w:rsidRPr="00F139A5">
        <w:rPr>
          <w:rFonts w:ascii="Arial" w:eastAsia="Calibri" w:hAnsi="Arial" w:cs="Arial"/>
          <w:lang w:eastAsia="en-US"/>
        </w:rPr>
        <w:t xml:space="preserve"> A más tardar cinco días hábiles antes de la fecha de conclusión de la Administración Pública municipal, la persona electa como titular de la Presidencia Municipal, informará por escrito a la persona titular de la Presidencia Municipal, la designación de las personas comisionadas para recibir la carpeta de la de entrega-recepción de la Sindicatura, Secretaría Municipal, Tesorería Municipal, de las oficinas, dependencias y entidades.</w:t>
      </w:r>
    </w:p>
    <w:p w14:paraId="1A05786C"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EE982A7" w14:textId="77777777" w:rsidR="009663D0" w:rsidRPr="00F139A5" w:rsidRDefault="009663D0" w:rsidP="009663D0">
      <w:pPr>
        <w:spacing w:line="360" w:lineRule="auto"/>
        <w:jc w:val="both"/>
        <w:rPr>
          <w:rFonts w:ascii="Arial" w:eastAsia="Calibri" w:hAnsi="Arial" w:cs="Arial"/>
          <w:lang w:eastAsia="en-US"/>
        </w:rPr>
      </w:pPr>
    </w:p>
    <w:p w14:paraId="3F461C1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Artículo 29 Z-22.-</w:t>
      </w:r>
      <w:r w:rsidRPr="00F139A5">
        <w:rPr>
          <w:rFonts w:ascii="Arial" w:eastAsia="Calibri" w:hAnsi="Arial" w:cs="Arial"/>
          <w:lang w:eastAsia="en-US"/>
        </w:rPr>
        <w:t xml:space="preserve"> La persona titular de la Presidencia Municipal, una vez recibido el escrito referido en el artículo anterior, al día hábil siguiente realizará la designación a través de la publicación en el Diario Oficial del Gobierno del Estado de Yucatán.</w:t>
      </w:r>
    </w:p>
    <w:p w14:paraId="7FB01C2E"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23606A6" w14:textId="77777777" w:rsidR="009663D0" w:rsidRPr="00F139A5" w:rsidRDefault="009663D0" w:rsidP="009663D0">
      <w:pPr>
        <w:spacing w:line="360" w:lineRule="auto"/>
        <w:jc w:val="both"/>
        <w:rPr>
          <w:rFonts w:ascii="Arial" w:eastAsia="Calibri" w:hAnsi="Arial" w:cs="Arial"/>
          <w:lang w:eastAsia="en-US"/>
        </w:rPr>
      </w:pPr>
    </w:p>
    <w:p w14:paraId="0DA9E48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Z-23.-</w:t>
      </w:r>
      <w:r w:rsidRPr="00F139A5">
        <w:rPr>
          <w:rFonts w:ascii="Arial" w:eastAsia="Calibri" w:hAnsi="Arial" w:cs="Arial"/>
          <w:lang w:eastAsia="en-US"/>
        </w:rPr>
        <w:t xml:space="preserve"> Durante los cuatro días previos a la fecha de conclusión de la Administración Pública municipal, se realizará la entrega de las carpetas de la entrega-recepción de las oficinas, dependencias y entidades por quienes funjan como titulares a las personas comisionadas, levantándose la respectiva acta por la persona titular saliente de la Sindicatura, Secretaría Municipal, Tesorería Municipal, de la oficina, dependencia o entidad y la persona comisionada y una persona representante del órgano de control interno, conforme al calendario previsto por el órgano de control interno.</w:t>
      </w:r>
    </w:p>
    <w:p w14:paraId="49B1AB52" w14:textId="77777777" w:rsidR="009663D0" w:rsidRPr="00F139A5" w:rsidRDefault="009663D0" w:rsidP="00F10B03">
      <w:pPr>
        <w:jc w:val="both"/>
        <w:rPr>
          <w:rFonts w:ascii="Arial" w:eastAsia="Calibri" w:hAnsi="Arial" w:cs="Arial"/>
          <w:lang w:eastAsia="en-US"/>
        </w:rPr>
      </w:pPr>
    </w:p>
    <w:p w14:paraId="4006482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Las carpetas de la entrega-recepción de la Sindicatura, Secretaría Municipal, Tesorería Municipal, de las oficinas, dependencias y entidades, se integran con el informe de gestión y el informe del estado que guarda cada una de estas.</w:t>
      </w:r>
    </w:p>
    <w:p w14:paraId="4C0BA297" w14:textId="77777777" w:rsidR="009663D0" w:rsidRPr="00F139A5" w:rsidRDefault="009663D0" w:rsidP="00F10B03">
      <w:pPr>
        <w:jc w:val="both"/>
        <w:rPr>
          <w:rFonts w:ascii="Arial" w:eastAsia="Calibri" w:hAnsi="Arial" w:cs="Arial"/>
          <w:lang w:eastAsia="en-US"/>
        </w:rPr>
      </w:pPr>
    </w:p>
    <w:p w14:paraId="7569563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Las personas comisionadas tendrán la responsabilidad de conservar y resguardar la información contenida en las carpetas de la entrega-recepción de la Sindicatura, Secretaría Municipal, Tesorería Municipal, de las oficinas, dependencias y entidades, hasta su entrega a las nuevas personas titulares estas, teniendo prohibida su reproducción o divulgación.</w:t>
      </w:r>
    </w:p>
    <w:p w14:paraId="651C7FBF"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115DBC99" w14:textId="77777777" w:rsidR="009663D0" w:rsidRPr="00F139A5" w:rsidRDefault="009663D0" w:rsidP="009663D0">
      <w:pPr>
        <w:spacing w:line="360" w:lineRule="auto"/>
        <w:jc w:val="both"/>
        <w:rPr>
          <w:rFonts w:ascii="Arial" w:eastAsia="Calibri" w:hAnsi="Arial" w:cs="Arial"/>
          <w:lang w:eastAsia="en-US"/>
        </w:rPr>
      </w:pPr>
    </w:p>
    <w:p w14:paraId="5418F6D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Z-24.-</w:t>
      </w:r>
      <w:r w:rsidRPr="00F139A5">
        <w:rPr>
          <w:rFonts w:ascii="Arial" w:eastAsia="Calibri" w:hAnsi="Arial" w:cs="Arial"/>
          <w:lang w:eastAsia="en-US"/>
        </w:rPr>
        <w:t xml:space="preserve"> A más tardar al día en que concluya la Administración Pública municipal, se llevará a cabo la entrega-recepción constitucional, en el edificio oficial del Ayuntamiento, en el lugar y hora previstos en los lineamientos o por el órgano de control interno, en dicho acto se entregará la carpeta de la entrega-recepción constitucional, integrada por las actas de entrega-recepción de la Sindicatura, de la Secretaría Municipal, de la Tesorería Municipal, cada oficina, dependencia y entidad, y demás documentación e información que se hubiese determinado en los lineamientos.</w:t>
      </w:r>
    </w:p>
    <w:p w14:paraId="5CC3B92E" w14:textId="77777777" w:rsidR="009663D0" w:rsidRPr="00F139A5" w:rsidRDefault="009663D0" w:rsidP="009663D0">
      <w:pPr>
        <w:spacing w:line="360" w:lineRule="auto"/>
        <w:jc w:val="both"/>
        <w:rPr>
          <w:rFonts w:ascii="Arial" w:eastAsia="Calibri" w:hAnsi="Arial" w:cs="Arial"/>
          <w:lang w:eastAsia="en-US"/>
        </w:rPr>
      </w:pPr>
    </w:p>
    <w:p w14:paraId="5BA3F05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el acto de la entrega-recepción constitucional, ante la persona titular del órgano de control interno, deberán estar presentes la persona titular de la Presidencia Municipal, la persona titular de la Secretaría Municipal y la persona titular de la Tesorería, como testigos de la Administración saliente, así como la persona electa como titular del de la Presidencia Municipal y dos testigos designados por esta de la Administración entrante, quienes plenamente identificados en los términos indicados por el órgano de control interno, firmarán el acta en la que se haga constar la entrega de la carpeta de la entrega-recepción constitucional.</w:t>
      </w:r>
    </w:p>
    <w:p w14:paraId="3B479F75"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5BD1648" w14:textId="77777777" w:rsidR="009663D0" w:rsidRPr="00F139A5" w:rsidRDefault="009663D0" w:rsidP="00CF1747">
      <w:pPr>
        <w:jc w:val="both"/>
        <w:rPr>
          <w:rFonts w:ascii="Arial" w:eastAsia="Calibri" w:hAnsi="Arial" w:cs="Arial"/>
          <w:lang w:eastAsia="en-US"/>
        </w:rPr>
      </w:pPr>
    </w:p>
    <w:p w14:paraId="020CACA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Z-25.-</w:t>
      </w:r>
      <w:r w:rsidRPr="00F139A5">
        <w:rPr>
          <w:rFonts w:ascii="Arial" w:eastAsia="Calibri" w:hAnsi="Arial" w:cs="Arial"/>
          <w:lang w:eastAsia="en-US"/>
        </w:rPr>
        <w:t xml:space="preserve"> La persona titular de la Presidencia Municipal entrante y las personas titulares entrantes de la Sindicatura, Secretaría Municipal, Tesorería Municipal, de las oficinas, dependencias y entidades, en ejercicio de sus propias competencias, tendrán hasta quince días hábiles, contados a partir del día siguiente del acto de entrega-recepción constitucional, para solicitar a las personas titulares de la Sindicatura, Secretaría Municipal, Tesorería Municipal, de las oficinas, dependencias o entidades de la administración saliente, la resolución de dudas o aclaraciones de la información de la carpeta de entrega-recepción constitucional y de las carpetas de entrega-recepción de la Sindicatura, Secretaría Municipal, Tesorería Municipal, de las oficinas, dependencias y entidades.</w:t>
      </w:r>
    </w:p>
    <w:p w14:paraId="3B47B2F2"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8A8BD91" w14:textId="77777777" w:rsidR="009663D0" w:rsidRPr="00F139A5" w:rsidRDefault="009663D0" w:rsidP="00CF1747">
      <w:pPr>
        <w:jc w:val="both"/>
        <w:rPr>
          <w:rFonts w:ascii="Arial" w:eastAsia="Calibri" w:hAnsi="Arial" w:cs="Arial"/>
          <w:lang w:eastAsia="en-US"/>
        </w:rPr>
      </w:pPr>
    </w:p>
    <w:p w14:paraId="0C7D316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Artículo 29 Z-26.- </w:t>
      </w:r>
      <w:r w:rsidRPr="00F139A5">
        <w:rPr>
          <w:rFonts w:ascii="Arial" w:eastAsia="Calibri" w:hAnsi="Arial" w:cs="Arial"/>
          <w:lang w:eastAsia="en-US"/>
        </w:rPr>
        <w:t>En caso de que la persona titular de la Presidencia Municipal entrante no se presentase o no hubiese aun persona electa para hacerlo en la fecha programada para efectuarse la entrega-recepción constitucional, se hará por comisión a la persona titular de la Secretaría Municipal, haciéndose constar de este hecho en el acta que al efecto se levante, quien tendrá la responsabilidad de conservar y resguardar la información contenida en la carpeta de la entrega-recepción constitucional hasta su entrega, teniendo prohibida su reproducción.</w:t>
      </w:r>
    </w:p>
    <w:p w14:paraId="39DC1794"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B814B3A" w14:textId="77777777" w:rsidR="009663D0" w:rsidRPr="00F139A5" w:rsidRDefault="009663D0" w:rsidP="009663D0">
      <w:pPr>
        <w:spacing w:line="360" w:lineRule="auto"/>
        <w:jc w:val="both"/>
        <w:rPr>
          <w:rFonts w:ascii="Arial" w:eastAsia="Calibri" w:hAnsi="Arial" w:cs="Arial"/>
          <w:lang w:eastAsia="en-US"/>
        </w:rPr>
      </w:pPr>
    </w:p>
    <w:p w14:paraId="3A2FCE5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Artículo 29 Z-27.- </w:t>
      </w:r>
      <w:r w:rsidRPr="00F139A5">
        <w:rPr>
          <w:rFonts w:ascii="Arial" w:eastAsia="Calibri" w:hAnsi="Arial" w:cs="Arial"/>
          <w:lang w:eastAsia="en-US"/>
        </w:rPr>
        <w:t>La persona titular de la Presidencia Municipal, designada para efectos del supuesto que refiere el artículo anterior, tendrá hasta quince días hábiles contados a partir del día siguiente de haber ocupado formalmente el cargo, para solicitar a quienes fueron los últimos titulares en la administración saliente de la Sindicatura, Secretaría Municipal, Tesorería Municipal, de las oficinas, dependencias y entidades, la resolución de dudas o aclaraciones de la información de la carpeta de entrega–recepción constitucional y de las carpetas de entrega–recepción de las de la Sindicatura, Secretaría Municipal, Tesorería Municipal, de las oficinas, dependencias y entidades.</w:t>
      </w:r>
    </w:p>
    <w:p w14:paraId="570B59AF"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97C815D" w14:textId="77777777" w:rsidR="00A72EB7" w:rsidRPr="00D76755" w:rsidRDefault="00A72EB7" w:rsidP="00F10B03">
      <w:pPr>
        <w:tabs>
          <w:tab w:val="left" w:pos="8915"/>
        </w:tabs>
        <w:spacing w:line="360" w:lineRule="auto"/>
        <w:ind w:left="15" w:right="379"/>
        <w:jc w:val="center"/>
        <w:rPr>
          <w:rFonts w:ascii="Arial" w:hAnsi="Arial" w:cs="Arial"/>
          <w:b/>
          <w:bCs/>
          <w:caps/>
          <w:sz w:val="20"/>
          <w:szCs w:val="20"/>
        </w:rPr>
      </w:pPr>
    </w:p>
    <w:p w14:paraId="687BB11D"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Sexta</w:t>
      </w:r>
    </w:p>
    <w:p w14:paraId="6C4687B0"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Del Funcionamiento</w:t>
      </w:r>
    </w:p>
    <w:p w14:paraId="68D06931" w14:textId="77777777" w:rsidR="00452EE0" w:rsidRPr="00D76755" w:rsidRDefault="00452EE0" w:rsidP="0046318C">
      <w:pPr>
        <w:tabs>
          <w:tab w:val="left" w:pos="8915"/>
        </w:tabs>
        <w:ind w:left="15" w:right="379"/>
        <w:jc w:val="center"/>
        <w:rPr>
          <w:rFonts w:ascii="Arial" w:hAnsi="Arial" w:cs="Arial"/>
          <w:bCs/>
          <w:sz w:val="20"/>
          <w:szCs w:val="20"/>
        </w:rPr>
      </w:pPr>
    </w:p>
    <w:p w14:paraId="1E605931"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30.-</w:t>
      </w:r>
      <w:r w:rsidRPr="00D76755">
        <w:rPr>
          <w:rFonts w:ascii="Arial" w:hAnsi="Arial" w:cs="Arial"/>
          <w:iCs/>
        </w:rPr>
        <w:t xml:space="preserve"> El Cabildo deberá sesionar con la asistencia de la mayoría de sus integrantes, quienes tendrán igualdad de derechos y obligaciones; con las excepciones establecidas en esta ley.</w:t>
      </w:r>
    </w:p>
    <w:p w14:paraId="714A5EDA" w14:textId="77777777" w:rsidR="00452EE0" w:rsidRPr="00D76755" w:rsidRDefault="00452EE0" w:rsidP="0046318C">
      <w:pPr>
        <w:widowControl w:val="0"/>
        <w:autoSpaceDE w:val="0"/>
        <w:autoSpaceDN w:val="0"/>
        <w:adjustRightInd w:val="0"/>
        <w:ind w:right="379"/>
        <w:jc w:val="both"/>
        <w:rPr>
          <w:rFonts w:ascii="Arial" w:hAnsi="Arial" w:cs="Arial"/>
          <w:iCs/>
        </w:rPr>
      </w:pPr>
    </w:p>
    <w:p w14:paraId="4D25B7EC"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31.-</w:t>
      </w:r>
      <w:r w:rsidRPr="00D76755">
        <w:rPr>
          <w:rFonts w:ascii="Arial" w:hAnsi="Arial" w:cs="Arial"/>
          <w:iCs/>
        </w:rPr>
        <w:t xml:space="preserve"> Los acuerdos de Cabildo se tomarán por mayoría de votos de los presentes, salvo en aquellos casos en que la Constitución Política del Estado de Yucatán y esta Ley, exijan mayoría calificada. En caso de empate, el Presidente Municipal o quien lo sustituya legalmente, tendrá voto de calidad. </w:t>
      </w:r>
    </w:p>
    <w:p w14:paraId="3B0DB3C6" w14:textId="77777777" w:rsidR="00452EE0" w:rsidRPr="00D76755" w:rsidRDefault="00452EE0" w:rsidP="0046318C">
      <w:pPr>
        <w:widowControl w:val="0"/>
        <w:autoSpaceDE w:val="0"/>
        <w:autoSpaceDN w:val="0"/>
        <w:adjustRightInd w:val="0"/>
        <w:ind w:right="379"/>
        <w:jc w:val="both"/>
        <w:rPr>
          <w:rFonts w:ascii="Arial" w:hAnsi="Arial" w:cs="Arial"/>
          <w:iCs/>
        </w:rPr>
      </w:pPr>
    </w:p>
    <w:p w14:paraId="17B68102"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iCs/>
        </w:rPr>
        <w:t>Ningún Regidor deberá abstenerse de votar, salvo impedimento legal o causa justificada.</w:t>
      </w:r>
    </w:p>
    <w:p w14:paraId="4F7FE78B" w14:textId="77777777" w:rsidR="00452EE0" w:rsidRPr="00D76755" w:rsidRDefault="00452EE0" w:rsidP="0046318C">
      <w:pPr>
        <w:widowControl w:val="0"/>
        <w:autoSpaceDE w:val="0"/>
        <w:autoSpaceDN w:val="0"/>
        <w:adjustRightInd w:val="0"/>
        <w:ind w:right="379"/>
        <w:jc w:val="both"/>
        <w:rPr>
          <w:rFonts w:ascii="Arial" w:hAnsi="Arial" w:cs="Arial"/>
          <w:iCs/>
        </w:rPr>
      </w:pPr>
    </w:p>
    <w:p w14:paraId="78E293B6"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rPr>
        <w:t>Los Ayuntamientos sólo podrán revocar sus resoluciones en sesión a la que concurran las dos terceras partes de sus integrantes, cuando menos.</w:t>
      </w:r>
    </w:p>
    <w:p w14:paraId="2749B39E" w14:textId="77777777" w:rsidR="00452EE0" w:rsidRPr="00D76755" w:rsidRDefault="00452EE0" w:rsidP="0046318C">
      <w:pPr>
        <w:widowControl w:val="0"/>
        <w:autoSpaceDE w:val="0"/>
        <w:autoSpaceDN w:val="0"/>
        <w:adjustRightInd w:val="0"/>
        <w:ind w:right="379"/>
        <w:jc w:val="both"/>
        <w:rPr>
          <w:rFonts w:ascii="Arial" w:hAnsi="Arial" w:cs="Arial"/>
          <w:iCs/>
        </w:rPr>
      </w:pPr>
    </w:p>
    <w:p w14:paraId="517C69AC"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32.-</w:t>
      </w:r>
      <w:r w:rsidRPr="00D76755">
        <w:rPr>
          <w:rFonts w:ascii="Arial" w:hAnsi="Arial" w:cs="Arial"/>
          <w:iCs/>
        </w:rPr>
        <w:t xml:space="preserve"> </w:t>
      </w:r>
      <w:r w:rsidRPr="00D76755">
        <w:rPr>
          <w:rFonts w:ascii="Arial" w:hAnsi="Arial" w:cs="Arial"/>
        </w:rPr>
        <w:t>Para los efectos de esta Ley se entiende, por:</w:t>
      </w:r>
    </w:p>
    <w:p w14:paraId="2CEECAF2" w14:textId="77777777" w:rsidR="00452EE0" w:rsidRPr="00D76755" w:rsidRDefault="00452EE0" w:rsidP="0046318C">
      <w:pPr>
        <w:ind w:right="379"/>
        <w:jc w:val="both"/>
        <w:rPr>
          <w:rFonts w:ascii="Arial" w:hAnsi="Arial" w:cs="Arial"/>
        </w:rPr>
      </w:pPr>
    </w:p>
    <w:p w14:paraId="5FEC6920" w14:textId="77777777" w:rsidR="00452EE0" w:rsidRPr="00D76755" w:rsidRDefault="00452EE0" w:rsidP="0046318C">
      <w:pPr>
        <w:numPr>
          <w:ilvl w:val="0"/>
          <w:numId w:val="16"/>
        </w:numPr>
        <w:tabs>
          <w:tab w:val="clear" w:pos="1014"/>
          <w:tab w:val="num" w:pos="900"/>
        </w:tabs>
        <w:spacing w:line="360" w:lineRule="auto"/>
        <w:ind w:left="0" w:right="379" w:firstLine="540"/>
        <w:jc w:val="both"/>
        <w:rPr>
          <w:rFonts w:ascii="Arial" w:hAnsi="Arial" w:cs="Arial"/>
        </w:rPr>
      </w:pPr>
      <w:r w:rsidRPr="00D76755">
        <w:rPr>
          <w:rFonts w:ascii="Arial" w:hAnsi="Arial" w:cs="Arial"/>
        </w:rPr>
        <w:lastRenderedPageBreak/>
        <w:t>Mayoría simple, más de la mitad de los votos en el mismo sentido, de los integrantes   presentes del Cabildo, y</w:t>
      </w:r>
    </w:p>
    <w:p w14:paraId="0B89C7D8" w14:textId="77777777" w:rsidR="00452EE0" w:rsidRPr="00D76755" w:rsidRDefault="00452EE0" w:rsidP="0046318C">
      <w:pPr>
        <w:tabs>
          <w:tab w:val="num" w:pos="900"/>
        </w:tabs>
        <w:ind w:right="379" w:firstLine="540"/>
        <w:jc w:val="both"/>
        <w:rPr>
          <w:rFonts w:ascii="Arial" w:hAnsi="Arial" w:cs="Arial"/>
        </w:rPr>
      </w:pPr>
    </w:p>
    <w:p w14:paraId="3FC46D6E" w14:textId="77777777" w:rsidR="00452EE0" w:rsidRPr="00D76755" w:rsidRDefault="00452EE0" w:rsidP="0046318C">
      <w:pPr>
        <w:numPr>
          <w:ilvl w:val="0"/>
          <w:numId w:val="16"/>
        </w:numPr>
        <w:tabs>
          <w:tab w:val="clear" w:pos="1014"/>
          <w:tab w:val="num" w:pos="900"/>
        </w:tabs>
        <w:spacing w:line="360" w:lineRule="auto"/>
        <w:ind w:left="0" w:right="379" w:firstLine="540"/>
        <w:jc w:val="both"/>
        <w:rPr>
          <w:rFonts w:ascii="Arial" w:hAnsi="Arial" w:cs="Arial"/>
          <w:bCs/>
        </w:rPr>
      </w:pPr>
      <w:r w:rsidRPr="00D76755">
        <w:rPr>
          <w:rFonts w:ascii="Arial" w:hAnsi="Arial" w:cs="Arial"/>
        </w:rPr>
        <w:t xml:space="preserve">Mayoría calificada, el voto en el mismo sentido de las dos terceras partes de la totalidad de los integrantes del Cabildo. </w:t>
      </w:r>
    </w:p>
    <w:p w14:paraId="6DA6E522" w14:textId="77777777" w:rsidR="00452EE0" w:rsidRPr="00D76755" w:rsidRDefault="00452EE0" w:rsidP="0046318C">
      <w:pPr>
        <w:ind w:left="360" w:right="379"/>
        <w:jc w:val="both"/>
        <w:rPr>
          <w:rFonts w:ascii="Arial" w:hAnsi="Arial" w:cs="Arial"/>
        </w:rPr>
      </w:pPr>
    </w:p>
    <w:p w14:paraId="36B130D4" w14:textId="77777777" w:rsidR="00452EE0" w:rsidRPr="00D76755" w:rsidRDefault="00452EE0" w:rsidP="0046318C">
      <w:pPr>
        <w:spacing w:line="360" w:lineRule="auto"/>
        <w:ind w:right="379"/>
        <w:jc w:val="both"/>
        <w:rPr>
          <w:rFonts w:ascii="Arial" w:hAnsi="Arial" w:cs="Arial"/>
          <w:bCs/>
        </w:rPr>
      </w:pPr>
      <w:r w:rsidRPr="00D76755">
        <w:rPr>
          <w:rFonts w:ascii="Arial" w:hAnsi="Arial" w:cs="Arial"/>
        </w:rPr>
        <w:t>Cuando el resultado de la operación aritmética no sea un número entero, se tomará en consideración el número entero superior inmediato que corresponda.</w:t>
      </w:r>
    </w:p>
    <w:p w14:paraId="46AB0903" w14:textId="77777777" w:rsidR="00452EE0" w:rsidRPr="00D76755" w:rsidRDefault="00452EE0" w:rsidP="0046318C">
      <w:pPr>
        <w:ind w:right="379"/>
        <w:jc w:val="both"/>
        <w:rPr>
          <w:rFonts w:ascii="Arial" w:hAnsi="Arial" w:cs="Arial"/>
          <w:bCs/>
        </w:rPr>
      </w:pPr>
    </w:p>
    <w:p w14:paraId="2A858352"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33.-</w:t>
      </w:r>
      <w:r w:rsidRPr="00D76755">
        <w:rPr>
          <w:rFonts w:ascii="Arial" w:hAnsi="Arial" w:cs="Arial"/>
          <w:iCs/>
        </w:rPr>
        <w:t xml:space="preserve"> En todo caso corresponde al Presidente Municipal, convocar a las sesiones de Cabildo y, a falta de éste, lo hará el Secretario Municipal. </w:t>
      </w:r>
    </w:p>
    <w:p w14:paraId="5F0BA25A" w14:textId="77777777" w:rsidR="00452EE0" w:rsidRPr="00D76755" w:rsidRDefault="00452EE0" w:rsidP="0046318C">
      <w:pPr>
        <w:widowControl w:val="0"/>
        <w:autoSpaceDE w:val="0"/>
        <w:autoSpaceDN w:val="0"/>
        <w:adjustRightInd w:val="0"/>
        <w:ind w:right="379"/>
        <w:jc w:val="both"/>
        <w:rPr>
          <w:rFonts w:ascii="Arial" w:hAnsi="Arial" w:cs="Arial"/>
          <w:iCs/>
        </w:rPr>
      </w:pPr>
    </w:p>
    <w:p w14:paraId="5C602E0F"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iCs/>
        </w:rPr>
        <w:t>El Cabildo celebrará al menos dos sesiones ordinarias cada mes, que deberán ser convocadas por escrito con tres días naturales de anticipación, incluyendo el orden del día; conforme al reglamento interior.</w:t>
      </w:r>
    </w:p>
    <w:p w14:paraId="70D3EDB5" w14:textId="77777777" w:rsidR="00A72EB7" w:rsidRPr="00D76755" w:rsidRDefault="00A72EB7" w:rsidP="0046318C">
      <w:pPr>
        <w:widowControl w:val="0"/>
        <w:autoSpaceDE w:val="0"/>
        <w:autoSpaceDN w:val="0"/>
        <w:adjustRightInd w:val="0"/>
        <w:spacing w:line="360" w:lineRule="auto"/>
        <w:ind w:right="379"/>
        <w:jc w:val="both"/>
        <w:rPr>
          <w:rFonts w:ascii="Arial" w:hAnsi="Arial" w:cs="Arial"/>
          <w:iCs/>
        </w:rPr>
      </w:pPr>
    </w:p>
    <w:p w14:paraId="0D53270D" w14:textId="77777777" w:rsidR="00A72EB7" w:rsidRPr="00D76755" w:rsidRDefault="00A72EB7" w:rsidP="0046318C">
      <w:pPr>
        <w:spacing w:line="360" w:lineRule="auto"/>
        <w:ind w:firstLine="426"/>
        <w:jc w:val="both"/>
        <w:rPr>
          <w:rFonts w:ascii="Arial" w:hAnsi="Arial" w:cs="Arial"/>
        </w:rPr>
      </w:pPr>
      <w:r w:rsidRPr="00D76755">
        <w:rPr>
          <w:rFonts w:ascii="Arial" w:hAnsi="Arial" w:cs="Arial"/>
        </w:rPr>
        <w:t>Las sesiones del Cabildo deberán realizarse en el edificio oficial del Ayuntamiento, y solo por causas de fuerza mayor podrá realizarse en un lugar distinto, pero siempre dentro de la cabecera municipal.</w:t>
      </w:r>
    </w:p>
    <w:p w14:paraId="4A0DDF96"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p>
    <w:p w14:paraId="11474A5F"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34.-</w:t>
      </w:r>
      <w:r w:rsidRPr="00D76755">
        <w:rPr>
          <w:rFonts w:ascii="Arial" w:hAnsi="Arial" w:cs="Arial"/>
          <w:iCs/>
        </w:rPr>
        <w:t xml:space="preserve"> Cuando se suscite algún asunto urgente o lo solicitare la mayoría de los integrantes, el Cabildo podrá celebrar sesiones extraordinarias, las que deberán ser convocadas con veinticuatro horas de anticipación.</w:t>
      </w:r>
    </w:p>
    <w:p w14:paraId="76FCDFEC" w14:textId="77777777" w:rsidR="00452EE0" w:rsidRPr="00D76755" w:rsidRDefault="00452EE0" w:rsidP="0046318C">
      <w:pPr>
        <w:widowControl w:val="0"/>
        <w:autoSpaceDE w:val="0"/>
        <w:autoSpaceDN w:val="0"/>
        <w:adjustRightInd w:val="0"/>
        <w:ind w:right="379"/>
        <w:jc w:val="both"/>
        <w:rPr>
          <w:rFonts w:ascii="Arial" w:hAnsi="Arial" w:cs="Arial"/>
          <w:iCs/>
        </w:rPr>
      </w:pPr>
    </w:p>
    <w:p w14:paraId="5E275087"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iCs/>
        </w:rPr>
        <w:t xml:space="preserve">El plazo para la convocatoria podrá ser menor, siempre y cuando: </w:t>
      </w:r>
    </w:p>
    <w:p w14:paraId="2549252F" w14:textId="77777777" w:rsidR="00452EE0" w:rsidRPr="00D76755" w:rsidRDefault="00452EE0" w:rsidP="0046318C">
      <w:pPr>
        <w:widowControl w:val="0"/>
        <w:autoSpaceDE w:val="0"/>
        <w:autoSpaceDN w:val="0"/>
        <w:adjustRightInd w:val="0"/>
        <w:ind w:right="379"/>
        <w:jc w:val="both"/>
        <w:rPr>
          <w:rFonts w:ascii="Arial" w:hAnsi="Arial" w:cs="Arial"/>
          <w:iCs/>
        </w:rPr>
      </w:pPr>
    </w:p>
    <w:p w14:paraId="02244343" w14:textId="77777777" w:rsidR="00452EE0" w:rsidRPr="00D76755" w:rsidRDefault="00452EE0" w:rsidP="0046318C">
      <w:pPr>
        <w:widowControl w:val="0"/>
        <w:numPr>
          <w:ilvl w:val="0"/>
          <w:numId w:val="17"/>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Ocurriere alteración grave de la paz y el orden público;</w:t>
      </w:r>
    </w:p>
    <w:p w14:paraId="443503E2"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40E2C4D4" w14:textId="77777777" w:rsidR="00452EE0" w:rsidRPr="00D76755" w:rsidRDefault="00452EE0" w:rsidP="0046318C">
      <w:pPr>
        <w:widowControl w:val="0"/>
        <w:numPr>
          <w:ilvl w:val="0"/>
          <w:numId w:val="17"/>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Aconteciere alguna contingencia natural;</w:t>
      </w:r>
    </w:p>
    <w:p w14:paraId="56A5CDAF"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31D09628" w14:textId="77777777" w:rsidR="00452EE0" w:rsidRPr="00D76755" w:rsidRDefault="00452EE0" w:rsidP="0046318C">
      <w:pPr>
        <w:widowControl w:val="0"/>
        <w:numPr>
          <w:ilvl w:val="0"/>
          <w:numId w:val="17"/>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Lo acordare el Cabildo previamente, y</w:t>
      </w:r>
    </w:p>
    <w:p w14:paraId="2A1D3F5E"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3F14D3E3" w14:textId="77777777" w:rsidR="00452EE0" w:rsidRPr="00D76755" w:rsidRDefault="00452EE0" w:rsidP="0046318C">
      <w:pPr>
        <w:widowControl w:val="0"/>
        <w:numPr>
          <w:ilvl w:val="0"/>
          <w:numId w:val="17"/>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Las demás que el Reglamento previere.  </w:t>
      </w:r>
    </w:p>
    <w:p w14:paraId="1D118408"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p>
    <w:p w14:paraId="4402F535" w14:textId="77777777" w:rsidR="00452EE0" w:rsidRPr="00D76755" w:rsidRDefault="00452EE0" w:rsidP="0046318C">
      <w:pPr>
        <w:widowControl w:val="0"/>
        <w:autoSpaceDE w:val="0"/>
        <w:autoSpaceDN w:val="0"/>
        <w:adjustRightInd w:val="0"/>
        <w:ind w:right="379"/>
        <w:jc w:val="both"/>
        <w:rPr>
          <w:rFonts w:ascii="Arial" w:hAnsi="Arial" w:cs="Arial"/>
          <w:iCs/>
        </w:rPr>
      </w:pPr>
      <w:r w:rsidRPr="00D76755">
        <w:rPr>
          <w:rFonts w:ascii="Arial" w:hAnsi="Arial" w:cs="Arial"/>
          <w:b/>
          <w:iCs/>
        </w:rPr>
        <w:lastRenderedPageBreak/>
        <w:t>Artículo 35.</w:t>
      </w:r>
      <w:r w:rsidRPr="00D76755">
        <w:rPr>
          <w:rFonts w:ascii="Arial" w:hAnsi="Arial" w:cs="Arial"/>
          <w:iCs/>
        </w:rPr>
        <w:t>- Serán sesiones solemnes:</w:t>
      </w:r>
    </w:p>
    <w:p w14:paraId="4085C4FA" w14:textId="77777777" w:rsidR="00452EE0" w:rsidRPr="00D76755" w:rsidRDefault="00452EE0" w:rsidP="0046318C">
      <w:pPr>
        <w:widowControl w:val="0"/>
        <w:autoSpaceDE w:val="0"/>
        <w:autoSpaceDN w:val="0"/>
        <w:adjustRightInd w:val="0"/>
        <w:ind w:right="379"/>
        <w:jc w:val="both"/>
        <w:rPr>
          <w:rFonts w:ascii="Arial" w:hAnsi="Arial" w:cs="Arial"/>
          <w:iCs/>
        </w:rPr>
      </w:pPr>
    </w:p>
    <w:p w14:paraId="66E272AD" w14:textId="77777777" w:rsidR="00452EE0" w:rsidRPr="00D76755" w:rsidRDefault="00452EE0" w:rsidP="0046318C">
      <w:pPr>
        <w:widowControl w:val="0"/>
        <w:numPr>
          <w:ilvl w:val="0"/>
          <w:numId w:val="18"/>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La de instalación y conclusión del Ayuntamiento;</w:t>
      </w:r>
    </w:p>
    <w:p w14:paraId="1856381B"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3EB334CE" w14:textId="77777777" w:rsidR="00452EE0" w:rsidRPr="00D76755" w:rsidRDefault="00452EE0" w:rsidP="0046318C">
      <w:pPr>
        <w:widowControl w:val="0"/>
        <w:numPr>
          <w:ilvl w:val="0"/>
          <w:numId w:val="18"/>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La de informe anual sobre el estado que guarda la administración pública municipal;</w:t>
      </w:r>
    </w:p>
    <w:p w14:paraId="7BFDAA3C"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4D78B31C" w14:textId="77777777" w:rsidR="00452EE0" w:rsidRPr="00D76755" w:rsidRDefault="00452EE0" w:rsidP="0046318C">
      <w:pPr>
        <w:widowControl w:val="0"/>
        <w:numPr>
          <w:ilvl w:val="0"/>
          <w:numId w:val="18"/>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 xml:space="preserve">Las que acuerde expresamente el Cabildo, y </w:t>
      </w:r>
    </w:p>
    <w:p w14:paraId="2A7C27FE"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7817078C" w14:textId="77777777" w:rsidR="00452EE0" w:rsidRPr="00D76755" w:rsidRDefault="00452EE0" w:rsidP="0046318C">
      <w:pPr>
        <w:widowControl w:val="0"/>
        <w:numPr>
          <w:ilvl w:val="0"/>
          <w:numId w:val="18"/>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Las demás que determine esta ley.</w:t>
      </w:r>
    </w:p>
    <w:p w14:paraId="2689829E" w14:textId="77777777" w:rsidR="00452EE0" w:rsidRPr="00D76755" w:rsidRDefault="00452EE0" w:rsidP="008A1C6F">
      <w:pPr>
        <w:widowControl w:val="0"/>
        <w:autoSpaceDE w:val="0"/>
        <w:autoSpaceDN w:val="0"/>
        <w:adjustRightInd w:val="0"/>
        <w:spacing w:line="360" w:lineRule="auto"/>
        <w:ind w:left="540" w:right="379"/>
        <w:jc w:val="both"/>
        <w:rPr>
          <w:rFonts w:ascii="Arial" w:hAnsi="Arial" w:cs="Arial"/>
          <w:iCs/>
        </w:rPr>
      </w:pPr>
    </w:p>
    <w:p w14:paraId="0464AB83"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r w:rsidRPr="00D76755">
        <w:rPr>
          <w:rFonts w:ascii="Arial" w:hAnsi="Arial" w:cs="Arial"/>
          <w:iCs/>
        </w:rPr>
        <w:t>En las sesiones solemnes, sólo se tratarán los asuntos para los que hayan sido convocadas.</w:t>
      </w:r>
    </w:p>
    <w:p w14:paraId="25147857" w14:textId="77777777" w:rsidR="00194209" w:rsidRPr="00D76755" w:rsidRDefault="00194209" w:rsidP="008A1C6F">
      <w:pPr>
        <w:widowControl w:val="0"/>
        <w:autoSpaceDE w:val="0"/>
        <w:autoSpaceDN w:val="0"/>
        <w:adjustRightInd w:val="0"/>
        <w:spacing w:line="360" w:lineRule="auto"/>
        <w:ind w:right="379"/>
        <w:jc w:val="both"/>
        <w:rPr>
          <w:rFonts w:ascii="Arial" w:hAnsi="Arial" w:cs="Arial"/>
          <w:iCs/>
        </w:rPr>
      </w:pPr>
    </w:p>
    <w:p w14:paraId="1D595A7A" w14:textId="77777777" w:rsidR="00452EE0" w:rsidRPr="004650F6" w:rsidRDefault="00452EE0" w:rsidP="004650F6">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36.-</w:t>
      </w:r>
      <w:r w:rsidRPr="00D76755">
        <w:rPr>
          <w:rFonts w:ascii="Arial" w:hAnsi="Arial" w:cs="Arial"/>
          <w:iCs/>
        </w:rPr>
        <w:t xml:space="preserve"> </w:t>
      </w:r>
      <w:r w:rsidR="004650F6" w:rsidRPr="004650F6">
        <w:rPr>
          <w:rFonts w:ascii="Arial" w:hAnsi="Arial" w:cs="Arial"/>
        </w:rPr>
        <w:t>Todas las sesiones serán públicas, procurándose su transmisión en tiempo real vía internet a través de las plataformas digitales al alcance de cada Ayuntamiento, salvo excepciones y a juicio de las dos terceras partes del Cabildo, cuando se trate de:</w:t>
      </w:r>
    </w:p>
    <w:p w14:paraId="07F0CEFE" w14:textId="77777777" w:rsidR="004650F6" w:rsidRPr="008A1C6F" w:rsidRDefault="004650F6" w:rsidP="004650F6">
      <w:pPr>
        <w:tabs>
          <w:tab w:val="left" w:pos="2482"/>
        </w:tabs>
        <w:ind w:right="379"/>
        <w:jc w:val="right"/>
        <w:rPr>
          <w:rFonts w:ascii="Arial" w:hAnsi="Arial" w:cs="Arial"/>
          <w:lang w:val="es-MX"/>
        </w:rPr>
      </w:pPr>
      <w:r w:rsidRPr="008A1C6F">
        <w:rPr>
          <w:rFonts w:eastAsia="MS Mincho"/>
          <w:i/>
          <w:iCs/>
          <w:color w:val="0000FF"/>
          <w:sz w:val="18"/>
          <w:szCs w:val="18"/>
        </w:rPr>
        <w:t xml:space="preserve">Párrafo Reformado D.O. </w:t>
      </w:r>
      <w:r>
        <w:rPr>
          <w:rFonts w:eastAsia="MS Mincho"/>
          <w:i/>
          <w:iCs/>
          <w:color w:val="0000FF"/>
          <w:sz w:val="18"/>
          <w:szCs w:val="18"/>
        </w:rPr>
        <w:t>15</w:t>
      </w:r>
      <w:r w:rsidRPr="008A1C6F">
        <w:rPr>
          <w:rFonts w:eastAsia="MS Mincho"/>
          <w:i/>
          <w:iCs/>
          <w:color w:val="0000FF"/>
          <w:sz w:val="18"/>
          <w:szCs w:val="18"/>
        </w:rPr>
        <w:t>-</w:t>
      </w:r>
      <w:r>
        <w:rPr>
          <w:rFonts w:eastAsia="MS Mincho"/>
          <w:i/>
          <w:iCs/>
          <w:color w:val="0000FF"/>
          <w:sz w:val="18"/>
          <w:szCs w:val="18"/>
        </w:rPr>
        <w:t>06</w:t>
      </w:r>
      <w:r w:rsidRPr="008A1C6F">
        <w:rPr>
          <w:rFonts w:eastAsia="MS Mincho"/>
          <w:i/>
          <w:iCs/>
          <w:color w:val="0000FF"/>
          <w:sz w:val="18"/>
          <w:szCs w:val="18"/>
        </w:rPr>
        <w:t>-202</w:t>
      </w:r>
      <w:r>
        <w:rPr>
          <w:rFonts w:eastAsia="MS Mincho"/>
          <w:i/>
          <w:iCs/>
          <w:color w:val="0000FF"/>
          <w:sz w:val="18"/>
          <w:szCs w:val="18"/>
        </w:rPr>
        <w:t>3</w:t>
      </w:r>
    </w:p>
    <w:p w14:paraId="3C41A37E"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p>
    <w:p w14:paraId="3D29DB9C" w14:textId="77777777" w:rsidR="00452EE0" w:rsidRPr="00D76755" w:rsidRDefault="00452EE0" w:rsidP="008A1C6F">
      <w:pPr>
        <w:widowControl w:val="0"/>
        <w:numPr>
          <w:ilvl w:val="0"/>
          <w:numId w:val="19"/>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Asuntos cuya discusión pueda alterar el orden, o </w:t>
      </w:r>
    </w:p>
    <w:p w14:paraId="09DACA6A" w14:textId="77777777" w:rsidR="00452EE0" w:rsidRPr="00D76755" w:rsidRDefault="00452EE0" w:rsidP="008A1C6F">
      <w:pPr>
        <w:widowControl w:val="0"/>
        <w:tabs>
          <w:tab w:val="num" w:pos="900"/>
        </w:tabs>
        <w:autoSpaceDE w:val="0"/>
        <w:autoSpaceDN w:val="0"/>
        <w:adjustRightInd w:val="0"/>
        <w:spacing w:line="360" w:lineRule="auto"/>
        <w:ind w:right="379" w:firstLine="540"/>
        <w:jc w:val="both"/>
        <w:rPr>
          <w:rFonts w:ascii="Arial" w:hAnsi="Arial" w:cs="Arial"/>
          <w:iCs/>
        </w:rPr>
      </w:pPr>
    </w:p>
    <w:p w14:paraId="2993F6B6" w14:textId="77777777" w:rsidR="00452EE0" w:rsidRPr="00D76755" w:rsidRDefault="00452EE0" w:rsidP="008A1C6F">
      <w:pPr>
        <w:widowControl w:val="0"/>
        <w:numPr>
          <w:ilvl w:val="0"/>
          <w:numId w:val="19"/>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Cuestiones que en los términos de la Ley de Acceso a la Información Pública para el Estado y los Municipios de Yucatán, sean reservadas o confidenciales.</w:t>
      </w:r>
      <w:r w:rsidRPr="00D76755">
        <w:rPr>
          <w:rFonts w:ascii="Arial" w:hAnsi="Arial" w:cs="Arial"/>
          <w:iCs/>
        </w:rPr>
        <w:tab/>
      </w:r>
    </w:p>
    <w:p w14:paraId="2C6C726B"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p>
    <w:p w14:paraId="576E4597" w14:textId="77777777" w:rsidR="00452EE0" w:rsidRPr="00D76755" w:rsidRDefault="00452EE0" w:rsidP="008A1C6F">
      <w:pPr>
        <w:spacing w:line="360" w:lineRule="auto"/>
        <w:ind w:right="379"/>
        <w:jc w:val="both"/>
        <w:rPr>
          <w:rFonts w:ascii="Arial" w:hAnsi="Arial" w:cs="Arial"/>
        </w:rPr>
      </w:pPr>
      <w:r w:rsidRPr="00D76755">
        <w:rPr>
          <w:rFonts w:ascii="Arial" w:hAnsi="Arial" w:cs="Arial"/>
          <w:b/>
          <w:iCs/>
        </w:rPr>
        <w:t>Artículo 37.-</w:t>
      </w:r>
      <w:r w:rsidRPr="00D76755">
        <w:rPr>
          <w:rFonts w:ascii="Arial" w:hAnsi="Arial" w:cs="Arial"/>
          <w:iCs/>
        </w:rPr>
        <w:t xml:space="preserve"> </w:t>
      </w:r>
      <w:r w:rsidRPr="00D76755">
        <w:rPr>
          <w:rFonts w:ascii="Arial" w:hAnsi="Arial" w:cs="Arial"/>
        </w:rPr>
        <w:t>Las sesiones únicamente podrán suspenderse por las causas siguientes:</w:t>
      </w:r>
    </w:p>
    <w:p w14:paraId="3C70A013" w14:textId="77777777" w:rsidR="00452EE0" w:rsidRPr="00D76755" w:rsidRDefault="00452EE0" w:rsidP="008A1C6F">
      <w:pPr>
        <w:spacing w:line="360" w:lineRule="auto"/>
        <w:ind w:right="379"/>
        <w:jc w:val="both"/>
        <w:rPr>
          <w:rFonts w:ascii="Arial" w:hAnsi="Arial" w:cs="Arial"/>
        </w:rPr>
      </w:pPr>
    </w:p>
    <w:p w14:paraId="47B9DA29" w14:textId="77777777" w:rsidR="00452EE0" w:rsidRPr="00D76755" w:rsidRDefault="00452EE0" w:rsidP="008A1C6F">
      <w:pPr>
        <w:numPr>
          <w:ilvl w:val="0"/>
          <w:numId w:val="20"/>
        </w:numPr>
        <w:tabs>
          <w:tab w:val="clear" w:pos="1014"/>
          <w:tab w:val="num" w:pos="900"/>
        </w:tabs>
        <w:spacing w:line="360" w:lineRule="auto"/>
        <w:ind w:left="0" w:right="379" w:firstLine="540"/>
        <w:jc w:val="both"/>
        <w:rPr>
          <w:rFonts w:ascii="Arial" w:hAnsi="Arial" w:cs="Arial"/>
        </w:rPr>
      </w:pPr>
      <w:r w:rsidRPr="00D76755">
        <w:rPr>
          <w:rFonts w:ascii="Arial" w:hAnsi="Arial" w:cs="Arial"/>
        </w:rPr>
        <w:t xml:space="preserve">Cuando se altere gravemente el desarrollo de las mismas; </w:t>
      </w:r>
    </w:p>
    <w:p w14:paraId="3FF327E4" w14:textId="77777777" w:rsidR="00452EE0" w:rsidRPr="00D76755" w:rsidRDefault="00452EE0" w:rsidP="008A1C6F">
      <w:pPr>
        <w:tabs>
          <w:tab w:val="num" w:pos="900"/>
        </w:tabs>
        <w:spacing w:line="360" w:lineRule="auto"/>
        <w:ind w:right="379" w:firstLine="540"/>
        <w:jc w:val="both"/>
        <w:rPr>
          <w:rFonts w:ascii="Arial" w:hAnsi="Arial" w:cs="Arial"/>
        </w:rPr>
      </w:pPr>
    </w:p>
    <w:p w14:paraId="6E4E3D3A" w14:textId="77777777" w:rsidR="00452EE0" w:rsidRPr="00D76755" w:rsidRDefault="00452EE0" w:rsidP="008A1C6F">
      <w:pPr>
        <w:numPr>
          <w:ilvl w:val="0"/>
          <w:numId w:val="20"/>
        </w:numPr>
        <w:tabs>
          <w:tab w:val="clear" w:pos="1014"/>
          <w:tab w:val="num" w:pos="900"/>
        </w:tabs>
        <w:spacing w:line="360" w:lineRule="auto"/>
        <w:ind w:left="0" w:right="379" w:firstLine="540"/>
        <w:jc w:val="both"/>
        <w:rPr>
          <w:rFonts w:ascii="Arial" w:hAnsi="Arial" w:cs="Arial"/>
        </w:rPr>
      </w:pPr>
      <w:r w:rsidRPr="00D76755">
        <w:rPr>
          <w:rFonts w:ascii="Arial" w:hAnsi="Arial" w:cs="Arial"/>
        </w:rPr>
        <w:t xml:space="preserve">Se decrete un receso por el Presidente Municipal, o </w:t>
      </w:r>
    </w:p>
    <w:p w14:paraId="4A8FCD62" w14:textId="77777777" w:rsidR="00452EE0" w:rsidRPr="00D76755" w:rsidRDefault="00452EE0" w:rsidP="008A1C6F">
      <w:pPr>
        <w:tabs>
          <w:tab w:val="num" w:pos="900"/>
        </w:tabs>
        <w:spacing w:line="360" w:lineRule="auto"/>
        <w:ind w:right="379" w:firstLine="540"/>
        <w:jc w:val="both"/>
        <w:rPr>
          <w:rFonts w:ascii="Arial" w:hAnsi="Arial" w:cs="Arial"/>
        </w:rPr>
      </w:pPr>
    </w:p>
    <w:p w14:paraId="09C7176D" w14:textId="77777777" w:rsidR="00452EE0" w:rsidRPr="00D76755" w:rsidRDefault="00452EE0" w:rsidP="008A1C6F">
      <w:pPr>
        <w:numPr>
          <w:ilvl w:val="0"/>
          <w:numId w:val="20"/>
        </w:numPr>
        <w:tabs>
          <w:tab w:val="clear" w:pos="1014"/>
          <w:tab w:val="num" w:pos="900"/>
        </w:tabs>
        <w:spacing w:line="360" w:lineRule="auto"/>
        <w:ind w:left="0" w:right="379" w:firstLine="540"/>
        <w:jc w:val="both"/>
        <w:rPr>
          <w:rFonts w:ascii="Arial" w:hAnsi="Arial" w:cs="Arial"/>
        </w:rPr>
      </w:pPr>
      <w:r w:rsidRPr="00D76755">
        <w:rPr>
          <w:rFonts w:ascii="Arial" w:hAnsi="Arial" w:cs="Arial"/>
        </w:rPr>
        <w:t>Cuando lo apruebe el Cabildo, previa solicitud de alguno de sus integrantes.</w:t>
      </w:r>
    </w:p>
    <w:p w14:paraId="35DA5683" w14:textId="77777777" w:rsidR="00452EE0" w:rsidRPr="00D76755" w:rsidRDefault="00452EE0" w:rsidP="008A1C6F">
      <w:pPr>
        <w:spacing w:line="360" w:lineRule="auto"/>
        <w:ind w:right="379"/>
        <w:jc w:val="both"/>
        <w:rPr>
          <w:rFonts w:ascii="Arial" w:hAnsi="Arial" w:cs="Arial"/>
        </w:rPr>
      </w:pPr>
    </w:p>
    <w:p w14:paraId="1435B5FC" w14:textId="77777777" w:rsidR="00452EE0" w:rsidRPr="00D76755" w:rsidRDefault="00452EE0" w:rsidP="008A1C6F">
      <w:pPr>
        <w:spacing w:line="360" w:lineRule="auto"/>
        <w:ind w:right="379"/>
        <w:jc w:val="both"/>
        <w:rPr>
          <w:rFonts w:ascii="Arial" w:hAnsi="Arial" w:cs="Arial"/>
        </w:rPr>
      </w:pPr>
      <w:r w:rsidRPr="00D76755">
        <w:rPr>
          <w:rFonts w:ascii="Arial" w:hAnsi="Arial" w:cs="Arial"/>
        </w:rPr>
        <w:lastRenderedPageBreak/>
        <w:t>Si durante el transcurso de una sesión, quedare inexistente el quórum necesario, se tendrá como concluida.</w:t>
      </w:r>
    </w:p>
    <w:p w14:paraId="6B934894" w14:textId="77777777" w:rsidR="00452EE0" w:rsidRPr="00D76755" w:rsidRDefault="00452EE0" w:rsidP="0046318C">
      <w:pPr>
        <w:ind w:right="379"/>
        <w:jc w:val="both"/>
        <w:rPr>
          <w:rFonts w:ascii="Arial" w:hAnsi="Arial" w:cs="Arial"/>
        </w:rPr>
      </w:pPr>
    </w:p>
    <w:p w14:paraId="0C545346" w14:textId="77777777" w:rsidR="00815133" w:rsidRPr="00D76755" w:rsidRDefault="00815133" w:rsidP="0046318C">
      <w:pPr>
        <w:spacing w:line="360" w:lineRule="auto"/>
        <w:ind w:firstLine="426"/>
        <w:jc w:val="both"/>
        <w:rPr>
          <w:rFonts w:ascii="Arial" w:hAnsi="Arial" w:cs="Arial"/>
        </w:rPr>
      </w:pPr>
      <w:r w:rsidRPr="00D76755">
        <w:rPr>
          <w:rFonts w:ascii="Arial" w:hAnsi="Arial" w:cs="Arial"/>
        </w:rPr>
        <w:t>Los Regidores que no asistieren o abandonaren la sesión sin causa justificada, serán privados de su remuneración, por el equivalente a cinco días del total de sus percepciones correspondientes a un mes.</w:t>
      </w:r>
    </w:p>
    <w:p w14:paraId="1A0B6180" w14:textId="77777777" w:rsidR="00452EE0" w:rsidRPr="00D76755" w:rsidRDefault="00452EE0" w:rsidP="0046318C">
      <w:pPr>
        <w:widowControl w:val="0"/>
        <w:autoSpaceDE w:val="0"/>
        <w:autoSpaceDN w:val="0"/>
        <w:adjustRightInd w:val="0"/>
        <w:ind w:right="379"/>
        <w:jc w:val="both"/>
        <w:rPr>
          <w:rFonts w:ascii="Arial" w:hAnsi="Arial" w:cs="Arial"/>
        </w:rPr>
      </w:pPr>
    </w:p>
    <w:p w14:paraId="41A82066"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38.-</w:t>
      </w:r>
      <w:r w:rsidRPr="00D76755">
        <w:rPr>
          <w:rFonts w:ascii="Arial" w:hAnsi="Arial" w:cs="Arial"/>
          <w:iCs/>
        </w:rPr>
        <w:t xml:space="preserve"> El resultado de las sesiones se hará constar en acta que contendrá una relación sucinta de los puntos tratados y los acuerdos aprobados, acta que se realizará de manera veraz e imparcial, preservándose en un libro encuadernado y foliado. Con una copia de dicha acta y los documentos relativos, se formará un expediente y con éstos se conformará un volumen cada año. </w:t>
      </w:r>
    </w:p>
    <w:p w14:paraId="69EFCC08" w14:textId="77777777" w:rsidR="00452EE0" w:rsidRPr="00D76755" w:rsidRDefault="00452EE0" w:rsidP="0046318C">
      <w:pPr>
        <w:widowControl w:val="0"/>
        <w:autoSpaceDE w:val="0"/>
        <w:autoSpaceDN w:val="0"/>
        <w:adjustRightInd w:val="0"/>
        <w:ind w:right="379"/>
        <w:jc w:val="both"/>
        <w:rPr>
          <w:rFonts w:ascii="Arial" w:hAnsi="Arial" w:cs="Arial"/>
          <w:iCs/>
        </w:rPr>
      </w:pPr>
    </w:p>
    <w:p w14:paraId="2F734D16"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iCs/>
        </w:rPr>
        <w:t>Una vez aprobada el acta de la sesión, la firmarán todos los Regidores presentes y se les entregará copia certificada, a quienes así lo soliciten, en un plazo no mayor de tres días naturales.</w:t>
      </w:r>
    </w:p>
    <w:p w14:paraId="75611A55" w14:textId="77777777" w:rsidR="00452EE0" w:rsidRPr="00D76755" w:rsidRDefault="00452EE0" w:rsidP="0046318C">
      <w:pPr>
        <w:widowControl w:val="0"/>
        <w:autoSpaceDE w:val="0"/>
        <w:autoSpaceDN w:val="0"/>
        <w:adjustRightInd w:val="0"/>
        <w:ind w:right="379"/>
        <w:jc w:val="both"/>
        <w:rPr>
          <w:rFonts w:ascii="Arial" w:hAnsi="Arial" w:cs="Arial"/>
          <w:iCs/>
        </w:rPr>
      </w:pPr>
    </w:p>
    <w:p w14:paraId="293C2AD0" w14:textId="77777777" w:rsidR="00815133" w:rsidRPr="00D76755" w:rsidRDefault="00815133" w:rsidP="0046318C">
      <w:pPr>
        <w:autoSpaceDE w:val="0"/>
        <w:autoSpaceDN w:val="0"/>
        <w:adjustRightInd w:val="0"/>
        <w:spacing w:line="360" w:lineRule="auto"/>
        <w:jc w:val="both"/>
        <w:rPr>
          <w:rFonts w:ascii="Arial" w:hAnsi="Arial" w:cs="Arial"/>
          <w:iCs/>
        </w:rPr>
      </w:pPr>
      <w:r w:rsidRPr="00D76755">
        <w:rPr>
          <w:rFonts w:ascii="Arial" w:hAnsi="Arial" w:cs="Arial"/>
          <w:b/>
          <w:iCs/>
        </w:rPr>
        <w:t>Artículo 39.-</w:t>
      </w:r>
      <w:r w:rsidRPr="00D76755">
        <w:rPr>
          <w:rFonts w:ascii="Arial" w:hAnsi="Arial" w:cs="Arial"/>
          <w:iCs/>
        </w:rPr>
        <w:t xml:space="preserve"> Durante el mes de agosto, el Presidente Municipal en sesión solemne de Cabildo, rendirá a éste y a los habitantes, un informe anual sobre el estado que guarda la administración pública municipal y los avances logrados del Plan Municipal de Desarrollo.</w:t>
      </w:r>
    </w:p>
    <w:p w14:paraId="044331D3" w14:textId="77777777" w:rsidR="00E44431" w:rsidRPr="00D76755" w:rsidRDefault="00E44431" w:rsidP="0046318C">
      <w:pPr>
        <w:tabs>
          <w:tab w:val="left" w:pos="8915"/>
        </w:tabs>
        <w:ind w:left="15" w:right="379"/>
        <w:jc w:val="center"/>
        <w:rPr>
          <w:rFonts w:ascii="Arial" w:hAnsi="Arial" w:cs="Arial"/>
          <w:b/>
          <w:bCs/>
          <w:caps/>
          <w:sz w:val="20"/>
          <w:szCs w:val="20"/>
        </w:rPr>
      </w:pPr>
    </w:p>
    <w:p w14:paraId="20DB3156"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Séptima</w:t>
      </w:r>
    </w:p>
    <w:p w14:paraId="1400873D" w14:textId="77777777" w:rsidR="00452EE0" w:rsidRPr="00D76755" w:rsidRDefault="00E44431" w:rsidP="0046318C">
      <w:pPr>
        <w:tabs>
          <w:tab w:val="left" w:pos="8915"/>
        </w:tabs>
        <w:spacing w:line="360" w:lineRule="auto"/>
        <w:ind w:left="15" w:right="379"/>
        <w:jc w:val="center"/>
        <w:rPr>
          <w:rFonts w:ascii="Arial" w:hAnsi="Arial" w:cs="Arial"/>
          <w:bCs/>
          <w:sz w:val="26"/>
          <w:szCs w:val="26"/>
        </w:rPr>
      </w:pPr>
      <w:r w:rsidRPr="00D76755">
        <w:rPr>
          <w:rFonts w:ascii="Arial" w:hAnsi="Arial" w:cs="Arial"/>
          <w:b/>
          <w:bCs/>
          <w:sz w:val="26"/>
          <w:szCs w:val="26"/>
        </w:rPr>
        <w:t>De las Atribuciones y Obligaciones</w:t>
      </w:r>
    </w:p>
    <w:p w14:paraId="7350DE36" w14:textId="77777777" w:rsidR="00452EE0" w:rsidRPr="00D76755" w:rsidRDefault="00452EE0" w:rsidP="0046318C">
      <w:pPr>
        <w:tabs>
          <w:tab w:val="left" w:pos="8915"/>
        </w:tabs>
        <w:ind w:left="15" w:right="379"/>
        <w:jc w:val="center"/>
        <w:rPr>
          <w:rFonts w:ascii="Arial" w:hAnsi="Arial" w:cs="Arial"/>
          <w:bCs/>
        </w:rPr>
      </w:pPr>
    </w:p>
    <w:p w14:paraId="0069C085"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40.-</w:t>
      </w:r>
      <w:r w:rsidRPr="00D76755">
        <w:rPr>
          <w:rFonts w:ascii="Arial" w:hAnsi="Arial" w:cs="Arial"/>
          <w:iCs/>
        </w:rPr>
        <w:t xml:space="preserve"> </w:t>
      </w:r>
      <w:r w:rsidRPr="00D76755">
        <w:rPr>
          <w:rFonts w:ascii="Arial" w:hAnsi="Arial" w:cs="Arial"/>
        </w:rPr>
        <w:t>El Ayuntamiento tendrá facultades para aprobar el Bando de Policía y Gobierno, los reglamentos, circulares y disposiciones administrativas de observancia general, dentro de su respectiva jurisdicción, con el fin de organizar las funciones y los servicios públicos de competencia municipal, de acuerdo con lo dispuesto por la Constitución Política de los Estados Unidos Mexicanos, la particular del Estado y las leyes aplicables.</w:t>
      </w:r>
    </w:p>
    <w:p w14:paraId="740B6E61" w14:textId="77777777" w:rsidR="00452EE0" w:rsidRPr="00D76755" w:rsidRDefault="00452EE0" w:rsidP="0046318C">
      <w:pPr>
        <w:ind w:right="379"/>
        <w:jc w:val="both"/>
        <w:rPr>
          <w:rFonts w:ascii="Arial" w:hAnsi="Arial" w:cs="Arial"/>
        </w:rPr>
      </w:pPr>
    </w:p>
    <w:p w14:paraId="759664B1"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lastRenderedPageBreak/>
        <w:t>Las disposiciones generales a que se refiere este artículo, entrarán en vigor el día siguiente al de su publicación en la Gaceta Municipal, salvo disposición expresa que ordene el acuerdo respectivo, y serán comunicadas en un término no mayor de quince días hábiles siguientes al de su publicación, al Congreso del Estado para efectos de compilación y divulgación.</w:t>
      </w:r>
    </w:p>
    <w:p w14:paraId="25A1C048" w14:textId="77777777" w:rsidR="00452EE0" w:rsidRPr="00D76755" w:rsidRDefault="00452EE0" w:rsidP="0046318C">
      <w:pPr>
        <w:tabs>
          <w:tab w:val="left" w:pos="8915"/>
        </w:tabs>
        <w:ind w:left="15" w:right="379"/>
        <w:jc w:val="both"/>
        <w:rPr>
          <w:rFonts w:ascii="Arial" w:hAnsi="Arial" w:cs="Arial"/>
        </w:rPr>
      </w:pPr>
    </w:p>
    <w:p w14:paraId="495A45E0" w14:textId="77777777" w:rsidR="00452EE0" w:rsidRPr="00D76755" w:rsidRDefault="00452EE0" w:rsidP="0046318C">
      <w:pPr>
        <w:tabs>
          <w:tab w:val="left" w:pos="8915"/>
        </w:tabs>
        <w:spacing w:line="360" w:lineRule="auto"/>
        <w:ind w:left="15" w:right="379"/>
        <w:jc w:val="both"/>
        <w:rPr>
          <w:rFonts w:ascii="Arial" w:hAnsi="Arial" w:cs="Arial"/>
          <w:iCs/>
        </w:rPr>
      </w:pPr>
      <w:r w:rsidRPr="00D76755">
        <w:rPr>
          <w:rFonts w:ascii="Arial" w:hAnsi="Arial" w:cs="Arial"/>
          <w:b/>
          <w:iCs/>
        </w:rPr>
        <w:t>Artículo 41.-</w:t>
      </w:r>
      <w:r w:rsidRPr="00D76755">
        <w:rPr>
          <w:rFonts w:ascii="Arial" w:hAnsi="Arial" w:cs="Arial"/>
          <w:iCs/>
        </w:rPr>
        <w:t xml:space="preserve"> El Ayuntamiento tiene las atribuciones siguientes, las cuales serán ejercidas por el Cabildo:</w:t>
      </w:r>
    </w:p>
    <w:p w14:paraId="2737734D" w14:textId="77777777" w:rsidR="00452EE0" w:rsidRPr="00D76755" w:rsidRDefault="00452EE0" w:rsidP="0046318C">
      <w:pPr>
        <w:tabs>
          <w:tab w:val="left" w:pos="8915"/>
        </w:tabs>
        <w:ind w:left="15" w:right="379"/>
        <w:jc w:val="both"/>
        <w:rPr>
          <w:rFonts w:ascii="Arial" w:hAnsi="Arial" w:cs="Arial"/>
          <w:b/>
          <w:iCs/>
        </w:rPr>
      </w:pPr>
    </w:p>
    <w:p w14:paraId="154F0B0C" w14:textId="77777777" w:rsidR="00452EE0" w:rsidRPr="00D76755" w:rsidRDefault="00452EE0" w:rsidP="0046318C">
      <w:pPr>
        <w:numPr>
          <w:ilvl w:val="1"/>
          <w:numId w:val="4"/>
        </w:numPr>
        <w:tabs>
          <w:tab w:val="clear" w:pos="1440"/>
          <w:tab w:val="num" w:pos="720"/>
          <w:tab w:val="left" w:pos="8915"/>
        </w:tabs>
        <w:spacing w:line="360" w:lineRule="auto"/>
        <w:ind w:left="720" w:right="379"/>
        <w:jc w:val="both"/>
        <w:rPr>
          <w:rFonts w:ascii="Arial" w:hAnsi="Arial" w:cs="Arial"/>
          <w:iCs/>
        </w:rPr>
      </w:pPr>
      <w:r w:rsidRPr="00D76755">
        <w:rPr>
          <w:rFonts w:ascii="Arial" w:hAnsi="Arial" w:cs="Arial"/>
          <w:b/>
          <w:iCs/>
        </w:rPr>
        <w:t>De Gobierno:</w:t>
      </w:r>
      <w:r w:rsidRPr="00D76755">
        <w:rPr>
          <w:rFonts w:ascii="Arial" w:hAnsi="Arial" w:cs="Arial"/>
          <w:iCs/>
        </w:rPr>
        <w:t xml:space="preserve"> </w:t>
      </w:r>
    </w:p>
    <w:p w14:paraId="14677612" w14:textId="77777777" w:rsidR="00194209" w:rsidRPr="00D76755" w:rsidRDefault="00194209" w:rsidP="0046318C">
      <w:pPr>
        <w:tabs>
          <w:tab w:val="left" w:pos="8915"/>
        </w:tabs>
        <w:spacing w:line="360" w:lineRule="auto"/>
        <w:ind w:right="379"/>
        <w:jc w:val="both"/>
        <w:rPr>
          <w:rFonts w:ascii="Arial" w:hAnsi="Arial" w:cs="Arial"/>
          <w:iCs/>
        </w:rPr>
      </w:pPr>
    </w:p>
    <w:p w14:paraId="6029588B" w14:textId="77777777" w:rsidR="00452EE0" w:rsidRPr="00D76755" w:rsidRDefault="00452EE0" w:rsidP="0046318C">
      <w:pPr>
        <w:widowControl w:val="0"/>
        <w:numPr>
          <w:ilvl w:val="0"/>
          <w:numId w:val="21"/>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Participar en el procedimiento de reformas y adiciones a la Constitución Política del Estado de Yucatán, en los términos señalados en la misma; </w:t>
      </w:r>
    </w:p>
    <w:p w14:paraId="2D36BBB1"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27CB3E0F" w14:textId="77777777" w:rsidR="00452EE0" w:rsidRPr="00D76755" w:rsidRDefault="00452EE0" w:rsidP="0046318C">
      <w:pPr>
        <w:widowControl w:val="0"/>
        <w:numPr>
          <w:ilvl w:val="0"/>
          <w:numId w:val="21"/>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Hacer uso del derecho de iniciar leyes ante el Congreso del Estado, respecto de los asuntos de su competencia;</w:t>
      </w:r>
    </w:p>
    <w:p w14:paraId="3B18873D"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3708F512" w14:textId="77777777" w:rsidR="00452EE0" w:rsidRPr="00D76755" w:rsidRDefault="00452EE0" w:rsidP="0046318C">
      <w:pPr>
        <w:widowControl w:val="0"/>
        <w:numPr>
          <w:ilvl w:val="0"/>
          <w:numId w:val="21"/>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Expedir y reformar el Bando de Policía y Gobierno, los reglamentos, circulares y demás disposiciones administrativas de observancia general, dentro de su jurisdicción;</w:t>
      </w:r>
    </w:p>
    <w:p w14:paraId="6DAE7912"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596796F5" w14:textId="77777777" w:rsidR="00452EE0" w:rsidRPr="00D76755" w:rsidRDefault="00452EE0" w:rsidP="0046318C">
      <w:pPr>
        <w:widowControl w:val="0"/>
        <w:numPr>
          <w:ilvl w:val="0"/>
          <w:numId w:val="21"/>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Designar a los integrantes de las comisiones del Ayuntamiento;</w:t>
      </w:r>
    </w:p>
    <w:p w14:paraId="761712BC"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6E36BF6A" w14:textId="77777777" w:rsidR="00452EE0" w:rsidRPr="00D76755" w:rsidRDefault="00452EE0" w:rsidP="0046318C">
      <w:pPr>
        <w:widowControl w:val="0"/>
        <w:numPr>
          <w:ilvl w:val="0"/>
          <w:numId w:val="21"/>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Nombrar comisiones especiales para los asuntos que lo requieran;</w:t>
      </w:r>
    </w:p>
    <w:p w14:paraId="455A2EEF"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2FC7502E" w14:textId="77777777" w:rsidR="00452EE0" w:rsidRPr="00D76755" w:rsidRDefault="00452EE0" w:rsidP="0046318C">
      <w:pPr>
        <w:widowControl w:val="0"/>
        <w:numPr>
          <w:ilvl w:val="0"/>
          <w:numId w:val="21"/>
        </w:numPr>
        <w:tabs>
          <w:tab w:val="clear" w:pos="1014"/>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Convocar a elección de Comisarios Municipales y Subcomisarios, así como designar a los integrantes de los Consejos Comunitarios;</w:t>
      </w:r>
    </w:p>
    <w:p w14:paraId="0C5BC7E3"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380FF468"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Otorgar licencia por causa debidamente justificada y calificada, al Presidente Municipal, en los términos establecidos en esta Ley;</w:t>
      </w:r>
    </w:p>
    <w:p w14:paraId="57200250"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02058A50"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Otorgar licencia por causa debidamente justificada y calificada, al Síndico, los Regidores y demás funcionarios públicos municipales, en los términos </w:t>
      </w:r>
      <w:r w:rsidRPr="00D76755">
        <w:rPr>
          <w:rFonts w:ascii="Arial" w:hAnsi="Arial" w:cs="Arial"/>
          <w:iCs/>
        </w:rPr>
        <w:lastRenderedPageBreak/>
        <w:t>establecidos en esta ley;</w:t>
      </w:r>
    </w:p>
    <w:p w14:paraId="2997CAF9"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3F5276DF"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Proveer lo necesario en auxilio de las autoridades competentes, para el cumplimiento de las disposiciones del Servicio Militar Nacional;</w:t>
      </w:r>
    </w:p>
    <w:p w14:paraId="59A70D45" w14:textId="77777777" w:rsidR="00ED554D" w:rsidRPr="00D76755" w:rsidRDefault="00ED554D" w:rsidP="0046318C">
      <w:pPr>
        <w:pStyle w:val="Prrafodelista"/>
        <w:rPr>
          <w:rFonts w:ascii="Arial" w:hAnsi="Arial" w:cs="Arial"/>
          <w:iCs/>
        </w:rPr>
      </w:pPr>
    </w:p>
    <w:p w14:paraId="78B4FC1C" w14:textId="77777777" w:rsidR="00815133" w:rsidRPr="00D76755" w:rsidRDefault="00815133"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rPr>
        <w:t xml:space="preserve">En caso de licencia por más de 30 días o ausencia definitiva de algún Regidor, el Cabildo nombrará entre sus integrantes, a quien lo sustituya, en los términos establecidos por este ordenamiento; </w:t>
      </w:r>
    </w:p>
    <w:p w14:paraId="5238BB87"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657EFF89"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Organizar, en su ámbito de competencia, el referéndum, plebiscito o cualquier otro medio de participación ciudadana, conforme a la legislación de la materia;</w:t>
      </w:r>
    </w:p>
    <w:p w14:paraId="541E0E46"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201675AA"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Formular programas de organización y participación social, que permitan una mayor cooperación entre autoridades y habitantes del Municipio;</w:t>
      </w:r>
    </w:p>
    <w:p w14:paraId="18ACB342"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34659CCE"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Ordenar la comparecencia de cualquier servidor público municipal, para que informe asuntos relacionados con sus funciones y desempeño;</w:t>
      </w:r>
    </w:p>
    <w:p w14:paraId="393D5CA9"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0218805D"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u w:val="single"/>
        </w:rPr>
      </w:pPr>
      <w:r w:rsidRPr="00D76755">
        <w:rPr>
          <w:rFonts w:ascii="Arial" w:hAnsi="Arial" w:cs="Arial"/>
          <w:iCs/>
        </w:rPr>
        <w:t>Designar y remover al Secretario Municipal a propuesta del Presidente Municipal;</w:t>
      </w:r>
    </w:p>
    <w:p w14:paraId="01010F69"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20B8D54A"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Nombrar y remover a propuesta del Presidente Municipal, por causa justificada, al Tesorero, Titulares de las oficinas y dependencias. Tratándose de empleados, éstos serán nombrados y removidos de acuerdo al reglamento;</w:t>
      </w:r>
    </w:p>
    <w:p w14:paraId="6DDB2D73" w14:textId="77777777" w:rsidR="00CC2003" w:rsidRPr="00D76755" w:rsidRDefault="00CC2003" w:rsidP="0046318C">
      <w:pPr>
        <w:pStyle w:val="Prrafodelista"/>
        <w:rPr>
          <w:rFonts w:ascii="Arial" w:hAnsi="Arial" w:cs="Arial"/>
          <w:iCs/>
        </w:rPr>
      </w:pPr>
    </w:p>
    <w:p w14:paraId="0C6B7CF8" w14:textId="77777777" w:rsidR="00CC2003" w:rsidRPr="00D76755" w:rsidRDefault="00CC2003"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rPr>
        <w:t xml:space="preserve">Garantizar que la comunidad maya que habite en su jurisdicción, participe en la toma de decisiones que incidan en sus intereses legítimos, tradiciones y costumbres; </w:t>
      </w:r>
    </w:p>
    <w:p w14:paraId="12A5EC6B" w14:textId="77777777" w:rsidR="00815133" w:rsidRPr="00D76755" w:rsidRDefault="00815133" w:rsidP="0046318C">
      <w:pPr>
        <w:pStyle w:val="Prrafodelista"/>
        <w:rPr>
          <w:rFonts w:ascii="Arial" w:hAnsi="Arial" w:cs="Arial"/>
          <w:iCs/>
        </w:rPr>
      </w:pPr>
    </w:p>
    <w:p w14:paraId="026B92CD" w14:textId="77777777" w:rsidR="00ED554D" w:rsidRPr="00D76755" w:rsidRDefault="00ED554D" w:rsidP="0046318C">
      <w:pPr>
        <w:pStyle w:val="Prrafodelista"/>
        <w:rPr>
          <w:rFonts w:ascii="Arial" w:hAnsi="Arial" w:cs="Arial"/>
        </w:rPr>
      </w:pPr>
    </w:p>
    <w:p w14:paraId="73EB7259" w14:textId="77777777" w:rsidR="00815133" w:rsidRPr="00D76755" w:rsidRDefault="00ED554D" w:rsidP="0046318C">
      <w:pPr>
        <w:numPr>
          <w:ilvl w:val="0"/>
          <w:numId w:val="21"/>
        </w:numPr>
        <w:tabs>
          <w:tab w:val="clear" w:pos="1014"/>
          <w:tab w:val="num" w:pos="1276"/>
        </w:tabs>
        <w:spacing w:line="360" w:lineRule="auto"/>
        <w:ind w:left="0" w:firstLine="567"/>
        <w:jc w:val="both"/>
        <w:rPr>
          <w:rFonts w:ascii="Arial" w:hAnsi="Arial" w:cs="Arial"/>
        </w:rPr>
      </w:pPr>
      <w:r w:rsidRPr="00D76755">
        <w:rPr>
          <w:rFonts w:ascii="Arial" w:hAnsi="Arial" w:cs="Arial"/>
        </w:rPr>
        <w:lastRenderedPageBreak/>
        <w:t xml:space="preserve"> </w:t>
      </w:r>
      <w:r w:rsidR="00815133" w:rsidRPr="00D76755">
        <w:rPr>
          <w:rFonts w:ascii="Arial" w:hAnsi="Arial" w:cs="Arial"/>
          <w:iCs/>
        </w:rPr>
        <w:t>Procurar la atención de personas con discapacidad y de la tercera edad, mediante la creación de programas que integren a las primeras y propicien el bienestar de las segundas;</w:t>
      </w:r>
    </w:p>
    <w:p w14:paraId="2A8EC329"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41E1CBFE" w14:textId="77777777" w:rsidR="003D5CFA" w:rsidRPr="00D76755" w:rsidRDefault="003D5CFA" w:rsidP="0046318C">
      <w:pPr>
        <w:widowControl w:val="0"/>
        <w:numPr>
          <w:ilvl w:val="0"/>
          <w:numId w:val="21"/>
        </w:numPr>
        <w:tabs>
          <w:tab w:val="clear" w:pos="101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Ejercer las funciones en materia de cultos, conforme al Artículo 130 de la Constitución Federal;</w:t>
      </w:r>
    </w:p>
    <w:p w14:paraId="0E5BAFC9" w14:textId="77777777" w:rsidR="003D5CFA" w:rsidRPr="00D76755" w:rsidRDefault="003D5CFA" w:rsidP="0046318C">
      <w:pPr>
        <w:pStyle w:val="Prrafodelista"/>
        <w:rPr>
          <w:rFonts w:ascii="Arial" w:hAnsi="Arial" w:cs="Arial"/>
          <w:iCs/>
        </w:rPr>
      </w:pPr>
    </w:p>
    <w:p w14:paraId="6E7363B2" w14:textId="77777777" w:rsidR="00452EE0" w:rsidRPr="00D76755" w:rsidRDefault="00452EE0" w:rsidP="0046318C">
      <w:pPr>
        <w:widowControl w:val="0"/>
        <w:numPr>
          <w:ilvl w:val="0"/>
          <w:numId w:val="21"/>
        </w:numPr>
        <w:tabs>
          <w:tab w:val="clear" w:pos="1014"/>
          <w:tab w:val="num" w:pos="851"/>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Regular el funcionamiento de los espectáculos públicos, para proteger los intereses de la colectividad, evitando que lesionen los derechos de terceros;</w:t>
      </w:r>
    </w:p>
    <w:p w14:paraId="5BC48DE9"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1E85135D" w14:textId="77777777" w:rsidR="00452EE0" w:rsidRPr="00D76755" w:rsidRDefault="00ED554D"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 </w:t>
      </w:r>
      <w:r w:rsidR="00452EE0" w:rsidRPr="00D76755">
        <w:rPr>
          <w:rFonts w:ascii="Arial" w:hAnsi="Arial" w:cs="Arial"/>
          <w:iCs/>
        </w:rPr>
        <w:t>Promover en igualdad de condiciones de los beneficiarios, los programas federales y estatales de desarrollo social, conforme a la normatividad aplicable;</w:t>
      </w:r>
    </w:p>
    <w:p w14:paraId="7244A9F4" w14:textId="77777777" w:rsidR="00ED554D" w:rsidRPr="00D76755" w:rsidRDefault="00ED554D" w:rsidP="0046318C">
      <w:pPr>
        <w:pStyle w:val="Prrafodelista"/>
        <w:rPr>
          <w:rFonts w:ascii="Arial" w:hAnsi="Arial" w:cs="Arial"/>
          <w:iCs/>
        </w:rPr>
      </w:pPr>
    </w:p>
    <w:p w14:paraId="4F38E74E" w14:textId="77777777" w:rsidR="00A56C63" w:rsidRPr="00A56C63" w:rsidRDefault="00A56C63" w:rsidP="00A56C63">
      <w:pPr>
        <w:numPr>
          <w:ilvl w:val="0"/>
          <w:numId w:val="21"/>
        </w:numPr>
        <w:tabs>
          <w:tab w:val="clear" w:pos="1014"/>
          <w:tab w:val="num" w:pos="1276"/>
        </w:tabs>
        <w:autoSpaceDE w:val="0"/>
        <w:autoSpaceDN w:val="0"/>
        <w:adjustRightInd w:val="0"/>
        <w:spacing w:line="360" w:lineRule="auto"/>
        <w:ind w:left="0" w:firstLine="567"/>
        <w:jc w:val="both"/>
        <w:rPr>
          <w:rFonts w:ascii="Arial" w:hAnsi="Arial" w:cs="Arial"/>
          <w:iCs/>
        </w:rPr>
      </w:pPr>
      <w:r w:rsidRPr="00A56C63">
        <w:rPr>
          <w:rFonts w:ascii="Arial" w:hAnsi="Arial" w:cs="Arial"/>
        </w:rPr>
        <w:t>Acordar y proponer al Congreso la fundación de nuevos centros de población, especificando la categoría política-administrativa y denominación que les corresponde, entre otros, así como, en su caso, su desaparición, conforme a esta ley;</w:t>
      </w:r>
    </w:p>
    <w:p w14:paraId="550E8A4E" w14:textId="77777777" w:rsidR="00ED554D" w:rsidRDefault="00A56C63" w:rsidP="00A56C63">
      <w:pPr>
        <w:autoSpaceDE w:val="0"/>
        <w:autoSpaceDN w:val="0"/>
        <w:adjustRightInd w:val="0"/>
        <w:jc w:val="right"/>
        <w:rPr>
          <w:rFonts w:eastAsia="MS Mincho"/>
          <w:i/>
          <w:iCs/>
          <w:color w:val="0000FF"/>
          <w:sz w:val="20"/>
          <w:szCs w:val="20"/>
          <w:lang w:val="es-MX"/>
        </w:rPr>
      </w:pPr>
      <w:r>
        <w:rPr>
          <w:rFonts w:eastAsia="MS Mincho"/>
          <w:i/>
          <w:iCs/>
          <w:color w:val="0000FF"/>
          <w:sz w:val="20"/>
          <w:szCs w:val="20"/>
          <w:lang w:val="es-MX"/>
        </w:rPr>
        <w:t xml:space="preserve">Párrafo reformado </w:t>
      </w:r>
      <w:r w:rsidRPr="00742233">
        <w:rPr>
          <w:rFonts w:eastAsia="MS Mincho"/>
          <w:i/>
          <w:iCs/>
          <w:color w:val="0000FF"/>
          <w:sz w:val="20"/>
          <w:szCs w:val="20"/>
          <w:lang w:val="es-MX"/>
        </w:rPr>
        <w:t>D.O. 03-01-2024</w:t>
      </w:r>
    </w:p>
    <w:p w14:paraId="29DCAC8D" w14:textId="77777777" w:rsidR="00A56C63" w:rsidRPr="00D76755" w:rsidRDefault="00A56C63" w:rsidP="00A56C63">
      <w:pPr>
        <w:autoSpaceDE w:val="0"/>
        <w:autoSpaceDN w:val="0"/>
        <w:adjustRightInd w:val="0"/>
        <w:jc w:val="right"/>
        <w:rPr>
          <w:rFonts w:ascii="Arial" w:hAnsi="Arial" w:cs="Arial"/>
          <w:iCs/>
        </w:rPr>
      </w:pPr>
    </w:p>
    <w:p w14:paraId="11D46B60" w14:textId="77777777" w:rsidR="00ED554D" w:rsidRPr="00D76755" w:rsidRDefault="00ED554D" w:rsidP="0046318C">
      <w:pPr>
        <w:numPr>
          <w:ilvl w:val="0"/>
          <w:numId w:val="21"/>
        </w:numPr>
        <w:autoSpaceDE w:val="0"/>
        <w:autoSpaceDN w:val="0"/>
        <w:adjustRightInd w:val="0"/>
        <w:spacing w:line="360" w:lineRule="auto"/>
        <w:ind w:left="0" w:firstLine="567"/>
        <w:jc w:val="both"/>
        <w:rPr>
          <w:rFonts w:ascii="Arial" w:hAnsi="Arial" w:cs="Arial"/>
          <w:iCs/>
        </w:rPr>
      </w:pPr>
      <w:r w:rsidRPr="00D76755">
        <w:rPr>
          <w:rFonts w:ascii="Arial" w:hAnsi="Arial" w:cs="Arial"/>
          <w:iCs/>
        </w:rPr>
        <w:t>Implementar políticas públicas en materia de prevención y combate de actos de corrupción;</w:t>
      </w:r>
    </w:p>
    <w:p w14:paraId="1D2806A9" w14:textId="77777777" w:rsidR="00ED554D" w:rsidRPr="00D76755" w:rsidRDefault="00ED554D" w:rsidP="00C32A35">
      <w:pPr>
        <w:autoSpaceDE w:val="0"/>
        <w:autoSpaceDN w:val="0"/>
        <w:adjustRightInd w:val="0"/>
        <w:jc w:val="both"/>
        <w:rPr>
          <w:rFonts w:ascii="Arial" w:hAnsi="Arial" w:cs="Arial"/>
          <w:iCs/>
        </w:rPr>
      </w:pPr>
    </w:p>
    <w:p w14:paraId="2394517F" w14:textId="77777777" w:rsidR="00ED554D" w:rsidRPr="00D76755" w:rsidRDefault="00ED554D" w:rsidP="0046318C">
      <w:pPr>
        <w:numPr>
          <w:ilvl w:val="0"/>
          <w:numId w:val="21"/>
        </w:numPr>
        <w:autoSpaceDE w:val="0"/>
        <w:autoSpaceDN w:val="0"/>
        <w:adjustRightInd w:val="0"/>
        <w:spacing w:line="360" w:lineRule="auto"/>
        <w:ind w:left="0" w:firstLine="567"/>
        <w:jc w:val="both"/>
        <w:rPr>
          <w:rFonts w:ascii="Arial" w:hAnsi="Arial" w:cs="Arial"/>
          <w:b/>
          <w:iCs/>
        </w:rPr>
      </w:pPr>
      <w:r w:rsidRPr="00D76755">
        <w:rPr>
          <w:rFonts w:ascii="Arial" w:hAnsi="Arial" w:cs="Arial"/>
          <w:iCs/>
        </w:rPr>
        <w:t>Crear organismos o dependencias que tengan por objeto coadyuvar en la incorporación de la perspectiva de género en los habitantes del Municipio, y</w:t>
      </w:r>
    </w:p>
    <w:p w14:paraId="0C072F49" w14:textId="77777777" w:rsidR="00ED554D" w:rsidRPr="00D76755" w:rsidRDefault="00ED554D" w:rsidP="00C32A35">
      <w:pPr>
        <w:autoSpaceDE w:val="0"/>
        <w:autoSpaceDN w:val="0"/>
        <w:adjustRightInd w:val="0"/>
        <w:jc w:val="both"/>
        <w:rPr>
          <w:rFonts w:ascii="Arial" w:hAnsi="Arial" w:cs="Arial"/>
          <w:b/>
          <w:iCs/>
        </w:rPr>
      </w:pPr>
    </w:p>
    <w:p w14:paraId="0AADB533" w14:textId="77777777" w:rsidR="00ED554D" w:rsidRPr="00D76755" w:rsidRDefault="00ED554D" w:rsidP="0046318C">
      <w:pPr>
        <w:numPr>
          <w:ilvl w:val="0"/>
          <w:numId w:val="21"/>
        </w:numPr>
        <w:autoSpaceDE w:val="0"/>
        <w:autoSpaceDN w:val="0"/>
        <w:adjustRightInd w:val="0"/>
        <w:spacing w:line="360" w:lineRule="auto"/>
        <w:ind w:left="0" w:firstLine="567"/>
        <w:jc w:val="both"/>
        <w:rPr>
          <w:rFonts w:ascii="Arial" w:hAnsi="Arial" w:cs="Arial"/>
          <w:iCs/>
        </w:rPr>
      </w:pPr>
      <w:r w:rsidRPr="00D76755">
        <w:rPr>
          <w:rFonts w:ascii="Arial" w:hAnsi="Arial" w:cs="Arial"/>
          <w:iCs/>
        </w:rPr>
        <w:t xml:space="preserve">Las que señale la presente ley y los ordenamientos legales aplicables. </w:t>
      </w:r>
    </w:p>
    <w:p w14:paraId="24FA90B7" w14:textId="77777777" w:rsidR="00452EE0" w:rsidRPr="00D76755" w:rsidRDefault="00452EE0" w:rsidP="00C32A35">
      <w:pPr>
        <w:widowControl w:val="0"/>
        <w:autoSpaceDE w:val="0"/>
        <w:autoSpaceDN w:val="0"/>
        <w:adjustRightInd w:val="0"/>
        <w:ind w:right="379"/>
        <w:jc w:val="both"/>
        <w:rPr>
          <w:rFonts w:ascii="Arial" w:hAnsi="Arial" w:cs="Arial"/>
          <w:iCs/>
        </w:rPr>
      </w:pPr>
    </w:p>
    <w:p w14:paraId="3B8E81B7"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r w:rsidRPr="00D76755">
        <w:rPr>
          <w:rFonts w:ascii="Arial" w:hAnsi="Arial" w:cs="Arial"/>
          <w:b/>
          <w:iCs/>
        </w:rPr>
        <w:t xml:space="preserve">B) De Administración: </w:t>
      </w:r>
      <w:r w:rsidRPr="00D76755">
        <w:rPr>
          <w:rFonts w:ascii="Arial" w:hAnsi="Arial" w:cs="Arial"/>
          <w:b/>
          <w:iCs/>
        </w:rPr>
        <w:tab/>
      </w:r>
      <w:r w:rsidRPr="00D76755">
        <w:rPr>
          <w:rFonts w:ascii="Arial" w:hAnsi="Arial" w:cs="Arial"/>
          <w:b/>
          <w:iCs/>
        </w:rPr>
        <w:tab/>
      </w:r>
      <w:r w:rsidRPr="00D76755">
        <w:rPr>
          <w:rFonts w:ascii="Arial" w:hAnsi="Arial" w:cs="Arial"/>
          <w:b/>
          <w:iCs/>
        </w:rPr>
        <w:tab/>
      </w:r>
    </w:p>
    <w:p w14:paraId="65131D06" w14:textId="77777777" w:rsidR="00452EE0" w:rsidRPr="00D76755" w:rsidRDefault="00452EE0" w:rsidP="0046318C">
      <w:pPr>
        <w:widowControl w:val="0"/>
        <w:autoSpaceDE w:val="0"/>
        <w:autoSpaceDN w:val="0"/>
        <w:adjustRightInd w:val="0"/>
        <w:ind w:left="360" w:right="379"/>
        <w:jc w:val="both"/>
        <w:rPr>
          <w:rFonts w:ascii="Arial" w:hAnsi="Arial" w:cs="Arial"/>
          <w:iCs/>
        </w:rPr>
      </w:pPr>
    </w:p>
    <w:p w14:paraId="294D5D53"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Intervenir en la regularización de la tenencia de la tierra urbana conforme a la ley de la materia;</w:t>
      </w:r>
    </w:p>
    <w:p w14:paraId="18021372"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22B0AB2C"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Participar en la creación y administración de sus reservas territoriales, así como aprobar los programas relativos; </w:t>
      </w:r>
    </w:p>
    <w:p w14:paraId="6EA377A5"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1031EBC8" w14:textId="77777777" w:rsidR="00452EE0" w:rsidRPr="00D76755" w:rsidRDefault="00EB3EC3" w:rsidP="00EB3EC3">
      <w:pPr>
        <w:widowControl w:val="0"/>
        <w:numPr>
          <w:ilvl w:val="0"/>
          <w:numId w:val="22"/>
        </w:numPr>
        <w:tabs>
          <w:tab w:val="clear" w:pos="1014"/>
          <w:tab w:val="num" w:pos="900"/>
        </w:tabs>
        <w:autoSpaceDE w:val="0"/>
        <w:autoSpaceDN w:val="0"/>
        <w:adjustRightInd w:val="0"/>
        <w:spacing w:line="360" w:lineRule="auto"/>
        <w:ind w:left="0" w:right="380" w:firstLine="539"/>
        <w:jc w:val="both"/>
        <w:rPr>
          <w:rFonts w:ascii="Arial" w:hAnsi="Arial" w:cs="Arial"/>
          <w:iCs/>
        </w:rPr>
      </w:pPr>
      <w:r>
        <w:rPr>
          <w:rFonts w:ascii="Arial" w:hAnsi="Arial" w:cs="Arial"/>
          <w:iCs/>
        </w:rPr>
        <w:lastRenderedPageBreak/>
        <w:t xml:space="preserve"> </w:t>
      </w:r>
      <w:r w:rsidR="00452EE0" w:rsidRPr="00D76755">
        <w:rPr>
          <w:rFonts w:ascii="Arial" w:hAnsi="Arial" w:cs="Arial"/>
          <w:iCs/>
        </w:rPr>
        <w:t>Aprobar, ejecutar, supervisar y evaluar, en su caso, los programas de desarrollo agropecuario y forestal, del Plan Estratégico y del Plan Municipal de Desarrollo, en su caso;</w:t>
      </w:r>
    </w:p>
    <w:p w14:paraId="662F0E6D" w14:textId="77777777" w:rsidR="00EB3EC3" w:rsidRDefault="00EB3EC3" w:rsidP="00EB3EC3">
      <w:pPr>
        <w:widowControl w:val="0"/>
        <w:tabs>
          <w:tab w:val="num" w:pos="1260"/>
        </w:tabs>
        <w:autoSpaceDE w:val="0"/>
        <w:autoSpaceDN w:val="0"/>
        <w:adjustRightInd w:val="0"/>
        <w:spacing w:line="360" w:lineRule="auto"/>
        <w:ind w:right="380" w:firstLine="539"/>
        <w:jc w:val="both"/>
      </w:pPr>
    </w:p>
    <w:p w14:paraId="36496355" w14:textId="77777777" w:rsidR="00452EE0" w:rsidRPr="00EB3EC3" w:rsidRDefault="00EB3EC3" w:rsidP="00EB3EC3">
      <w:pPr>
        <w:widowControl w:val="0"/>
        <w:tabs>
          <w:tab w:val="num" w:pos="1260"/>
        </w:tabs>
        <w:autoSpaceDE w:val="0"/>
        <w:autoSpaceDN w:val="0"/>
        <w:adjustRightInd w:val="0"/>
        <w:spacing w:line="360" w:lineRule="auto"/>
        <w:ind w:right="380" w:firstLine="539"/>
        <w:jc w:val="both"/>
        <w:rPr>
          <w:rFonts w:ascii="Arial" w:hAnsi="Arial" w:cs="Arial"/>
          <w:iCs/>
        </w:rPr>
      </w:pPr>
      <w:r w:rsidRPr="00EB3EC3">
        <w:rPr>
          <w:rFonts w:ascii="Arial" w:hAnsi="Arial" w:cs="Arial"/>
          <w:b/>
        </w:rPr>
        <w:t>III Bis.-</w:t>
      </w:r>
      <w:r w:rsidRPr="00EB3EC3">
        <w:rPr>
          <w:rFonts w:ascii="Arial" w:hAnsi="Arial" w:cs="Arial"/>
        </w:rPr>
        <w:t xml:space="preserve"> Prestar los servicios catastrales, de manera concurrente, en el ámbito municipal en términos de lo previsto en la legislación de la materia;</w:t>
      </w:r>
    </w:p>
    <w:p w14:paraId="387497C2" w14:textId="77777777" w:rsidR="00EB3EC3" w:rsidRDefault="00EB3EC3" w:rsidP="00EB3EC3">
      <w:pPr>
        <w:widowControl w:val="0"/>
        <w:tabs>
          <w:tab w:val="num" w:pos="1260"/>
        </w:tabs>
        <w:autoSpaceDE w:val="0"/>
        <w:autoSpaceDN w:val="0"/>
        <w:adjustRightInd w:val="0"/>
        <w:ind w:right="379" w:firstLine="540"/>
        <w:jc w:val="right"/>
        <w:rPr>
          <w:rFonts w:ascii="Arial" w:hAnsi="Arial" w:cs="Arial"/>
          <w:iCs/>
        </w:rPr>
      </w:pPr>
      <w:r>
        <w:rPr>
          <w:rFonts w:eastAsia="MS Mincho"/>
          <w:i/>
          <w:iCs/>
          <w:color w:val="0000FF"/>
          <w:sz w:val="20"/>
          <w:szCs w:val="20"/>
          <w:lang w:val="es-MX"/>
        </w:rPr>
        <w:t xml:space="preserve">Fracción adicionada </w:t>
      </w:r>
      <w:r w:rsidRPr="00742233">
        <w:rPr>
          <w:rFonts w:eastAsia="MS Mincho"/>
          <w:i/>
          <w:iCs/>
          <w:color w:val="0000FF"/>
          <w:sz w:val="20"/>
          <w:szCs w:val="20"/>
          <w:lang w:val="es-MX"/>
        </w:rPr>
        <w:t>D.O. 03-01-2024</w:t>
      </w:r>
    </w:p>
    <w:p w14:paraId="6BEECC2F" w14:textId="77777777" w:rsidR="00EB3EC3" w:rsidRPr="00D76755" w:rsidRDefault="00EB3EC3" w:rsidP="0046318C">
      <w:pPr>
        <w:widowControl w:val="0"/>
        <w:tabs>
          <w:tab w:val="num" w:pos="1260"/>
        </w:tabs>
        <w:autoSpaceDE w:val="0"/>
        <w:autoSpaceDN w:val="0"/>
        <w:adjustRightInd w:val="0"/>
        <w:ind w:right="379" w:firstLine="540"/>
        <w:jc w:val="both"/>
        <w:rPr>
          <w:rFonts w:ascii="Arial" w:hAnsi="Arial" w:cs="Arial"/>
          <w:iCs/>
        </w:rPr>
      </w:pPr>
    </w:p>
    <w:p w14:paraId="431C17B1"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Celebrar los convenios con la Federación para la administración y custodia de las zonas federales; </w:t>
      </w:r>
    </w:p>
    <w:p w14:paraId="27C5BB71"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67B4A53B"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Dividir la demarcación territorial municipal para efectos administrativos;</w:t>
      </w:r>
    </w:p>
    <w:p w14:paraId="1833B7B4"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131B441E"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Regular la utilización del suelo, formular y aprobar su fraccionamiento de conformidad con los planes municipales; </w:t>
      </w:r>
    </w:p>
    <w:p w14:paraId="1810F091"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5CE9B0F5" w14:textId="77777777" w:rsidR="00452EE0" w:rsidRPr="00D76755" w:rsidRDefault="00452EE0" w:rsidP="0046318C">
      <w:pPr>
        <w:widowControl w:val="0"/>
        <w:numPr>
          <w:ilvl w:val="0"/>
          <w:numId w:val="22"/>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Autorizar, controlar y vigilar la utilización del suelo, en el ámbito de su competencia, conforme a las leyes federales y estatales relativas;</w:t>
      </w:r>
    </w:p>
    <w:p w14:paraId="0C368F62"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2427570E" w14:textId="77777777" w:rsidR="00452EE0" w:rsidRPr="00D76755" w:rsidRDefault="00452EE0" w:rsidP="0046318C">
      <w:pPr>
        <w:widowControl w:val="0"/>
        <w:numPr>
          <w:ilvl w:val="0"/>
          <w:numId w:val="22"/>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Crear las unidades administrativas necesarias para el adecuado funcionamiento de la administración pública municipal, y la eficaz prestación de los servicios públicos;</w:t>
      </w:r>
    </w:p>
    <w:p w14:paraId="14436D42"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79C34727" w14:textId="77777777" w:rsidR="00452EE0" w:rsidRPr="00D76755" w:rsidRDefault="00452EE0" w:rsidP="0046318C">
      <w:pPr>
        <w:widowControl w:val="0"/>
        <w:numPr>
          <w:ilvl w:val="0"/>
          <w:numId w:val="22"/>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Aprobar por las dos terceras partes de sus integrantes, la desincorporación o desafectación de un bien del dominio público;</w:t>
      </w:r>
    </w:p>
    <w:p w14:paraId="538D9CA0"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7ABE90E5"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Intervenir, ante toda clase de autoridades, cuando por disposición de tipo administrativo se afecten intereses municipales;</w:t>
      </w:r>
    </w:p>
    <w:p w14:paraId="7BC99B2C"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0052DC1A"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iCs/>
        </w:rPr>
        <w:t>Enajenar y dar en arrendamiento, usufructo, comodato u otro medio legal que afecte el dominio sobre los bienes del Municipio, con la aprobación de las dos terceras partes de sus integrantes;</w:t>
      </w:r>
    </w:p>
    <w:p w14:paraId="05D28154"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rPr>
      </w:pPr>
    </w:p>
    <w:p w14:paraId="77B8299D" w14:textId="77777777" w:rsidR="00452EE0" w:rsidRPr="00D76755" w:rsidRDefault="00452EE0" w:rsidP="0046318C">
      <w:pPr>
        <w:widowControl w:val="0"/>
        <w:numPr>
          <w:ilvl w:val="0"/>
          <w:numId w:val="22"/>
        </w:numPr>
        <w:autoSpaceDE w:val="0"/>
        <w:autoSpaceDN w:val="0"/>
        <w:adjustRightInd w:val="0"/>
        <w:spacing w:line="360" w:lineRule="auto"/>
        <w:ind w:left="0" w:right="379" w:firstLine="540"/>
        <w:jc w:val="both"/>
        <w:rPr>
          <w:rFonts w:ascii="Arial" w:hAnsi="Arial" w:cs="Arial"/>
        </w:rPr>
      </w:pPr>
      <w:r w:rsidRPr="00D76755">
        <w:rPr>
          <w:rFonts w:ascii="Arial" w:hAnsi="Arial" w:cs="Arial"/>
        </w:rPr>
        <w:lastRenderedPageBreak/>
        <w:t>Aprobar las tarifas para la prestación de los servicios públicos, a cargo de los organismos descentralizados, a propuesta del Presidente Municipal, previo estudio técnico;</w:t>
      </w:r>
    </w:p>
    <w:p w14:paraId="6F2159CA"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6D7E87B3" w14:textId="77777777" w:rsidR="00452EE0" w:rsidRPr="00D76755" w:rsidRDefault="00452EE0" w:rsidP="0046318C">
      <w:pPr>
        <w:widowControl w:val="0"/>
        <w:numPr>
          <w:ilvl w:val="0"/>
          <w:numId w:val="22"/>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Cuidar que los terrenos del fundo legal se empleen exclusivamente para los usos a que están destinados por las leyes respectivas, adjudicando lotes del mismo, a quienes pretendan establecerse;</w:t>
      </w:r>
    </w:p>
    <w:p w14:paraId="2A28DED5"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7CF94E24" w14:textId="77777777" w:rsidR="00452EE0" w:rsidRPr="00D76755" w:rsidRDefault="00452EE0" w:rsidP="0046318C">
      <w:pPr>
        <w:widowControl w:val="0"/>
        <w:numPr>
          <w:ilvl w:val="0"/>
          <w:numId w:val="22"/>
        </w:numPr>
        <w:autoSpaceDE w:val="0"/>
        <w:autoSpaceDN w:val="0"/>
        <w:adjustRightInd w:val="0"/>
        <w:ind w:left="0" w:right="379" w:firstLine="540"/>
        <w:jc w:val="both"/>
        <w:rPr>
          <w:rFonts w:ascii="Arial" w:hAnsi="Arial" w:cs="Arial"/>
          <w:iCs/>
        </w:rPr>
      </w:pPr>
      <w:r w:rsidRPr="00D76755">
        <w:rPr>
          <w:rFonts w:ascii="Arial" w:hAnsi="Arial" w:cs="Arial"/>
          <w:iCs/>
        </w:rPr>
        <w:t>Ejercer actos de dominio sobre los bienes del Municipio, en los términos de esta Ley;</w:t>
      </w:r>
    </w:p>
    <w:p w14:paraId="0337C733"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0DE1966B" w14:textId="77777777" w:rsidR="00452EE0" w:rsidRPr="00D76755" w:rsidRDefault="00452EE0" w:rsidP="0046318C">
      <w:pPr>
        <w:widowControl w:val="0"/>
        <w:numPr>
          <w:ilvl w:val="0"/>
          <w:numId w:val="22"/>
        </w:numPr>
        <w:autoSpaceDE w:val="0"/>
        <w:autoSpaceDN w:val="0"/>
        <w:adjustRightInd w:val="0"/>
        <w:ind w:left="0" w:right="379" w:firstLine="540"/>
        <w:jc w:val="both"/>
        <w:rPr>
          <w:rFonts w:ascii="Arial" w:hAnsi="Arial" w:cs="Arial"/>
          <w:iCs/>
        </w:rPr>
      </w:pPr>
      <w:r w:rsidRPr="00D76755">
        <w:rPr>
          <w:rFonts w:ascii="Arial" w:hAnsi="Arial" w:cs="Arial"/>
          <w:iCs/>
        </w:rPr>
        <w:t>Acordar el destino o uso de los bienes inmuebles municipales;</w:t>
      </w:r>
    </w:p>
    <w:p w14:paraId="225444C4"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15DEDF09" w14:textId="77777777" w:rsidR="00452EE0" w:rsidRPr="00D76755" w:rsidRDefault="00452EE0" w:rsidP="0046318C">
      <w:pPr>
        <w:numPr>
          <w:ilvl w:val="0"/>
          <w:numId w:val="22"/>
        </w:numPr>
        <w:tabs>
          <w:tab w:val="left" w:pos="642"/>
        </w:tabs>
        <w:ind w:left="0" w:right="379" w:firstLine="540"/>
        <w:jc w:val="both"/>
        <w:rPr>
          <w:rFonts w:ascii="Arial" w:hAnsi="Arial" w:cs="Arial"/>
          <w:iCs/>
        </w:rPr>
      </w:pPr>
      <w:r w:rsidRPr="00D76755">
        <w:rPr>
          <w:rFonts w:ascii="Arial" w:hAnsi="Arial" w:cs="Arial"/>
          <w:iCs/>
        </w:rPr>
        <w:t xml:space="preserve">Expedir permisos y licencias en el ámbito exclusivo de su competencia; </w:t>
      </w:r>
    </w:p>
    <w:p w14:paraId="221F08DB" w14:textId="77777777" w:rsidR="00452EE0" w:rsidRPr="00D76755" w:rsidRDefault="00452EE0" w:rsidP="0046318C">
      <w:pPr>
        <w:tabs>
          <w:tab w:val="left" w:pos="642"/>
          <w:tab w:val="num" w:pos="1260"/>
        </w:tabs>
        <w:ind w:right="379" w:firstLine="540"/>
        <w:jc w:val="both"/>
        <w:rPr>
          <w:rFonts w:ascii="Arial" w:hAnsi="Arial" w:cs="Arial"/>
        </w:rPr>
      </w:pPr>
    </w:p>
    <w:p w14:paraId="1BA36FF6" w14:textId="77777777" w:rsidR="00B8135A" w:rsidRPr="00D76755" w:rsidRDefault="00B8135A" w:rsidP="0046318C">
      <w:pPr>
        <w:spacing w:line="360" w:lineRule="auto"/>
        <w:ind w:firstLine="567"/>
        <w:jc w:val="both"/>
        <w:rPr>
          <w:rFonts w:ascii="Arial" w:hAnsi="Arial" w:cs="Arial"/>
        </w:rPr>
      </w:pPr>
      <w:r w:rsidRPr="00D76755">
        <w:rPr>
          <w:rFonts w:ascii="Arial" w:hAnsi="Arial" w:cs="Arial"/>
          <w:b/>
        </w:rPr>
        <w:t xml:space="preserve">XVII.- </w:t>
      </w:r>
      <w:r w:rsidRPr="00D76755">
        <w:rPr>
          <w:rFonts w:ascii="Arial" w:hAnsi="Arial" w:cs="Arial"/>
        </w:rPr>
        <w:t>Promover las estrategias necesarias para establecer políticas públicas a través del uso de la tecnología;</w:t>
      </w:r>
    </w:p>
    <w:p w14:paraId="680ADEE5" w14:textId="77777777" w:rsidR="00B8135A" w:rsidRPr="00D76755" w:rsidRDefault="00B8135A" w:rsidP="0046318C">
      <w:pPr>
        <w:ind w:firstLine="567"/>
        <w:jc w:val="both"/>
        <w:rPr>
          <w:rFonts w:ascii="Arial" w:hAnsi="Arial" w:cs="Arial"/>
          <w:b/>
        </w:rPr>
      </w:pPr>
    </w:p>
    <w:p w14:paraId="0415EFAE" w14:textId="77777777" w:rsidR="004B0B94" w:rsidRPr="00D76755" w:rsidRDefault="00B8135A" w:rsidP="0046318C">
      <w:pPr>
        <w:spacing w:line="360" w:lineRule="auto"/>
        <w:ind w:firstLine="567"/>
        <w:jc w:val="both"/>
        <w:rPr>
          <w:rFonts w:ascii="Arial" w:hAnsi="Arial" w:cs="Arial"/>
        </w:rPr>
      </w:pPr>
      <w:r w:rsidRPr="00D76755">
        <w:rPr>
          <w:rFonts w:ascii="Arial" w:hAnsi="Arial" w:cs="Arial"/>
          <w:b/>
        </w:rPr>
        <w:t xml:space="preserve">XVIII.- </w:t>
      </w:r>
      <w:r w:rsidRPr="00D76755">
        <w:rPr>
          <w:rFonts w:ascii="Arial" w:hAnsi="Arial" w:cs="Arial"/>
        </w:rPr>
        <w:t>Celebrar convenios de asociación y coordinación para la prestación de servicios públicos, con otros ayuntamientos o con el Poder Ejecutivo del Estado, para que estos los presten en forma total o parcial;</w:t>
      </w:r>
    </w:p>
    <w:p w14:paraId="58989CAF" w14:textId="77777777" w:rsidR="00B8135A" w:rsidRPr="00D76755" w:rsidRDefault="00B8135A" w:rsidP="0046318C">
      <w:pPr>
        <w:ind w:firstLine="567"/>
        <w:jc w:val="both"/>
        <w:rPr>
          <w:rFonts w:ascii="Arial" w:hAnsi="Arial" w:cs="Arial"/>
          <w:b/>
        </w:rPr>
      </w:pPr>
    </w:p>
    <w:p w14:paraId="71BFC16F" w14:textId="77777777" w:rsidR="00B8135A" w:rsidRDefault="00B8135A" w:rsidP="0046318C">
      <w:pPr>
        <w:spacing w:line="360" w:lineRule="auto"/>
        <w:ind w:firstLine="567"/>
        <w:jc w:val="both"/>
        <w:rPr>
          <w:rFonts w:ascii="Arial" w:hAnsi="Arial" w:cs="Arial"/>
        </w:rPr>
      </w:pPr>
      <w:r w:rsidRPr="00D76755">
        <w:rPr>
          <w:rFonts w:ascii="Arial" w:hAnsi="Arial" w:cs="Arial"/>
          <w:b/>
        </w:rPr>
        <w:t xml:space="preserve">XIX.- </w:t>
      </w:r>
      <w:r w:rsidRPr="00D76755">
        <w:rPr>
          <w:rFonts w:ascii="Arial" w:hAnsi="Arial" w:cs="Arial"/>
        </w:rPr>
        <w:t>Colaborar con los poderes del Estado y demás municipios, en la promoción y formulación de medidas que comprendan la participación en programas y proyectos destinados a combatir la corrupción;</w:t>
      </w:r>
    </w:p>
    <w:p w14:paraId="646CB3B0" w14:textId="77777777" w:rsidR="00B8135A" w:rsidRDefault="00B8135A" w:rsidP="0046318C">
      <w:pPr>
        <w:ind w:firstLine="567"/>
        <w:jc w:val="both"/>
        <w:rPr>
          <w:rFonts w:ascii="Arial" w:hAnsi="Arial" w:cs="Arial"/>
        </w:rPr>
      </w:pPr>
    </w:p>
    <w:p w14:paraId="39364439" w14:textId="4FE199AE" w:rsidR="004B0B94" w:rsidRPr="004B0B94" w:rsidRDefault="00C32A35" w:rsidP="0046318C">
      <w:pPr>
        <w:spacing w:line="360" w:lineRule="auto"/>
        <w:ind w:firstLine="708"/>
        <w:jc w:val="both"/>
        <w:rPr>
          <w:rFonts w:ascii="Arial" w:hAnsi="Arial" w:cs="Arial"/>
        </w:rPr>
      </w:pPr>
      <w:r>
        <w:rPr>
          <w:rFonts w:ascii="Arial" w:hAnsi="Arial" w:cs="Arial"/>
          <w:b/>
        </w:rPr>
        <w:t>XX.-</w:t>
      </w:r>
      <w:r w:rsidR="004B0B94" w:rsidRPr="004B0B94">
        <w:rPr>
          <w:rFonts w:ascii="Arial" w:hAnsi="Arial" w:cs="Arial"/>
          <w:b/>
        </w:rPr>
        <w:t xml:space="preserve"> </w:t>
      </w:r>
      <w:r w:rsidR="004B0B94" w:rsidRPr="004B0B94">
        <w:rPr>
          <w:rFonts w:ascii="Arial" w:hAnsi="Arial" w:cs="Arial"/>
        </w:rPr>
        <w:t xml:space="preserve">Autorizar el uso de suelo para los establecimientos o giros comerciales que expendan bebidas alcohólicas, debiendo observar las restricciones que al efecto establece la ley en materia de Salud del Estado y la reglamentación respectiva; a excepción de los establecimientos comerciales especificados en el apartado e) de la fracción II del </w:t>
      </w:r>
      <w:r w:rsidR="00F10B03" w:rsidRPr="004B0B94">
        <w:rPr>
          <w:rFonts w:ascii="Arial" w:hAnsi="Arial" w:cs="Arial"/>
        </w:rPr>
        <w:t>artículo</w:t>
      </w:r>
      <w:r w:rsidR="004B0B94" w:rsidRPr="004B0B94">
        <w:rPr>
          <w:rFonts w:ascii="Arial" w:hAnsi="Arial" w:cs="Arial"/>
        </w:rPr>
        <w:t xml:space="preserve"> 253-A de la Ley de Salud del Estado de Yucatán, para los cuales bastará la expedición de autorización del uso del suelo por la autoridad administrativa municipal correspondiente.</w:t>
      </w:r>
    </w:p>
    <w:p w14:paraId="71E41E03" w14:textId="77777777" w:rsidR="00B8135A" w:rsidRPr="00D76755" w:rsidRDefault="00B8135A" w:rsidP="0046318C">
      <w:pPr>
        <w:ind w:firstLine="567"/>
        <w:jc w:val="both"/>
        <w:rPr>
          <w:rFonts w:ascii="Arial" w:hAnsi="Arial" w:cs="Arial"/>
          <w:b/>
        </w:rPr>
      </w:pPr>
    </w:p>
    <w:p w14:paraId="57605B17" w14:textId="77777777" w:rsidR="00B8135A" w:rsidRPr="00D76755" w:rsidRDefault="00B8135A" w:rsidP="0046318C">
      <w:pPr>
        <w:spacing w:line="360" w:lineRule="auto"/>
        <w:ind w:firstLine="567"/>
        <w:jc w:val="both"/>
        <w:rPr>
          <w:rFonts w:ascii="Arial" w:hAnsi="Arial" w:cs="Arial"/>
        </w:rPr>
      </w:pPr>
      <w:r w:rsidRPr="00D76755">
        <w:rPr>
          <w:rFonts w:ascii="Arial" w:hAnsi="Arial" w:cs="Arial"/>
          <w:b/>
        </w:rPr>
        <w:lastRenderedPageBreak/>
        <w:t xml:space="preserve">XXI.- </w:t>
      </w:r>
      <w:r w:rsidRPr="00D76755">
        <w:rPr>
          <w:rFonts w:ascii="Arial" w:hAnsi="Arial" w:cs="Arial"/>
        </w:rPr>
        <w:t>Autorizar el uso de suelo con el voto de las dos terceras partes de sus integrantes, para los expendios de cerveza en envase cerrado, debiendo observar las restricciones que al efecto establece la ley en materia de Salud del Estado y la reglamentación respectiva, y</w:t>
      </w:r>
    </w:p>
    <w:p w14:paraId="269360E4" w14:textId="77777777" w:rsidR="00B8135A" w:rsidRPr="00D76755" w:rsidRDefault="00B8135A" w:rsidP="0046318C">
      <w:pPr>
        <w:ind w:firstLine="567"/>
        <w:jc w:val="both"/>
        <w:rPr>
          <w:rFonts w:ascii="Arial" w:hAnsi="Arial" w:cs="Arial"/>
        </w:rPr>
      </w:pPr>
    </w:p>
    <w:p w14:paraId="7EF8D501" w14:textId="2F961A71" w:rsidR="00B8135A" w:rsidRPr="00D76755" w:rsidRDefault="00C32A35" w:rsidP="0046318C">
      <w:pPr>
        <w:spacing w:line="360" w:lineRule="auto"/>
        <w:ind w:firstLine="567"/>
        <w:jc w:val="both"/>
        <w:rPr>
          <w:rFonts w:ascii="Arial" w:hAnsi="Arial" w:cs="Arial"/>
        </w:rPr>
      </w:pPr>
      <w:r>
        <w:rPr>
          <w:rFonts w:ascii="Arial" w:hAnsi="Arial" w:cs="Arial"/>
          <w:b/>
        </w:rPr>
        <w:t>XXII.-</w:t>
      </w:r>
      <w:r w:rsidR="00B8135A" w:rsidRPr="00D76755">
        <w:rPr>
          <w:rFonts w:ascii="Arial" w:hAnsi="Arial" w:cs="Arial"/>
          <w:b/>
        </w:rPr>
        <w:t xml:space="preserve"> </w:t>
      </w:r>
      <w:r w:rsidR="00B8135A" w:rsidRPr="00D76755">
        <w:rPr>
          <w:rFonts w:ascii="Arial" w:hAnsi="Arial" w:cs="Arial"/>
        </w:rPr>
        <w:t>Las demás que le asignen las leyes.</w:t>
      </w:r>
    </w:p>
    <w:p w14:paraId="2B1080D3"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p>
    <w:p w14:paraId="332AE310" w14:textId="77777777" w:rsidR="00452EE0" w:rsidRPr="00D76755" w:rsidRDefault="00452EE0" w:rsidP="0046318C">
      <w:pPr>
        <w:widowControl w:val="0"/>
        <w:numPr>
          <w:ilvl w:val="1"/>
          <w:numId w:val="5"/>
        </w:numPr>
        <w:tabs>
          <w:tab w:val="clear" w:pos="1440"/>
          <w:tab w:val="num" w:pos="720"/>
        </w:tabs>
        <w:autoSpaceDE w:val="0"/>
        <w:autoSpaceDN w:val="0"/>
        <w:adjustRightInd w:val="0"/>
        <w:ind w:right="379" w:hanging="1080"/>
        <w:jc w:val="both"/>
        <w:rPr>
          <w:rFonts w:ascii="Arial" w:hAnsi="Arial" w:cs="Arial"/>
          <w:b/>
          <w:iCs/>
        </w:rPr>
      </w:pPr>
      <w:r w:rsidRPr="00D76755">
        <w:rPr>
          <w:rFonts w:ascii="Arial" w:hAnsi="Arial" w:cs="Arial"/>
          <w:b/>
          <w:iCs/>
        </w:rPr>
        <w:t xml:space="preserve">De Hacienda: </w:t>
      </w:r>
    </w:p>
    <w:p w14:paraId="0F55B070" w14:textId="77777777" w:rsidR="00452EE0" w:rsidRPr="00D76755" w:rsidRDefault="00452EE0" w:rsidP="0046318C">
      <w:pPr>
        <w:widowControl w:val="0"/>
        <w:autoSpaceDE w:val="0"/>
        <w:autoSpaceDN w:val="0"/>
        <w:adjustRightInd w:val="0"/>
        <w:ind w:left="1080" w:right="379"/>
        <w:jc w:val="both"/>
        <w:rPr>
          <w:rFonts w:ascii="Arial" w:hAnsi="Arial" w:cs="Arial"/>
          <w:b/>
          <w:iCs/>
        </w:rPr>
      </w:pPr>
      <w:r w:rsidRPr="00D76755">
        <w:rPr>
          <w:rFonts w:ascii="Arial" w:hAnsi="Arial" w:cs="Arial"/>
          <w:b/>
          <w:iCs/>
        </w:rPr>
        <w:tab/>
      </w:r>
      <w:r w:rsidRPr="00D76755">
        <w:rPr>
          <w:rFonts w:ascii="Arial" w:hAnsi="Arial" w:cs="Arial"/>
          <w:b/>
          <w:iCs/>
        </w:rPr>
        <w:tab/>
      </w:r>
    </w:p>
    <w:p w14:paraId="655E6112" w14:textId="77777777" w:rsidR="00452EE0" w:rsidRDefault="00452EE0" w:rsidP="0046318C">
      <w:pPr>
        <w:widowControl w:val="0"/>
        <w:numPr>
          <w:ilvl w:val="0"/>
          <w:numId w:val="23"/>
        </w:numPr>
        <w:tabs>
          <w:tab w:val="clear" w:pos="1014"/>
          <w:tab w:val="num" w:pos="720"/>
        </w:tabs>
        <w:autoSpaceDE w:val="0"/>
        <w:autoSpaceDN w:val="0"/>
        <w:adjustRightInd w:val="0"/>
        <w:ind w:left="0" w:right="379" w:firstLine="540"/>
        <w:jc w:val="both"/>
        <w:rPr>
          <w:rFonts w:ascii="Arial" w:hAnsi="Arial" w:cs="Arial"/>
          <w:iCs/>
        </w:rPr>
      </w:pPr>
      <w:r w:rsidRPr="00D76755">
        <w:rPr>
          <w:rFonts w:ascii="Arial" w:hAnsi="Arial" w:cs="Arial"/>
          <w:iCs/>
        </w:rPr>
        <w:t>Administrar libremente su patrimonio y hacienda;</w:t>
      </w:r>
    </w:p>
    <w:p w14:paraId="70BEEC11" w14:textId="77777777" w:rsidR="00ED2FE1" w:rsidRDefault="00ED2FE1" w:rsidP="0046318C">
      <w:pPr>
        <w:widowControl w:val="0"/>
        <w:autoSpaceDE w:val="0"/>
        <w:autoSpaceDN w:val="0"/>
        <w:adjustRightInd w:val="0"/>
        <w:ind w:left="540" w:right="379"/>
        <w:jc w:val="both"/>
        <w:rPr>
          <w:rFonts w:ascii="Arial" w:hAnsi="Arial" w:cs="Arial"/>
          <w:iCs/>
        </w:rPr>
      </w:pPr>
    </w:p>
    <w:p w14:paraId="67734408" w14:textId="77777777" w:rsidR="00E928BF" w:rsidRPr="00ED2FE1" w:rsidRDefault="00E928BF" w:rsidP="0046318C">
      <w:pPr>
        <w:widowControl w:val="0"/>
        <w:numPr>
          <w:ilvl w:val="0"/>
          <w:numId w:val="23"/>
        </w:numPr>
        <w:tabs>
          <w:tab w:val="clear" w:pos="1014"/>
          <w:tab w:val="num" w:pos="720"/>
        </w:tabs>
        <w:autoSpaceDE w:val="0"/>
        <w:autoSpaceDN w:val="0"/>
        <w:adjustRightInd w:val="0"/>
        <w:spacing w:line="360" w:lineRule="auto"/>
        <w:ind w:left="0" w:right="379" w:firstLine="540"/>
        <w:jc w:val="both"/>
        <w:rPr>
          <w:rFonts w:ascii="Arial" w:hAnsi="Arial" w:cs="Arial"/>
          <w:iCs/>
        </w:rPr>
      </w:pPr>
      <w:r w:rsidRPr="00ED2FE1">
        <w:rPr>
          <w:rFonts w:ascii="Arial" w:hAnsi="Arial" w:cs="Arial"/>
        </w:rPr>
        <w:t>Aprobar a más tardar, el quince de diciembre, el presupuesto de egresos, con base en los ingresos disponibles y de conformidad al Plan Municipal de Desarrollo, y a los requerimientos establecidos en la Ley del Presupuesto y Contabilidad Gubernamental del Estado de Yucatán, la Ley General de Contabilidad Gubernamental, la Ley de Disciplina Financiera de las Entidades Federativas y los Municipios y demás legislación y normativa aplicable;</w:t>
      </w:r>
    </w:p>
    <w:p w14:paraId="4C05CA7C"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1535E040" w14:textId="77777777" w:rsidR="00452EE0" w:rsidRPr="00D76755" w:rsidRDefault="00452EE0" w:rsidP="0046318C">
      <w:pPr>
        <w:widowControl w:val="0"/>
        <w:numPr>
          <w:ilvl w:val="0"/>
          <w:numId w:val="23"/>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rPr>
        <w:t xml:space="preserve">Ordenar a la Tesorería en el mes de enero de cada año, realizar el inventario general y la estimación del valor de los bienes; </w:t>
      </w:r>
    </w:p>
    <w:p w14:paraId="4EE8ABA0" w14:textId="77777777" w:rsidR="00452EE0" w:rsidRPr="00D76755" w:rsidRDefault="00452EE0" w:rsidP="0046318C">
      <w:pPr>
        <w:widowControl w:val="0"/>
        <w:tabs>
          <w:tab w:val="num" w:pos="720"/>
          <w:tab w:val="num" w:pos="900"/>
          <w:tab w:val="num" w:pos="1080"/>
        </w:tabs>
        <w:autoSpaceDE w:val="0"/>
        <w:autoSpaceDN w:val="0"/>
        <w:adjustRightInd w:val="0"/>
        <w:spacing w:line="360" w:lineRule="auto"/>
        <w:ind w:right="379" w:firstLine="540"/>
        <w:jc w:val="both"/>
        <w:rPr>
          <w:rFonts w:ascii="Arial" w:hAnsi="Arial" w:cs="Arial"/>
          <w:iCs/>
        </w:rPr>
      </w:pPr>
    </w:p>
    <w:p w14:paraId="4F0CF1B1" w14:textId="77777777" w:rsidR="00452EE0" w:rsidRPr="00D76755" w:rsidRDefault="00452EE0" w:rsidP="0046318C">
      <w:pPr>
        <w:widowControl w:val="0"/>
        <w:numPr>
          <w:ilvl w:val="0"/>
          <w:numId w:val="23"/>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Aprobar la contratación de financiamientos; tratándose de los que excedan su período Constitucional, se requerirá de mayoría calificada;</w:t>
      </w:r>
    </w:p>
    <w:p w14:paraId="3EA0E19A" w14:textId="77777777" w:rsidR="00E9514F" w:rsidRPr="00D76755" w:rsidRDefault="00E9514F"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3CFBA3AB" w14:textId="77777777" w:rsidR="00452EE0" w:rsidRPr="00D76755" w:rsidRDefault="00452EE0" w:rsidP="0046318C">
      <w:pPr>
        <w:widowControl w:val="0"/>
        <w:numPr>
          <w:ilvl w:val="0"/>
          <w:numId w:val="23"/>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Vigilar la aplicación del Presupuesto de Egresos;</w:t>
      </w:r>
    </w:p>
    <w:p w14:paraId="1CC29EFB"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7159BE13" w14:textId="77777777" w:rsidR="00452EE0" w:rsidRPr="00D76755" w:rsidRDefault="00452EE0" w:rsidP="0046318C">
      <w:pPr>
        <w:widowControl w:val="0"/>
        <w:numPr>
          <w:ilvl w:val="0"/>
          <w:numId w:val="23"/>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Determinar la forma en la que el Tesorero y demás funcionarios que tengan a su cargo caudales públicos, otorguen caución en cantidad suficiente;</w:t>
      </w:r>
    </w:p>
    <w:p w14:paraId="1ADDD644" w14:textId="77777777" w:rsidR="00E9514F" w:rsidRPr="00D76755" w:rsidRDefault="00E9514F"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4B71AFD1" w14:textId="77777777" w:rsidR="00452EE0" w:rsidRPr="00D76755" w:rsidRDefault="00452EE0" w:rsidP="0046318C">
      <w:pPr>
        <w:widowControl w:val="0"/>
        <w:numPr>
          <w:ilvl w:val="0"/>
          <w:numId w:val="23"/>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Recaudar y administrar los ingresos municipales, por conducto de su Tesorería; así como conocer y aprobar, los informes contables y financieros, que mensualmente presente;</w:t>
      </w:r>
    </w:p>
    <w:p w14:paraId="6372B8D8"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432A2118" w14:textId="77777777" w:rsidR="00452EE0" w:rsidRPr="00D76755" w:rsidRDefault="00452EE0" w:rsidP="0046318C">
      <w:pPr>
        <w:widowControl w:val="0"/>
        <w:numPr>
          <w:ilvl w:val="0"/>
          <w:numId w:val="23"/>
        </w:numPr>
        <w:tabs>
          <w:tab w:val="clear" w:pos="1014"/>
          <w:tab w:val="left" w:pos="720"/>
          <w:tab w:val="left"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lastRenderedPageBreak/>
        <w:t>Vigilar que sean contabilizados sin excepción, todos los ingresos y egresos, y someter sus cuentas al órgano técnico de fiscalización del Congreso del Estado, para su revisión y glosa, dentro de los primeros quince días naturales del mes siguiente al de su aplicación y ejercicio;</w:t>
      </w:r>
    </w:p>
    <w:p w14:paraId="42445B67"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53735569" w14:textId="77777777" w:rsidR="00452EE0" w:rsidRPr="00D76755" w:rsidRDefault="00452EE0" w:rsidP="0046318C">
      <w:pPr>
        <w:widowControl w:val="0"/>
        <w:numPr>
          <w:ilvl w:val="0"/>
          <w:numId w:val="23"/>
        </w:numPr>
        <w:tabs>
          <w:tab w:val="clear" w:pos="1014"/>
          <w:tab w:val="num" w:pos="720"/>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Difundir en la Gaceta Municipal o en el medio de comunicación idóneo, el balance mensual de la Tesorería dentro de los primeros quince días naturales del mes siguiente al que corresponda, para conocimiento de los habitantes, detallando los ingresos y egresos; de igual forma se procederá con la Cuenta Pública Anual;</w:t>
      </w:r>
    </w:p>
    <w:p w14:paraId="0AA07291"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4857DAD9" w14:textId="77777777" w:rsidR="00452EE0" w:rsidRPr="00D76755" w:rsidRDefault="00452EE0" w:rsidP="0046318C">
      <w:pPr>
        <w:widowControl w:val="0"/>
        <w:numPr>
          <w:ilvl w:val="0"/>
          <w:numId w:val="23"/>
        </w:numPr>
        <w:tabs>
          <w:tab w:val="clear" w:pos="1014"/>
          <w:tab w:val="num" w:pos="720"/>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Expedir las tarifas a que deba sujetarse el transporte colectivo de pasajeros y demás servicios que lo requieran;</w:t>
      </w:r>
    </w:p>
    <w:p w14:paraId="6D739D2E"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0761F290" w14:textId="77777777" w:rsidR="00452EE0" w:rsidRPr="00D76755" w:rsidRDefault="00452EE0" w:rsidP="0046318C">
      <w:pPr>
        <w:widowControl w:val="0"/>
        <w:numPr>
          <w:ilvl w:val="0"/>
          <w:numId w:val="23"/>
        </w:numPr>
        <w:tabs>
          <w:tab w:val="clear" w:pos="1014"/>
          <w:tab w:val="num" w:pos="720"/>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Aprobar las iniciativas de Ley de Ingresos y Ley de Hacienda, remitiéndolas al Congreso del Estado para su aprobación. La primera contendrá la estimación de obligaciones o financiamientos destinados a inversiones públicas productivas, entre otros rubros;</w:t>
      </w:r>
    </w:p>
    <w:p w14:paraId="53A333BC"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3704A0B1" w14:textId="77777777" w:rsidR="00452EE0" w:rsidRPr="00D76755" w:rsidRDefault="00452EE0" w:rsidP="0046318C">
      <w:pPr>
        <w:widowControl w:val="0"/>
        <w:numPr>
          <w:ilvl w:val="0"/>
          <w:numId w:val="23"/>
        </w:numPr>
        <w:tabs>
          <w:tab w:val="clear" w:pos="1014"/>
          <w:tab w:val="left" w:pos="720"/>
          <w:tab w:val="left" w:pos="1080"/>
        </w:tabs>
        <w:autoSpaceDE w:val="0"/>
        <w:autoSpaceDN w:val="0"/>
        <w:adjustRightInd w:val="0"/>
        <w:ind w:left="0" w:right="379" w:firstLine="540"/>
        <w:jc w:val="both"/>
        <w:rPr>
          <w:rFonts w:ascii="Arial" w:hAnsi="Arial" w:cs="Arial"/>
          <w:iCs/>
        </w:rPr>
      </w:pPr>
      <w:r w:rsidRPr="00D76755">
        <w:rPr>
          <w:rFonts w:ascii="Arial" w:hAnsi="Arial" w:cs="Arial"/>
          <w:iCs/>
        </w:rPr>
        <w:t>Aceptar herencias, legados, donaciones, y</w:t>
      </w:r>
    </w:p>
    <w:p w14:paraId="479587A2"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4E8129D1" w14:textId="77777777" w:rsidR="00452EE0" w:rsidRPr="00D76755" w:rsidRDefault="00452EE0" w:rsidP="0046318C">
      <w:pPr>
        <w:widowControl w:val="0"/>
        <w:numPr>
          <w:ilvl w:val="0"/>
          <w:numId w:val="23"/>
        </w:numPr>
        <w:tabs>
          <w:tab w:val="clear" w:pos="1014"/>
          <w:tab w:val="num" w:pos="720"/>
          <w:tab w:val="left" w:pos="1080"/>
        </w:tabs>
        <w:autoSpaceDE w:val="0"/>
        <w:autoSpaceDN w:val="0"/>
        <w:adjustRightInd w:val="0"/>
        <w:ind w:left="0" w:right="379" w:firstLine="540"/>
        <w:jc w:val="both"/>
        <w:rPr>
          <w:rFonts w:ascii="Arial" w:hAnsi="Arial" w:cs="Arial"/>
          <w:iCs/>
        </w:rPr>
      </w:pPr>
      <w:r w:rsidRPr="00D76755">
        <w:rPr>
          <w:rFonts w:ascii="Arial" w:hAnsi="Arial" w:cs="Arial"/>
          <w:iCs/>
        </w:rPr>
        <w:t>Las demás que les asignen otras leyes.</w:t>
      </w:r>
    </w:p>
    <w:p w14:paraId="4C2E1A35" w14:textId="77777777" w:rsidR="00452EE0" w:rsidRPr="00D76755" w:rsidRDefault="00452EE0" w:rsidP="0046318C">
      <w:pPr>
        <w:widowControl w:val="0"/>
        <w:tabs>
          <w:tab w:val="num" w:pos="1080"/>
        </w:tabs>
        <w:autoSpaceDE w:val="0"/>
        <w:autoSpaceDN w:val="0"/>
        <w:adjustRightInd w:val="0"/>
        <w:spacing w:line="360" w:lineRule="auto"/>
        <w:ind w:left="1080" w:right="379" w:hanging="540"/>
        <w:jc w:val="both"/>
        <w:rPr>
          <w:rFonts w:ascii="Arial" w:hAnsi="Arial" w:cs="Arial"/>
          <w:iCs/>
        </w:rPr>
      </w:pPr>
    </w:p>
    <w:p w14:paraId="1FB03095" w14:textId="77777777" w:rsidR="00452EE0" w:rsidRPr="00D76755" w:rsidRDefault="00452EE0" w:rsidP="0046318C">
      <w:pPr>
        <w:widowControl w:val="0"/>
        <w:tabs>
          <w:tab w:val="num" w:pos="337"/>
        </w:tabs>
        <w:autoSpaceDE w:val="0"/>
        <w:autoSpaceDN w:val="0"/>
        <w:adjustRightInd w:val="0"/>
        <w:spacing w:line="360" w:lineRule="auto"/>
        <w:ind w:left="157" w:right="379" w:firstLine="203"/>
        <w:jc w:val="both"/>
        <w:rPr>
          <w:rFonts w:ascii="Arial" w:hAnsi="Arial" w:cs="Arial"/>
          <w:b/>
          <w:iCs/>
        </w:rPr>
      </w:pPr>
      <w:r w:rsidRPr="00D76755">
        <w:rPr>
          <w:rFonts w:ascii="Arial" w:hAnsi="Arial" w:cs="Arial"/>
          <w:b/>
          <w:iCs/>
        </w:rPr>
        <w:t xml:space="preserve">D) De Planeación: </w:t>
      </w:r>
    </w:p>
    <w:p w14:paraId="454488FD" w14:textId="77777777" w:rsidR="00452EE0" w:rsidRPr="00D76755" w:rsidRDefault="00452EE0" w:rsidP="0046318C">
      <w:pPr>
        <w:widowControl w:val="0"/>
        <w:tabs>
          <w:tab w:val="num" w:pos="337"/>
        </w:tabs>
        <w:autoSpaceDE w:val="0"/>
        <w:autoSpaceDN w:val="0"/>
        <w:adjustRightInd w:val="0"/>
        <w:ind w:right="379"/>
        <w:jc w:val="both"/>
        <w:rPr>
          <w:rFonts w:ascii="Arial" w:hAnsi="Arial" w:cs="Arial"/>
          <w:b/>
          <w:iCs/>
        </w:rPr>
      </w:pPr>
    </w:p>
    <w:p w14:paraId="714828F9" w14:textId="77777777" w:rsidR="00452EE0" w:rsidRPr="00D76755" w:rsidRDefault="009D3F94" w:rsidP="0046318C">
      <w:pPr>
        <w:widowControl w:val="0"/>
        <w:numPr>
          <w:ilvl w:val="0"/>
          <w:numId w:val="24"/>
        </w:numPr>
        <w:tabs>
          <w:tab w:val="clear" w:pos="1014"/>
          <w:tab w:val="num" w:pos="993"/>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 </w:t>
      </w:r>
      <w:r w:rsidR="00452EE0" w:rsidRPr="00D76755">
        <w:rPr>
          <w:rFonts w:ascii="Arial" w:hAnsi="Arial" w:cs="Arial"/>
          <w:iCs/>
        </w:rPr>
        <w:t>Formular, aprobar y administrar la zonificación y planes de desarrollo urbano municipal;</w:t>
      </w:r>
    </w:p>
    <w:p w14:paraId="7858DB34" w14:textId="77777777" w:rsidR="00B8135A" w:rsidRPr="00D76755" w:rsidRDefault="00B8135A" w:rsidP="0046318C">
      <w:pPr>
        <w:widowControl w:val="0"/>
        <w:autoSpaceDE w:val="0"/>
        <w:autoSpaceDN w:val="0"/>
        <w:adjustRightInd w:val="0"/>
        <w:ind w:right="379"/>
        <w:jc w:val="both"/>
        <w:rPr>
          <w:rFonts w:ascii="Arial" w:hAnsi="Arial" w:cs="Arial"/>
          <w:iCs/>
        </w:rPr>
      </w:pPr>
    </w:p>
    <w:p w14:paraId="03DE58C0" w14:textId="77777777" w:rsidR="00B8135A" w:rsidRPr="00D76755" w:rsidRDefault="00B8135A" w:rsidP="0046318C">
      <w:pPr>
        <w:numPr>
          <w:ilvl w:val="0"/>
          <w:numId w:val="24"/>
        </w:numPr>
        <w:autoSpaceDE w:val="0"/>
        <w:autoSpaceDN w:val="0"/>
        <w:adjustRightInd w:val="0"/>
        <w:spacing w:line="360" w:lineRule="auto"/>
        <w:ind w:left="0" w:firstLine="567"/>
        <w:jc w:val="both"/>
        <w:rPr>
          <w:rFonts w:ascii="Arial" w:hAnsi="Arial" w:cs="Arial"/>
          <w:iCs/>
        </w:rPr>
      </w:pPr>
      <w:r w:rsidRPr="00D76755">
        <w:rPr>
          <w:rFonts w:ascii="Arial" w:hAnsi="Arial" w:cs="Arial"/>
          <w:iCs/>
        </w:rPr>
        <w:t>Aprobar el Plan Estratégico y el Plan Municipal de Desarrollo que deberá incluir todas las poblaciones existentes del Municipio;</w:t>
      </w:r>
    </w:p>
    <w:p w14:paraId="03FF5ECC" w14:textId="77777777" w:rsidR="00452EE0" w:rsidRPr="00D76755" w:rsidRDefault="00452EE0" w:rsidP="0046318C">
      <w:pPr>
        <w:widowControl w:val="0"/>
        <w:tabs>
          <w:tab w:val="num" w:pos="900"/>
        </w:tabs>
        <w:autoSpaceDE w:val="0"/>
        <w:autoSpaceDN w:val="0"/>
        <w:adjustRightInd w:val="0"/>
        <w:spacing w:line="360" w:lineRule="auto"/>
        <w:ind w:right="379" w:firstLine="540"/>
        <w:jc w:val="both"/>
        <w:rPr>
          <w:rFonts w:ascii="Arial" w:hAnsi="Arial" w:cs="Arial"/>
          <w:iCs/>
        </w:rPr>
      </w:pPr>
    </w:p>
    <w:p w14:paraId="76E46F8E" w14:textId="77777777" w:rsidR="00452EE0" w:rsidRPr="00D76755" w:rsidRDefault="00452EE0" w:rsidP="0046318C">
      <w:pPr>
        <w:widowControl w:val="0"/>
        <w:numPr>
          <w:ilvl w:val="0"/>
          <w:numId w:val="24"/>
        </w:numPr>
        <w:tabs>
          <w:tab w:val="clear" w:pos="1014"/>
          <w:tab w:val="num" w:pos="1134"/>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Participar en la elaboración de los planes estatal y regional de desarrollo, según lo dispuesto en las leyes;</w:t>
      </w:r>
    </w:p>
    <w:p w14:paraId="34988450"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5A18AFED" w14:textId="77777777" w:rsidR="00452EE0" w:rsidRPr="00D76755" w:rsidRDefault="00452EE0" w:rsidP="0046318C">
      <w:pPr>
        <w:widowControl w:val="0"/>
        <w:numPr>
          <w:ilvl w:val="0"/>
          <w:numId w:val="24"/>
        </w:numPr>
        <w:tabs>
          <w:tab w:val="clear" w:pos="1014"/>
          <w:tab w:val="num" w:pos="993"/>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lastRenderedPageBreak/>
        <w:t xml:space="preserve"> Vigilar la ejecución de los planes y programas, y</w:t>
      </w:r>
    </w:p>
    <w:p w14:paraId="00220027"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336C7E9B" w14:textId="77777777" w:rsidR="00452EE0" w:rsidRDefault="00452EE0" w:rsidP="0046318C">
      <w:pPr>
        <w:widowControl w:val="0"/>
        <w:numPr>
          <w:ilvl w:val="0"/>
          <w:numId w:val="24"/>
        </w:numPr>
        <w:tabs>
          <w:tab w:val="clear" w:pos="1014"/>
          <w:tab w:val="num" w:pos="993"/>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 Regular de manera conjunta y coordinada con el Estado, y con otros Municipios, las zonas de conurbación.</w:t>
      </w:r>
    </w:p>
    <w:p w14:paraId="6441E11E" w14:textId="77777777" w:rsidR="00D119BA" w:rsidRDefault="00D119BA" w:rsidP="0046318C">
      <w:pPr>
        <w:pStyle w:val="Prrafodelista"/>
        <w:rPr>
          <w:rFonts w:ascii="Arial" w:hAnsi="Arial" w:cs="Arial"/>
          <w:iCs/>
        </w:rPr>
      </w:pPr>
    </w:p>
    <w:p w14:paraId="4E6617D6" w14:textId="77777777" w:rsidR="00C9259A" w:rsidRPr="00C9259A" w:rsidRDefault="00C9259A" w:rsidP="00C9259A">
      <w:pPr>
        <w:spacing w:line="360" w:lineRule="auto"/>
        <w:ind w:firstLine="709"/>
        <w:jc w:val="both"/>
        <w:rPr>
          <w:rFonts w:ascii="Arial" w:hAnsi="Arial" w:cs="Arial"/>
          <w:b/>
          <w:lang w:val="es-MX"/>
        </w:rPr>
      </w:pPr>
      <w:r w:rsidRPr="00C9259A">
        <w:rPr>
          <w:rFonts w:ascii="Arial" w:hAnsi="Arial" w:cs="Arial"/>
          <w:b/>
          <w:lang w:val="es-MX"/>
        </w:rPr>
        <w:t>E)</w:t>
      </w:r>
      <w:r>
        <w:rPr>
          <w:rFonts w:ascii="Arial" w:hAnsi="Arial" w:cs="Arial"/>
          <w:b/>
          <w:lang w:val="es-MX"/>
        </w:rPr>
        <w:t xml:space="preserve"> </w:t>
      </w:r>
      <w:r w:rsidRPr="00C9259A">
        <w:rPr>
          <w:rFonts w:ascii="Arial" w:hAnsi="Arial" w:cs="Arial"/>
          <w:b/>
          <w:lang w:val="es-MX"/>
        </w:rPr>
        <w:t>De igualdad entre mujeres y hombres y ac</w:t>
      </w:r>
      <w:r>
        <w:rPr>
          <w:rFonts w:ascii="Arial" w:hAnsi="Arial" w:cs="Arial"/>
          <w:b/>
          <w:lang w:val="es-MX"/>
        </w:rPr>
        <w:t xml:space="preserve">ceso de las mujeres a una vida </w:t>
      </w:r>
      <w:r w:rsidRPr="00C9259A">
        <w:rPr>
          <w:rFonts w:ascii="Arial" w:hAnsi="Arial" w:cs="Arial"/>
          <w:b/>
          <w:lang w:val="es-MX"/>
        </w:rPr>
        <w:t xml:space="preserve">libre de violencia: </w:t>
      </w:r>
    </w:p>
    <w:p w14:paraId="3DAD41B6" w14:textId="77777777" w:rsidR="00C9259A" w:rsidRPr="00C9259A" w:rsidRDefault="00C9259A" w:rsidP="00C9259A">
      <w:pPr>
        <w:ind w:firstLine="709"/>
        <w:rPr>
          <w:rFonts w:ascii="Arial" w:hAnsi="Arial" w:cs="Arial"/>
          <w:lang w:val="es-MX"/>
        </w:rPr>
      </w:pPr>
    </w:p>
    <w:p w14:paraId="3ABEBC35" w14:textId="77777777" w:rsidR="00C9259A" w:rsidRDefault="00C9259A" w:rsidP="00C9259A">
      <w:pPr>
        <w:spacing w:line="360" w:lineRule="auto"/>
        <w:ind w:firstLine="709"/>
        <w:jc w:val="both"/>
        <w:rPr>
          <w:rFonts w:ascii="Arial" w:hAnsi="Arial" w:cs="Arial"/>
          <w:lang w:val="es-MX"/>
        </w:rPr>
      </w:pPr>
      <w:r w:rsidRPr="00C9259A">
        <w:rPr>
          <w:rFonts w:ascii="Arial" w:hAnsi="Arial" w:cs="Arial"/>
          <w:lang w:val="es-MX"/>
        </w:rPr>
        <w:t xml:space="preserve">Cumplir con las atribuciones establecidas en la Ley para la Igualdad entre Mujeres  y Hombres del Estado de Yucatán, la Ley de Acceso de las Mujeres a una </w:t>
      </w:r>
      <w:r>
        <w:rPr>
          <w:rFonts w:ascii="Arial" w:hAnsi="Arial" w:cs="Arial"/>
          <w:lang w:val="es-MX"/>
        </w:rPr>
        <w:t xml:space="preserve">Vida Libre </w:t>
      </w:r>
      <w:r w:rsidRPr="00C9259A">
        <w:rPr>
          <w:rFonts w:ascii="Arial" w:hAnsi="Arial" w:cs="Arial"/>
          <w:lang w:val="es-MX"/>
        </w:rPr>
        <w:t xml:space="preserve">de Violencia del Estado de Yucatán, la Ley que regula a las Instancias Municipales de las Mujeres en el Estado de Yucatán, y demás disposiciones legales aplicables. </w:t>
      </w:r>
    </w:p>
    <w:p w14:paraId="424715F8" w14:textId="77777777" w:rsidR="00C9259A" w:rsidRPr="00D912E7" w:rsidRDefault="00C9259A" w:rsidP="00C9259A">
      <w:pPr>
        <w:spacing w:line="360" w:lineRule="auto"/>
        <w:jc w:val="right"/>
        <w:rPr>
          <w:rFonts w:eastAsia="MS Mincho"/>
          <w:i/>
          <w:iCs/>
          <w:color w:val="0000FF"/>
          <w:sz w:val="20"/>
          <w:szCs w:val="18"/>
        </w:rPr>
      </w:pPr>
      <w:r w:rsidRPr="00D912E7">
        <w:rPr>
          <w:rFonts w:eastAsia="MS Mincho"/>
          <w:i/>
          <w:iCs/>
          <w:color w:val="0000FF"/>
          <w:sz w:val="20"/>
          <w:szCs w:val="18"/>
        </w:rPr>
        <w:t>Inciso reformado D.O. 29-09-2023</w:t>
      </w:r>
    </w:p>
    <w:p w14:paraId="3C22A755" w14:textId="77777777" w:rsidR="00F10B03" w:rsidRDefault="00F10B03" w:rsidP="00F10B03">
      <w:pPr>
        <w:jc w:val="right"/>
        <w:rPr>
          <w:rFonts w:eastAsia="MS Mincho"/>
          <w:i/>
          <w:iCs/>
          <w:color w:val="0000FF"/>
          <w:sz w:val="18"/>
          <w:szCs w:val="18"/>
        </w:rPr>
      </w:pPr>
    </w:p>
    <w:p w14:paraId="187A325C" w14:textId="77777777" w:rsidR="00F10B03" w:rsidRPr="008A1C6F" w:rsidRDefault="00F10B03" w:rsidP="00F10B03">
      <w:pPr>
        <w:spacing w:line="360" w:lineRule="auto"/>
        <w:ind w:firstLine="709"/>
        <w:jc w:val="both"/>
        <w:rPr>
          <w:rFonts w:ascii="Arial" w:hAnsi="Arial" w:cs="Arial"/>
          <w:lang w:val="es-MX"/>
        </w:rPr>
      </w:pPr>
      <w:r w:rsidRPr="00F10B03">
        <w:rPr>
          <w:rFonts w:ascii="Arial" w:hAnsi="Arial" w:cs="Arial"/>
        </w:rPr>
        <w:t>Procurar adoptar el uso del lenguaje incluyente así como del lenguaje no sexista en toda la administración pública municipal, y en los servicios públicos que se brindan a la ciudadanía. Lo anterior, conforme a los reglamentos, manuales, guías y protocolos que emitan las autoridades competentes al respecto.</w:t>
      </w:r>
    </w:p>
    <w:p w14:paraId="22EABC08" w14:textId="77777777" w:rsidR="00D912E7" w:rsidRPr="00D912E7" w:rsidRDefault="00D912E7" w:rsidP="00D912E7">
      <w:pPr>
        <w:spacing w:line="360" w:lineRule="auto"/>
        <w:jc w:val="right"/>
        <w:rPr>
          <w:rFonts w:eastAsia="MS Mincho"/>
          <w:i/>
          <w:iCs/>
          <w:color w:val="0000FF"/>
          <w:sz w:val="20"/>
          <w:szCs w:val="18"/>
        </w:rPr>
      </w:pPr>
      <w:r w:rsidRPr="00D912E7">
        <w:rPr>
          <w:rFonts w:eastAsia="MS Mincho"/>
          <w:i/>
          <w:iCs/>
          <w:color w:val="0000FF"/>
          <w:sz w:val="20"/>
          <w:szCs w:val="18"/>
        </w:rPr>
        <w:t>P</w:t>
      </w:r>
      <w:r>
        <w:rPr>
          <w:rFonts w:eastAsia="MS Mincho"/>
          <w:i/>
          <w:iCs/>
          <w:color w:val="0000FF"/>
          <w:sz w:val="20"/>
          <w:szCs w:val="18"/>
        </w:rPr>
        <w:t>árrafo adicionado</w:t>
      </w:r>
      <w:r w:rsidRPr="00D912E7">
        <w:rPr>
          <w:rFonts w:eastAsia="MS Mincho"/>
          <w:i/>
          <w:iCs/>
          <w:color w:val="0000FF"/>
          <w:sz w:val="20"/>
          <w:szCs w:val="18"/>
        </w:rPr>
        <w:t xml:space="preserve"> D.O. 09-10-2023</w:t>
      </w:r>
    </w:p>
    <w:p w14:paraId="223C32C2" w14:textId="77777777" w:rsidR="00452EE0" w:rsidRPr="00D76755" w:rsidRDefault="00452EE0" w:rsidP="00C9259A">
      <w:pPr>
        <w:spacing w:line="360" w:lineRule="auto"/>
        <w:ind w:firstLine="709"/>
        <w:jc w:val="both"/>
        <w:rPr>
          <w:rFonts w:ascii="Arial" w:hAnsi="Arial" w:cs="Arial"/>
          <w:iCs/>
        </w:rPr>
      </w:pPr>
    </w:p>
    <w:p w14:paraId="7A740AA0" w14:textId="77777777" w:rsidR="00452EE0" w:rsidRPr="00D76755" w:rsidRDefault="00452EE0" w:rsidP="0046318C">
      <w:pPr>
        <w:widowControl w:val="0"/>
        <w:tabs>
          <w:tab w:val="num" w:pos="337"/>
        </w:tabs>
        <w:autoSpaceDE w:val="0"/>
        <w:autoSpaceDN w:val="0"/>
        <w:adjustRightInd w:val="0"/>
        <w:spacing w:line="360" w:lineRule="auto"/>
        <w:ind w:left="157" w:right="379" w:firstLine="203"/>
        <w:jc w:val="both"/>
        <w:rPr>
          <w:rFonts w:ascii="Arial" w:hAnsi="Arial" w:cs="Arial"/>
          <w:iCs/>
        </w:rPr>
      </w:pPr>
      <w:r w:rsidRPr="00D76755">
        <w:rPr>
          <w:rFonts w:ascii="Arial" w:hAnsi="Arial" w:cs="Arial"/>
          <w:b/>
          <w:iCs/>
        </w:rPr>
        <w:t>Artículo 42.-</w:t>
      </w:r>
      <w:r w:rsidRPr="00D76755">
        <w:rPr>
          <w:rFonts w:ascii="Arial" w:hAnsi="Arial" w:cs="Arial"/>
          <w:iCs/>
        </w:rPr>
        <w:t xml:space="preserve"> Son obligaciones del Ayuntamiento </w:t>
      </w:r>
      <w:r w:rsidR="00C9259A">
        <w:rPr>
          <w:rFonts w:ascii="Arial" w:hAnsi="Arial" w:cs="Arial"/>
          <w:iCs/>
        </w:rPr>
        <w:t xml:space="preserve">en materia de servicios y obra </w:t>
      </w:r>
      <w:r w:rsidRPr="00D76755">
        <w:rPr>
          <w:rFonts w:ascii="Arial" w:hAnsi="Arial" w:cs="Arial"/>
          <w:iCs/>
        </w:rPr>
        <w:t>pública:</w:t>
      </w:r>
    </w:p>
    <w:p w14:paraId="50C88746"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b/>
          <w:iCs/>
        </w:rPr>
      </w:pPr>
    </w:p>
    <w:p w14:paraId="37FA58AE" w14:textId="77777777" w:rsidR="00452EE0" w:rsidRPr="00D76755" w:rsidRDefault="00452EE0" w:rsidP="0046318C">
      <w:pPr>
        <w:widowControl w:val="0"/>
        <w:numPr>
          <w:ilvl w:val="0"/>
          <w:numId w:val="25"/>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Concluir las obras iniciadas por administraciones anteriores, siempre y cuando sean de beneficio colectivo, atiendan al Plan Municipal de Desarrollo y que no estén impedidas administrativa o judicialmente su ejecución;</w:t>
      </w:r>
    </w:p>
    <w:p w14:paraId="1A28D34B"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2B3EB40C" w14:textId="77777777" w:rsidR="00452EE0" w:rsidRPr="00D76755" w:rsidRDefault="00452EE0" w:rsidP="0046318C">
      <w:pPr>
        <w:widowControl w:val="0"/>
        <w:numPr>
          <w:ilvl w:val="0"/>
          <w:numId w:val="25"/>
        </w:numPr>
        <w:tabs>
          <w:tab w:val="clear" w:pos="1014"/>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Dar mantenimiento a la infraestructura y equipamiento de los servicios públicos a su cargo;</w:t>
      </w:r>
    </w:p>
    <w:p w14:paraId="1F8DF4FF"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23FC9CCD" w14:textId="77777777" w:rsidR="00452EE0" w:rsidRPr="00D76755" w:rsidRDefault="00452EE0" w:rsidP="0046318C">
      <w:pPr>
        <w:widowControl w:val="0"/>
        <w:numPr>
          <w:ilvl w:val="0"/>
          <w:numId w:val="25"/>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Establecer la nomenclatura de las calles, parques y jardines públicos;</w:t>
      </w:r>
    </w:p>
    <w:p w14:paraId="2D1826DC"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12979D37" w14:textId="77777777" w:rsidR="00452EE0" w:rsidRPr="00D76755" w:rsidRDefault="00452EE0" w:rsidP="0046318C">
      <w:pPr>
        <w:widowControl w:val="0"/>
        <w:numPr>
          <w:ilvl w:val="0"/>
          <w:numId w:val="25"/>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Atender la organización y prestación de los servicios públicos municipales </w:t>
      </w:r>
      <w:r w:rsidRPr="00D76755">
        <w:rPr>
          <w:rFonts w:ascii="Arial" w:hAnsi="Arial" w:cs="Arial"/>
          <w:iCs/>
        </w:rPr>
        <w:lastRenderedPageBreak/>
        <w:t xml:space="preserve">y establecer normas a las que debe sujetarse que podrán ser concesionados siempre y cuando se garantice la continuidad, seguridad, eficiencia e higiene, de conformidad a esta ley y el reglamento respectivo; </w:t>
      </w:r>
    </w:p>
    <w:p w14:paraId="5D7711E8"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3BF6E3B3" w14:textId="77777777" w:rsidR="00452EE0" w:rsidRPr="00D76755" w:rsidRDefault="00452EE0" w:rsidP="0046318C">
      <w:pPr>
        <w:widowControl w:val="0"/>
        <w:numPr>
          <w:ilvl w:val="0"/>
          <w:numId w:val="25"/>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Atender la pavimentación, cuidado y el aseo de las calles, parques, jardines, mercados y demás sitios públicos;</w:t>
      </w:r>
    </w:p>
    <w:p w14:paraId="098A0B85"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0FE8975B" w14:textId="77777777" w:rsidR="00452EE0" w:rsidRPr="00D76755" w:rsidRDefault="00452EE0" w:rsidP="0046318C">
      <w:pPr>
        <w:widowControl w:val="0"/>
        <w:numPr>
          <w:ilvl w:val="0"/>
          <w:numId w:val="25"/>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Municipalizar los servicios públicos que estén a cargo de particulares, cuando así lo requieran las necesidades sociales, se vulneren los principios de continuidad, seguridad, eficiencia e higiene, y se cuente con la capacidad para su administración; </w:t>
      </w:r>
    </w:p>
    <w:p w14:paraId="69032DB6"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39FD8D0A" w14:textId="77777777" w:rsidR="00452EE0" w:rsidRPr="00D76755" w:rsidRDefault="00452EE0" w:rsidP="0046318C">
      <w:pPr>
        <w:widowControl w:val="0"/>
        <w:numPr>
          <w:ilvl w:val="0"/>
          <w:numId w:val="25"/>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Ordenar la suspensión provisional de las obras, que no se realicen de conformidad con las leyes y reglamentos aplicables, y</w:t>
      </w:r>
    </w:p>
    <w:p w14:paraId="4F187E04"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79A740EE" w14:textId="77777777" w:rsidR="00452EE0" w:rsidRPr="00D76755" w:rsidRDefault="00452EE0" w:rsidP="0046318C">
      <w:pPr>
        <w:widowControl w:val="0"/>
        <w:numPr>
          <w:ilvl w:val="0"/>
          <w:numId w:val="25"/>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Las demás que les asignen otras leyes.</w:t>
      </w:r>
    </w:p>
    <w:p w14:paraId="2072F6BB" w14:textId="77777777" w:rsidR="00452EE0" w:rsidRPr="00D76755" w:rsidRDefault="00452EE0" w:rsidP="0046318C">
      <w:pPr>
        <w:widowControl w:val="0"/>
        <w:tabs>
          <w:tab w:val="num" w:pos="337"/>
          <w:tab w:val="num" w:pos="720"/>
        </w:tabs>
        <w:autoSpaceDE w:val="0"/>
        <w:autoSpaceDN w:val="0"/>
        <w:adjustRightInd w:val="0"/>
        <w:ind w:right="379" w:firstLine="540"/>
        <w:jc w:val="both"/>
        <w:rPr>
          <w:rFonts w:ascii="Arial" w:hAnsi="Arial" w:cs="Arial"/>
          <w:iCs/>
        </w:rPr>
      </w:pPr>
    </w:p>
    <w:p w14:paraId="7570189B" w14:textId="77777777" w:rsidR="00452EE0" w:rsidRPr="00D76755" w:rsidRDefault="00452EE0" w:rsidP="0046318C">
      <w:pPr>
        <w:widowControl w:val="0"/>
        <w:tabs>
          <w:tab w:val="num" w:pos="337"/>
        </w:tabs>
        <w:autoSpaceDE w:val="0"/>
        <w:autoSpaceDN w:val="0"/>
        <w:adjustRightInd w:val="0"/>
        <w:spacing w:line="360" w:lineRule="auto"/>
        <w:ind w:left="157" w:right="379" w:firstLine="203"/>
        <w:jc w:val="both"/>
        <w:rPr>
          <w:rFonts w:ascii="Arial" w:hAnsi="Arial" w:cs="Arial"/>
          <w:iCs/>
        </w:rPr>
      </w:pPr>
      <w:r w:rsidRPr="00D76755">
        <w:rPr>
          <w:rFonts w:ascii="Arial" w:hAnsi="Arial" w:cs="Arial"/>
          <w:b/>
          <w:iCs/>
        </w:rPr>
        <w:t>Artículo 43.-</w:t>
      </w:r>
      <w:r w:rsidRPr="00D76755">
        <w:rPr>
          <w:rFonts w:ascii="Arial" w:hAnsi="Arial" w:cs="Arial"/>
          <w:iCs/>
        </w:rPr>
        <w:t xml:space="preserve"> Son obligaciones del Ayuntamiento, en materia de salubridad y asistencia social:</w:t>
      </w:r>
    </w:p>
    <w:p w14:paraId="686CE6BF"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b/>
          <w:iCs/>
        </w:rPr>
      </w:pPr>
    </w:p>
    <w:p w14:paraId="34DD11B7" w14:textId="77777777" w:rsidR="00452EE0" w:rsidRPr="00D76755" w:rsidRDefault="00452EE0" w:rsidP="0046318C">
      <w:pPr>
        <w:widowControl w:val="0"/>
        <w:numPr>
          <w:ilvl w:val="0"/>
          <w:numId w:val="26"/>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Promover y procurar la salud pública, así como auxiliar a las autoridades sanitarias;</w:t>
      </w:r>
    </w:p>
    <w:p w14:paraId="1FFD7BA4"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5A7CF41B" w14:textId="77777777" w:rsidR="00452EE0" w:rsidRPr="00D76755" w:rsidRDefault="00452EE0" w:rsidP="0046318C">
      <w:pPr>
        <w:widowControl w:val="0"/>
        <w:numPr>
          <w:ilvl w:val="0"/>
          <w:numId w:val="26"/>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Coordinarse con las autoridades y organismos federales y estatales para la realización de programas de salud y asistencia social;</w:t>
      </w:r>
    </w:p>
    <w:p w14:paraId="06AD8C20"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4AE552B5" w14:textId="77777777" w:rsidR="00452EE0" w:rsidRPr="00D76755" w:rsidRDefault="00452EE0" w:rsidP="0046318C">
      <w:pPr>
        <w:widowControl w:val="0"/>
        <w:numPr>
          <w:ilvl w:val="0"/>
          <w:numId w:val="26"/>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Implantar, integrar y atender la organización y funcionamiento del Sistema Municipal para el Desarrollo Integral de la Familia, el cual podrá constituirse como unidad administrativa;</w:t>
      </w:r>
    </w:p>
    <w:p w14:paraId="5AA2D49A"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33C2F289" w14:textId="77777777" w:rsidR="00452EE0" w:rsidRPr="00D76755" w:rsidRDefault="00452EE0" w:rsidP="0046318C">
      <w:pPr>
        <w:widowControl w:val="0"/>
        <w:numPr>
          <w:ilvl w:val="0"/>
          <w:numId w:val="26"/>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Vigilar que las actividades de los particulares relacionadas con el público, se realicen sobre bases de seguridad y protección a las personas, a sus propiedades, al ornato, la estética e higiene;</w:t>
      </w:r>
    </w:p>
    <w:p w14:paraId="58DF3C66"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071CEB9A" w14:textId="77777777" w:rsidR="00452EE0" w:rsidRPr="00D76755" w:rsidRDefault="00452EE0" w:rsidP="0046318C">
      <w:pPr>
        <w:widowControl w:val="0"/>
        <w:numPr>
          <w:ilvl w:val="0"/>
          <w:numId w:val="26"/>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Formular y vigilar los programas de asistencia social, con el objeto de proteger física, mental y socialmente a las personas en estado de abandono y capacidades diferentes;</w:t>
      </w:r>
    </w:p>
    <w:p w14:paraId="7B871E8D" w14:textId="77777777" w:rsidR="002A068F" w:rsidRPr="00D76755" w:rsidRDefault="002A068F" w:rsidP="0046318C">
      <w:pPr>
        <w:widowControl w:val="0"/>
        <w:tabs>
          <w:tab w:val="num" w:pos="1260"/>
        </w:tabs>
        <w:autoSpaceDE w:val="0"/>
        <w:autoSpaceDN w:val="0"/>
        <w:adjustRightInd w:val="0"/>
        <w:ind w:right="379" w:firstLine="540"/>
        <w:jc w:val="both"/>
        <w:rPr>
          <w:rFonts w:ascii="Arial" w:hAnsi="Arial" w:cs="Arial"/>
          <w:iCs/>
        </w:rPr>
      </w:pPr>
    </w:p>
    <w:p w14:paraId="09ABFC7D" w14:textId="77777777" w:rsidR="00452EE0" w:rsidRPr="00D76755" w:rsidRDefault="00452EE0" w:rsidP="0046318C">
      <w:pPr>
        <w:widowControl w:val="0"/>
        <w:numPr>
          <w:ilvl w:val="0"/>
          <w:numId w:val="26"/>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Actualizar anualmente el censo municipal de personas con capacidades diferentes y de la tercera edad;</w:t>
      </w:r>
    </w:p>
    <w:p w14:paraId="2602053A"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368F564A" w14:textId="77777777" w:rsidR="00452EE0" w:rsidRPr="00D76755" w:rsidRDefault="00452EE0" w:rsidP="0046318C">
      <w:pPr>
        <w:widowControl w:val="0"/>
        <w:numPr>
          <w:ilvl w:val="0"/>
          <w:numId w:val="26"/>
        </w:numPr>
        <w:tabs>
          <w:tab w:val="left" w:pos="540"/>
          <w:tab w:val="left" w:pos="720"/>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Regular el horario de expendio y venta de bebidas alcohólicas, en coordinación con el Poder Ejecutivo del Estado;</w:t>
      </w:r>
    </w:p>
    <w:p w14:paraId="33EE3504" w14:textId="77777777" w:rsidR="00452EE0" w:rsidRPr="00D76755" w:rsidRDefault="00452EE0" w:rsidP="0046318C">
      <w:pPr>
        <w:widowControl w:val="0"/>
        <w:tabs>
          <w:tab w:val="left" w:pos="540"/>
          <w:tab w:val="left" w:pos="720"/>
          <w:tab w:val="left" w:pos="900"/>
          <w:tab w:val="num" w:pos="1260"/>
        </w:tabs>
        <w:autoSpaceDE w:val="0"/>
        <w:autoSpaceDN w:val="0"/>
        <w:adjustRightInd w:val="0"/>
        <w:ind w:right="379" w:firstLine="540"/>
        <w:jc w:val="both"/>
        <w:rPr>
          <w:rFonts w:ascii="Arial" w:hAnsi="Arial" w:cs="Arial"/>
          <w:iCs/>
        </w:rPr>
      </w:pPr>
    </w:p>
    <w:p w14:paraId="5474B604" w14:textId="77777777" w:rsidR="006F19C2" w:rsidRPr="00D76755" w:rsidRDefault="006F19C2" w:rsidP="0046318C">
      <w:pPr>
        <w:spacing w:line="360" w:lineRule="auto"/>
        <w:ind w:firstLine="567"/>
        <w:jc w:val="both"/>
        <w:rPr>
          <w:rFonts w:ascii="Arial" w:hAnsi="Arial" w:cs="Arial"/>
        </w:rPr>
      </w:pPr>
      <w:r w:rsidRPr="00D76755">
        <w:rPr>
          <w:rFonts w:ascii="Arial" w:hAnsi="Arial" w:cs="Arial"/>
          <w:b/>
        </w:rPr>
        <w:t xml:space="preserve">VIII.- </w:t>
      </w:r>
      <w:r w:rsidRPr="00D76755">
        <w:rPr>
          <w:rFonts w:ascii="Arial" w:hAnsi="Arial" w:cs="Arial"/>
        </w:rPr>
        <w:t xml:space="preserve">Establecer programas para prevenir y combatir la adicción a las drogas y el alcoholismo, la prostitución, la mendicidad, la vagancia y el lenocinio, así como toda actividad que pueda significar deterioro de la salud pública y privada, o contravenir el bienestar social; </w:t>
      </w:r>
    </w:p>
    <w:p w14:paraId="1C778FF2" w14:textId="77777777" w:rsidR="006F19C2" w:rsidRPr="00D76755" w:rsidRDefault="006F19C2" w:rsidP="0046318C">
      <w:pPr>
        <w:spacing w:line="360" w:lineRule="auto"/>
        <w:ind w:firstLine="567"/>
        <w:jc w:val="both"/>
        <w:rPr>
          <w:rFonts w:ascii="Arial" w:hAnsi="Arial" w:cs="Arial"/>
          <w:b/>
        </w:rPr>
      </w:pPr>
    </w:p>
    <w:p w14:paraId="31D9FE3F" w14:textId="77777777" w:rsidR="006F19C2" w:rsidRPr="00D76755" w:rsidRDefault="006F19C2" w:rsidP="0046318C">
      <w:pPr>
        <w:spacing w:line="360" w:lineRule="auto"/>
        <w:ind w:firstLine="567"/>
        <w:jc w:val="both"/>
        <w:rPr>
          <w:rFonts w:ascii="Arial" w:hAnsi="Arial" w:cs="Arial"/>
        </w:rPr>
      </w:pPr>
      <w:r w:rsidRPr="00D76755">
        <w:rPr>
          <w:rFonts w:ascii="Arial" w:hAnsi="Arial" w:cs="Arial"/>
          <w:b/>
        </w:rPr>
        <w:t xml:space="preserve">IX.- </w:t>
      </w:r>
      <w:r w:rsidRPr="00D76755">
        <w:rPr>
          <w:rFonts w:ascii="Arial" w:hAnsi="Arial" w:cs="Arial"/>
        </w:rPr>
        <w:t>Promover la práctica del deporte, actividades recreativas y fomentar la cultura física entre los habitantes del Municipio;</w:t>
      </w:r>
    </w:p>
    <w:p w14:paraId="12FB8DBB" w14:textId="77777777" w:rsidR="006F19C2" w:rsidRPr="00D76755" w:rsidRDefault="006F19C2" w:rsidP="0046318C">
      <w:pPr>
        <w:ind w:firstLine="567"/>
        <w:jc w:val="both"/>
        <w:rPr>
          <w:rFonts w:ascii="Arial" w:hAnsi="Arial" w:cs="Arial"/>
          <w:b/>
        </w:rPr>
      </w:pPr>
    </w:p>
    <w:p w14:paraId="5779066A" w14:textId="77777777" w:rsidR="006F19C2" w:rsidRPr="00D76755" w:rsidRDefault="006F19C2" w:rsidP="0046318C">
      <w:pPr>
        <w:spacing w:line="360" w:lineRule="auto"/>
        <w:ind w:firstLine="567"/>
        <w:jc w:val="both"/>
        <w:rPr>
          <w:rFonts w:ascii="Arial" w:hAnsi="Arial" w:cs="Arial"/>
        </w:rPr>
      </w:pPr>
      <w:r w:rsidRPr="00D76755">
        <w:rPr>
          <w:rFonts w:ascii="Arial" w:hAnsi="Arial" w:cs="Arial"/>
          <w:b/>
        </w:rPr>
        <w:t xml:space="preserve">X.- </w:t>
      </w:r>
      <w:r w:rsidRPr="00D76755">
        <w:rPr>
          <w:rFonts w:ascii="Arial" w:hAnsi="Arial" w:cs="Arial"/>
        </w:rPr>
        <w:t>Implementar, vigilar y promover programas en materia de salud sexual y reproductiva;</w:t>
      </w:r>
    </w:p>
    <w:p w14:paraId="58F7F549" w14:textId="77777777" w:rsidR="006F19C2" w:rsidRPr="00D76755" w:rsidRDefault="006F19C2" w:rsidP="0046318C">
      <w:pPr>
        <w:ind w:firstLine="567"/>
        <w:jc w:val="both"/>
        <w:rPr>
          <w:rFonts w:ascii="Arial" w:hAnsi="Arial" w:cs="Arial"/>
        </w:rPr>
      </w:pPr>
    </w:p>
    <w:p w14:paraId="3B89D71F" w14:textId="77777777" w:rsidR="006F19C2" w:rsidRPr="00D76755" w:rsidRDefault="006F19C2" w:rsidP="0046318C">
      <w:pPr>
        <w:autoSpaceDE w:val="0"/>
        <w:autoSpaceDN w:val="0"/>
        <w:adjustRightInd w:val="0"/>
        <w:spacing w:line="360" w:lineRule="auto"/>
        <w:ind w:firstLine="567"/>
        <w:jc w:val="both"/>
        <w:rPr>
          <w:rFonts w:ascii="Arial" w:hAnsi="Arial" w:cs="Arial"/>
          <w:iCs/>
        </w:rPr>
      </w:pPr>
      <w:r w:rsidRPr="00D76755">
        <w:rPr>
          <w:rFonts w:ascii="Arial" w:hAnsi="Arial" w:cs="Arial"/>
          <w:b/>
          <w:iCs/>
        </w:rPr>
        <w:t>XI.-</w:t>
      </w:r>
      <w:r w:rsidRPr="00D76755">
        <w:rPr>
          <w:rFonts w:ascii="Arial" w:hAnsi="Arial" w:cs="Arial"/>
          <w:iCs/>
        </w:rPr>
        <w:t xml:space="preserve"> Garantizar que el agua para el consumo de la población, cuente con las condiciones óptimas de cloración y desinfección;</w:t>
      </w:r>
    </w:p>
    <w:p w14:paraId="320EA5CA" w14:textId="77777777" w:rsidR="006F19C2" w:rsidRPr="00D76755" w:rsidRDefault="006F19C2" w:rsidP="0046318C">
      <w:pPr>
        <w:autoSpaceDE w:val="0"/>
        <w:autoSpaceDN w:val="0"/>
        <w:adjustRightInd w:val="0"/>
        <w:ind w:firstLine="567"/>
        <w:jc w:val="both"/>
        <w:rPr>
          <w:rFonts w:ascii="Arial" w:hAnsi="Arial" w:cs="Arial"/>
          <w:iCs/>
        </w:rPr>
      </w:pPr>
    </w:p>
    <w:p w14:paraId="76FB14F0" w14:textId="77777777" w:rsidR="006F19C2" w:rsidRPr="00D76755" w:rsidRDefault="006F19C2" w:rsidP="0046318C">
      <w:pPr>
        <w:autoSpaceDE w:val="0"/>
        <w:autoSpaceDN w:val="0"/>
        <w:adjustRightInd w:val="0"/>
        <w:spacing w:line="360" w:lineRule="auto"/>
        <w:ind w:firstLine="567"/>
        <w:jc w:val="both"/>
        <w:rPr>
          <w:rFonts w:ascii="Arial" w:hAnsi="Arial" w:cs="Arial"/>
          <w:iCs/>
        </w:rPr>
      </w:pPr>
      <w:r w:rsidRPr="00D76755">
        <w:rPr>
          <w:rFonts w:ascii="Arial" w:hAnsi="Arial" w:cs="Arial"/>
          <w:b/>
          <w:iCs/>
        </w:rPr>
        <w:t>XII.-</w:t>
      </w:r>
      <w:r w:rsidRPr="00D76755">
        <w:rPr>
          <w:rFonts w:ascii="Arial" w:hAnsi="Arial" w:cs="Arial"/>
          <w:iCs/>
        </w:rPr>
        <w:t xml:space="preserve"> Reglamentar, vigilar y sancionar a los propietarios de los predios que los mantengan insalubres, en caso de que ello represente un riesgo a la salud pública, así como a las personas que depositen residuos en las vías públicas del Municipio, fuera de contenedores de almacenaje;</w:t>
      </w:r>
    </w:p>
    <w:p w14:paraId="195F443C" w14:textId="77777777" w:rsidR="006F19C2" w:rsidRPr="00D76755" w:rsidRDefault="006F19C2" w:rsidP="0046318C">
      <w:pPr>
        <w:autoSpaceDE w:val="0"/>
        <w:autoSpaceDN w:val="0"/>
        <w:adjustRightInd w:val="0"/>
        <w:ind w:firstLine="567"/>
        <w:jc w:val="both"/>
        <w:rPr>
          <w:rFonts w:ascii="Arial" w:hAnsi="Arial" w:cs="Arial"/>
          <w:iCs/>
        </w:rPr>
      </w:pPr>
    </w:p>
    <w:p w14:paraId="76C96DD0" w14:textId="77777777" w:rsidR="006F19C2" w:rsidRPr="00D76755" w:rsidRDefault="006F19C2" w:rsidP="0046318C">
      <w:pPr>
        <w:autoSpaceDE w:val="0"/>
        <w:autoSpaceDN w:val="0"/>
        <w:adjustRightInd w:val="0"/>
        <w:spacing w:line="360" w:lineRule="auto"/>
        <w:ind w:firstLine="567"/>
        <w:jc w:val="both"/>
        <w:rPr>
          <w:rFonts w:ascii="Arial" w:hAnsi="Arial" w:cs="Arial"/>
          <w:iCs/>
        </w:rPr>
      </w:pPr>
      <w:r w:rsidRPr="00D76755">
        <w:rPr>
          <w:rFonts w:ascii="Arial" w:hAnsi="Arial" w:cs="Arial"/>
          <w:b/>
          <w:iCs/>
        </w:rPr>
        <w:lastRenderedPageBreak/>
        <w:t>XIII.-</w:t>
      </w:r>
      <w:r w:rsidRPr="00D76755">
        <w:rPr>
          <w:rFonts w:ascii="Arial" w:hAnsi="Arial" w:cs="Arial"/>
          <w:iCs/>
        </w:rPr>
        <w:t xml:space="preserve"> Procurar dotar del equipamiento médico básico que sea necesario, conforme a la disponibilidad presupuestal, a fin de que la población pueda contar con una atención médica adecuada en casos de emergencia;</w:t>
      </w:r>
    </w:p>
    <w:p w14:paraId="2886B15C" w14:textId="77777777" w:rsidR="006F19C2" w:rsidRPr="00D76755" w:rsidRDefault="006F19C2" w:rsidP="0046318C">
      <w:pPr>
        <w:autoSpaceDE w:val="0"/>
        <w:autoSpaceDN w:val="0"/>
        <w:adjustRightInd w:val="0"/>
        <w:ind w:firstLine="567"/>
        <w:jc w:val="both"/>
        <w:rPr>
          <w:rFonts w:ascii="Arial" w:hAnsi="Arial" w:cs="Arial"/>
          <w:iCs/>
        </w:rPr>
      </w:pPr>
    </w:p>
    <w:p w14:paraId="524EE65F" w14:textId="77777777" w:rsidR="00FA61DD" w:rsidRPr="00FB5FD0" w:rsidRDefault="00FA61DD" w:rsidP="0046318C">
      <w:pPr>
        <w:spacing w:line="360" w:lineRule="auto"/>
        <w:ind w:firstLine="567"/>
        <w:jc w:val="both"/>
        <w:rPr>
          <w:rFonts w:ascii="Arial" w:hAnsi="Arial" w:cs="Arial"/>
        </w:rPr>
      </w:pPr>
      <w:r w:rsidRPr="00FB5FD0">
        <w:rPr>
          <w:rFonts w:ascii="Arial" w:hAnsi="Arial" w:cs="Arial"/>
          <w:b/>
        </w:rPr>
        <w:t>XIV.-</w:t>
      </w:r>
      <w:r w:rsidRPr="00FB5FD0">
        <w:rPr>
          <w:rFonts w:ascii="Arial" w:hAnsi="Arial" w:cs="Arial"/>
        </w:rPr>
        <w:t xml:space="preserve"> Garantizar que las cárceles municipales cubran con los requisitos mínimos de salubridad e higiene;</w:t>
      </w:r>
    </w:p>
    <w:p w14:paraId="37E89D15" w14:textId="77777777" w:rsidR="006F19C2" w:rsidRPr="00D76755" w:rsidRDefault="006F19C2" w:rsidP="0046318C">
      <w:pPr>
        <w:autoSpaceDE w:val="0"/>
        <w:autoSpaceDN w:val="0"/>
        <w:adjustRightInd w:val="0"/>
        <w:jc w:val="both"/>
        <w:rPr>
          <w:rFonts w:ascii="Arial" w:hAnsi="Arial" w:cs="Arial"/>
          <w:iCs/>
        </w:rPr>
      </w:pPr>
    </w:p>
    <w:p w14:paraId="71DF0EE9" w14:textId="77777777" w:rsidR="008C6B3F" w:rsidRPr="008C6B3F" w:rsidRDefault="008C6B3F" w:rsidP="008C6B3F">
      <w:pPr>
        <w:spacing w:line="360" w:lineRule="auto"/>
        <w:jc w:val="both"/>
        <w:rPr>
          <w:rFonts w:ascii="Arial" w:hAnsi="Arial" w:cs="Arial"/>
        </w:rPr>
      </w:pPr>
      <w:r>
        <w:rPr>
          <w:rFonts w:ascii="Arial" w:hAnsi="Arial" w:cs="Arial"/>
          <w:b/>
        </w:rPr>
        <w:tab/>
      </w:r>
      <w:r w:rsidRPr="008C6B3F">
        <w:rPr>
          <w:rFonts w:ascii="Arial" w:hAnsi="Arial" w:cs="Arial"/>
          <w:b/>
        </w:rPr>
        <w:t>XV.-</w:t>
      </w:r>
      <w:r w:rsidRPr="008C6B3F">
        <w:rPr>
          <w:rFonts w:ascii="Arial" w:hAnsi="Arial" w:cs="Arial"/>
        </w:rPr>
        <w:t xml:space="preserve"> Promover y coadyuvar con la certificación de los establecimientos dedicados al sacrificio de animales o que procesan, envasan, empacan, refrigeran o industrializan bienes de origen animal de competencia municipal ante la Secretaría de Agricultura, Ganadería, Desarrollo Rural, Pesca y Alimentación;</w:t>
      </w:r>
    </w:p>
    <w:p w14:paraId="154BEA26" w14:textId="77777777" w:rsidR="009E15FF" w:rsidRPr="00B9659D" w:rsidRDefault="009E15FF" w:rsidP="009E15FF">
      <w:pPr>
        <w:tabs>
          <w:tab w:val="left" w:pos="851"/>
        </w:tabs>
        <w:spacing w:line="360" w:lineRule="auto"/>
        <w:ind w:firstLine="426"/>
        <w:jc w:val="right"/>
        <w:rPr>
          <w:rFonts w:ascii="Arial" w:hAnsi="Arial" w:cs="Arial"/>
        </w:rPr>
      </w:pPr>
      <w:r>
        <w:rPr>
          <w:rFonts w:eastAsia="MS Mincho"/>
          <w:i/>
          <w:iCs/>
          <w:color w:val="0000FF"/>
          <w:sz w:val="18"/>
          <w:szCs w:val="18"/>
        </w:rPr>
        <w:t>Fracción reformada</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09-06</w:t>
      </w:r>
      <w:r w:rsidRPr="00C47519">
        <w:rPr>
          <w:rFonts w:eastAsia="MS Mincho"/>
          <w:i/>
          <w:iCs/>
          <w:color w:val="0000FF"/>
          <w:sz w:val="18"/>
          <w:szCs w:val="18"/>
        </w:rPr>
        <w:t>-20</w:t>
      </w:r>
      <w:r>
        <w:rPr>
          <w:rFonts w:eastAsia="MS Mincho"/>
          <w:i/>
          <w:iCs/>
          <w:color w:val="0000FF"/>
          <w:sz w:val="18"/>
          <w:szCs w:val="18"/>
        </w:rPr>
        <w:t>20</w:t>
      </w:r>
    </w:p>
    <w:p w14:paraId="1C625DB1" w14:textId="77777777" w:rsidR="008C6B3F" w:rsidRPr="008C6B3F" w:rsidRDefault="008C6B3F" w:rsidP="008C6B3F">
      <w:pPr>
        <w:spacing w:line="360" w:lineRule="auto"/>
        <w:jc w:val="both"/>
        <w:rPr>
          <w:rFonts w:ascii="Arial" w:hAnsi="Arial" w:cs="Arial"/>
          <w:b/>
        </w:rPr>
      </w:pPr>
    </w:p>
    <w:p w14:paraId="04B11763" w14:textId="77777777" w:rsidR="008C6B3F" w:rsidRPr="008C6B3F" w:rsidRDefault="008C6B3F" w:rsidP="008C6B3F">
      <w:pPr>
        <w:spacing w:line="360" w:lineRule="auto"/>
        <w:jc w:val="both"/>
        <w:rPr>
          <w:rFonts w:ascii="Arial" w:hAnsi="Arial" w:cs="Arial"/>
        </w:rPr>
      </w:pPr>
      <w:r>
        <w:rPr>
          <w:rFonts w:ascii="Arial" w:hAnsi="Arial" w:cs="Arial"/>
          <w:b/>
        </w:rPr>
        <w:tab/>
      </w:r>
      <w:r w:rsidRPr="008C6B3F">
        <w:rPr>
          <w:rFonts w:ascii="Arial" w:hAnsi="Arial" w:cs="Arial"/>
          <w:b/>
        </w:rPr>
        <w:t>XVI.-</w:t>
      </w:r>
      <w:r w:rsidRPr="008C6B3F">
        <w:rPr>
          <w:rFonts w:ascii="Arial" w:hAnsi="Arial" w:cs="Arial"/>
        </w:rPr>
        <w:t xml:space="preserve"> Promover programas, actividades y mecanismos de atención a la salud mental para la prevención del suicidio, pudiendo llevar a cabo convenios de colaboración en la materia con autoridades de salud a nivel estatal, así como con universidades que tengan la carrera de psicología o instituciones afines a la materia. También deberán brindar la atención necesaria y el seguimiento oportuno a las familias de quienes han sufrido un intento de suicidio o el suicidio consumado en su núcleo familiar;</w:t>
      </w:r>
    </w:p>
    <w:p w14:paraId="18DADA67" w14:textId="77777777" w:rsidR="009E15FF" w:rsidRPr="00B9659D" w:rsidRDefault="009E15FF" w:rsidP="009E15FF">
      <w:pPr>
        <w:tabs>
          <w:tab w:val="left" w:pos="851"/>
        </w:tabs>
        <w:spacing w:line="360" w:lineRule="auto"/>
        <w:ind w:firstLine="426"/>
        <w:jc w:val="right"/>
        <w:rPr>
          <w:rFonts w:ascii="Arial" w:hAnsi="Arial" w:cs="Arial"/>
        </w:rPr>
      </w:pPr>
      <w:r>
        <w:rPr>
          <w:rFonts w:eastAsia="MS Mincho"/>
          <w:i/>
          <w:iCs/>
          <w:color w:val="0000FF"/>
          <w:sz w:val="18"/>
          <w:szCs w:val="18"/>
        </w:rPr>
        <w:t>Fracción adicionada</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09-06</w:t>
      </w:r>
      <w:r w:rsidRPr="00C47519">
        <w:rPr>
          <w:rFonts w:eastAsia="MS Mincho"/>
          <w:i/>
          <w:iCs/>
          <w:color w:val="0000FF"/>
          <w:sz w:val="18"/>
          <w:szCs w:val="18"/>
        </w:rPr>
        <w:t>-20</w:t>
      </w:r>
      <w:r>
        <w:rPr>
          <w:rFonts w:eastAsia="MS Mincho"/>
          <w:i/>
          <w:iCs/>
          <w:color w:val="0000FF"/>
          <w:sz w:val="18"/>
          <w:szCs w:val="18"/>
        </w:rPr>
        <w:t>20</w:t>
      </w:r>
    </w:p>
    <w:p w14:paraId="1EF9660E" w14:textId="77777777" w:rsidR="008C6B3F" w:rsidRPr="008C6B3F" w:rsidRDefault="008C6B3F" w:rsidP="008C6B3F">
      <w:pPr>
        <w:spacing w:line="360" w:lineRule="auto"/>
        <w:jc w:val="both"/>
        <w:rPr>
          <w:rFonts w:ascii="Arial" w:hAnsi="Arial" w:cs="Arial"/>
          <w:b/>
        </w:rPr>
      </w:pPr>
    </w:p>
    <w:p w14:paraId="60CCE93F" w14:textId="77777777" w:rsidR="008C6B3F" w:rsidRPr="008C6B3F" w:rsidRDefault="008C6B3F" w:rsidP="008C6B3F">
      <w:pPr>
        <w:spacing w:line="360" w:lineRule="auto"/>
        <w:jc w:val="both"/>
        <w:rPr>
          <w:rFonts w:ascii="Arial" w:hAnsi="Arial" w:cs="Arial"/>
        </w:rPr>
      </w:pPr>
      <w:r>
        <w:rPr>
          <w:rFonts w:ascii="Arial" w:hAnsi="Arial" w:cs="Arial"/>
          <w:b/>
        </w:rPr>
        <w:tab/>
      </w:r>
      <w:r w:rsidRPr="008C6B3F">
        <w:rPr>
          <w:rFonts w:ascii="Arial" w:hAnsi="Arial" w:cs="Arial"/>
          <w:b/>
        </w:rPr>
        <w:t>XVII.-</w:t>
      </w:r>
      <w:r w:rsidRPr="008C6B3F">
        <w:rPr>
          <w:rFonts w:ascii="Arial" w:hAnsi="Arial" w:cs="Arial"/>
        </w:rPr>
        <w:t xml:space="preserve"> Deberá promover e informar a la población sobre los centros de ayuda a los que pueden acudir en caso de intento de suicidio o suicidio consumado;</w:t>
      </w:r>
    </w:p>
    <w:p w14:paraId="301CFEA3" w14:textId="77777777" w:rsidR="009E15FF" w:rsidRPr="00B9659D" w:rsidRDefault="009E15FF" w:rsidP="009E15FF">
      <w:pPr>
        <w:tabs>
          <w:tab w:val="left" w:pos="851"/>
        </w:tabs>
        <w:spacing w:line="360" w:lineRule="auto"/>
        <w:ind w:firstLine="426"/>
        <w:jc w:val="right"/>
        <w:rPr>
          <w:rFonts w:ascii="Arial" w:hAnsi="Arial" w:cs="Arial"/>
        </w:rPr>
      </w:pPr>
      <w:r>
        <w:rPr>
          <w:rFonts w:eastAsia="MS Mincho"/>
          <w:i/>
          <w:iCs/>
          <w:color w:val="0000FF"/>
          <w:sz w:val="18"/>
          <w:szCs w:val="18"/>
        </w:rPr>
        <w:t>Fracción adicionada</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09-06</w:t>
      </w:r>
      <w:r w:rsidRPr="00C47519">
        <w:rPr>
          <w:rFonts w:eastAsia="MS Mincho"/>
          <w:i/>
          <w:iCs/>
          <w:color w:val="0000FF"/>
          <w:sz w:val="18"/>
          <w:szCs w:val="18"/>
        </w:rPr>
        <w:t>-20</w:t>
      </w:r>
      <w:r>
        <w:rPr>
          <w:rFonts w:eastAsia="MS Mincho"/>
          <w:i/>
          <w:iCs/>
          <w:color w:val="0000FF"/>
          <w:sz w:val="18"/>
          <w:szCs w:val="18"/>
        </w:rPr>
        <w:t>20</w:t>
      </w:r>
    </w:p>
    <w:p w14:paraId="63618A81" w14:textId="77777777" w:rsidR="008C6B3F" w:rsidRPr="008C6B3F" w:rsidRDefault="008C6B3F" w:rsidP="008C6B3F">
      <w:pPr>
        <w:spacing w:line="360" w:lineRule="auto"/>
        <w:jc w:val="both"/>
        <w:rPr>
          <w:rFonts w:ascii="Arial" w:hAnsi="Arial" w:cs="Arial"/>
          <w:b/>
        </w:rPr>
      </w:pPr>
    </w:p>
    <w:p w14:paraId="300B6828" w14:textId="77777777" w:rsidR="008C6B3F" w:rsidRPr="008C6B3F" w:rsidRDefault="008C6B3F" w:rsidP="008C6B3F">
      <w:pPr>
        <w:spacing w:line="360" w:lineRule="auto"/>
        <w:jc w:val="both"/>
        <w:rPr>
          <w:rFonts w:ascii="Arial" w:hAnsi="Arial" w:cs="Arial"/>
        </w:rPr>
      </w:pPr>
      <w:r>
        <w:rPr>
          <w:rFonts w:ascii="Arial" w:hAnsi="Arial" w:cs="Arial"/>
          <w:b/>
        </w:rPr>
        <w:tab/>
      </w:r>
      <w:r w:rsidRPr="008C6B3F">
        <w:rPr>
          <w:rFonts w:ascii="Arial" w:hAnsi="Arial" w:cs="Arial"/>
          <w:b/>
        </w:rPr>
        <w:t>XVIII.-</w:t>
      </w:r>
      <w:r w:rsidRPr="008C6B3F">
        <w:rPr>
          <w:rFonts w:ascii="Arial" w:hAnsi="Arial" w:cs="Arial"/>
        </w:rPr>
        <w:t xml:space="preserve"> Deberá promover pláticas sobre prevención, intervención y posvención del suicidio, preferentemente, a través del Sistema Municipal para el Desarrollo Integral de la Familia; </w:t>
      </w:r>
    </w:p>
    <w:p w14:paraId="40A79295" w14:textId="77777777" w:rsidR="009E15FF" w:rsidRPr="00B9659D" w:rsidRDefault="009E15FF" w:rsidP="009E15FF">
      <w:pPr>
        <w:tabs>
          <w:tab w:val="left" w:pos="851"/>
        </w:tabs>
        <w:spacing w:line="360" w:lineRule="auto"/>
        <w:ind w:firstLine="426"/>
        <w:jc w:val="right"/>
        <w:rPr>
          <w:rFonts w:ascii="Arial" w:hAnsi="Arial" w:cs="Arial"/>
        </w:rPr>
      </w:pPr>
      <w:r>
        <w:rPr>
          <w:rFonts w:eastAsia="MS Mincho"/>
          <w:i/>
          <w:iCs/>
          <w:color w:val="0000FF"/>
          <w:sz w:val="18"/>
          <w:szCs w:val="18"/>
        </w:rPr>
        <w:t>Fracción adicionada</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09-06</w:t>
      </w:r>
      <w:r w:rsidRPr="00C47519">
        <w:rPr>
          <w:rFonts w:eastAsia="MS Mincho"/>
          <w:i/>
          <w:iCs/>
          <w:color w:val="0000FF"/>
          <w:sz w:val="18"/>
          <w:szCs w:val="18"/>
        </w:rPr>
        <w:t>-20</w:t>
      </w:r>
      <w:r>
        <w:rPr>
          <w:rFonts w:eastAsia="MS Mincho"/>
          <w:i/>
          <w:iCs/>
          <w:color w:val="0000FF"/>
          <w:sz w:val="18"/>
          <w:szCs w:val="18"/>
        </w:rPr>
        <w:t>20</w:t>
      </w:r>
    </w:p>
    <w:p w14:paraId="77AF45FA" w14:textId="77777777" w:rsidR="008C6B3F" w:rsidRPr="008C6B3F" w:rsidRDefault="008C6B3F" w:rsidP="008C6B3F">
      <w:pPr>
        <w:spacing w:line="360" w:lineRule="auto"/>
        <w:jc w:val="both"/>
        <w:rPr>
          <w:rFonts w:ascii="Arial" w:hAnsi="Arial" w:cs="Arial"/>
          <w:b/>
        </w:rPr>
      </w:pPr>
    </w:p>
    <w:p w14:paraId="1A1C7E96" w14:textId="77777777" w:rsidR="008C6B3F" w:rsidRPr="008C6B3F" w:rsidRDefault="008C6B3F" w:rsidP="008C6B3F">
      <w:pPr>
        <w:spacing w:line="360" w:lineRule="auto"/>
        <w:jc w:val="both"/>
        <w:rPr>
          <w:rFonts w:ascii="Arial" w:hAnsi="Arial" w:cs="Arial"/>
        </w:rPr>
      </w:pPr>
      <w:r>
        <w:rPr>
          <w:rFonts w:ascii="Arial" w:hAnsi="Arial" w:cs="Arial"/>
          <w:b/>
        </w:rPr>
        <w:lastRenderedPageBreak/>
        <w:tab/>
      </w:r>
      <w:r w:rsidRPr="008C6B3F">
        <w:rPr>
          <w:rFonts w:ascii="Arial" w:hAnsi="Arial" w:cs="Arial"/>
          <w:b/>
        </w:rPr>
        <w:t>XIX.-</w:t>
      </w:r>
      <w:r w:rsidRPr="008C6B3F">
        <w:rPr>
          <w:rFonts w:ascii="Arial" w:hAnsi="Arial" w:cs="Arial"/>
        </w:rPr>
        <w:t xml:space="preserve"> Llevar un registro, a través de un formato único, de quienes tienen riesgo suicida, para realizar pláticas de prevención e intervención; así como de familiares de víctimas de suicidio para realizar acciones de posvención, y</w:t>
      </w:r>
    </w:p>
    <w:p w14:paraId="5230F039" w14:textId="77777777" w:rsidR="009E15FF" w:rsidRPr="00B9659D" w:rsidRDefault="009E15FF" w:rsidP="009E15FF">
      <w:pPr>
        <w:tabs>
          <w:tab w:val="left" w:pos="851"/>
        </w:tabs>
        <w:spacing w:line="360" w:lineRule="auto"/>
        <w:ind w:firstLine="426"/>
        <w:jc w:val="right"/>
        <w:rPr>
          <w:rFonts w:ascii="Arial" w:hAnsi="Arial" w:cs="Arial"/>
        </w:rPr>
      </w:pPr>
      <w:r>
        <w:rPr>
          <w:rFonts w:eastAsia="MS Mincho"/>
          <w:i/>
          <w:iCs/>
          <w:color w:val="0000FF"/>
          <w:sz w:val="18"/>
          <w:szCs w:val="18"/>
        </w:rPr>
        <w:t>Fracción adicionada</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09-06</w:t>
      </w:r>
      <w:r w:rsidRPr="00C47519">
        <w:rPr>
          <w:rFonts w:eastAsia="MS Mincho"/>
          <w:i/>
          <w:iCs/>
          <w:color w:val="0000FF"/>
          <w:sz w:val="18"/>
          <w:szCs w:val="18"/>
        </w:rPr>
        <w:t>-20</w:t>
      </w:r>
      <w:r>
        <w:rPr>
          <w:rFonts w:eastAsia="MS Mincho"/>
          <w:i/>
          <w:iCs/>
          <w:color w:val="0000FF"/>
          <w:sz w:val="18"/>
          <w:szCs w:val="18"/>
        </w:rPr>
        <w:t>20</w:t>
      </w:r>
    </w:p>
    <w:p w14:paraId="3A7C893C" w14:textId="77777777" w:rsidR="008C6B3F" w:rsidRPr="008C6B3F" w:rsidRDefault="008C6B3F" w:rsidP="008C6B3F">
      <w:pPr>
        <w:spacing w:line="360" w:lineRule="auto"/>
        <w:jc w:val="both"/>
        <w:rPr>
          <w:rFonts w:ascii="Arial" w:hAnsi="Arial" w:cs="Arial"/>
          <w:b/>
        </w:rPr>
      </w:pPr>
    </w:p>
    <w:p w14:paraId="56A9840F" w14:textId="77777777" w:rsidR="008C6B3F" w:rsidRPr="008C6B3F" w:rsidRDefault="008C6B3F" w:rsidP="008C6B3F">
      <w:pPr>
        <w:spacing w:line="360" w:lineRule="auto"/>
        <w:jc w:val="both"/>
        <w:rPr>
          <w:rFonts w:ascii="Arial" w:hAnsi="Arial" w:cs="Arial"/>
        </w:rPr>
      </w:pPr>
      <w:r>
        <w:rPr>
          <w:rFonts w:ascii="Arial" w:hAnsi="Arial" w:cs="Arial"/>
          <w:b/>
        </w:rPr>
        <w:tab/>
      </w:r>
      <w:r w:rsidRPr="008C6B3F">
        <w:rPr>
          <w:rFonts w:ascii="Arial" w:hAnsi="Arial" w:cs="Arial"/>
          <w:b/>
        </w:rPr>
        <w:t>XX.-</w:t>
      </w:r>
      <w:r w:rsidRPr="008C6B3F">
        <w:rPr>
          <w:rFonts w:ascii="Arial" w:hAnsi="Arial" w:cs="Arial"/>
        </w:rPr>
        <w:t xml:space="preserve"> Las demás que les asignen otras leyes en el ámbito de su competencia.</w:t>
      </w:r>
    </w:p>
    <w:p w14:paraId="403C154E" w14:textId="77777777" w:rsidR="009E15FF" w:rsidRPr="00B9659D" w:rsidRDefault="009E15FF" w:rsidP="009E15FF">
      <w:pPr>
        <w:tabs>
          <w:tab w:val="left" w:pos="851"/>
        </w:tabs>
        <w:spacing w:line="360" w:lineRule="auto"/>
        <w:ind w:firstLine="426"/>
        <w:jc w:val="right"/>
        <w:rPr>
          <w:rFonts w:ascii="Arial" w:hAnsi="Arial" w:cs="Arial"/>
        </w:rPr>
      </w:pPr>
      <w:r>
        <w:rPr>
          <w:rFonts w:eastAsia="MS Mincho"/>
          <w:i/>
          <w:iCs/>
          <w:color w:val="0000FF"/>
          <w:sz w:val="18"/>
          <w:szCs w:val="18"/>
        </w:rPr>
        <w:t>Fracción adicionada</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09-06</w:t>
      </w:r>
      <w:r w:rsidRPr="00C47519">
        <w:rPr>
          <w:rFonts w:eastAsia="MS Mincho"/>
          <w:i/>
          <w:iCs/>
          <w:color w:val="0000FF"/>
          <w:sz w:val="18"/>
          <w:szCs w:val="18"/>
        </w:rPr>
        <w:t>-20</w:t>
      </w:r>
      <w:r>
        <w:rPr>
          <w:rFonts w:eastAsia="MS Mincho"/>
          <w:i/>
          <w:iCs/>
          <w:color w:val="0000FF"/>
          <w:sz w:val="18"/>
          <w:szCs w:val="18"/>
        </w:rPr>
        <w:t>20</w:t>
      </w:r>
    </w:p>
    <w:p w14:paraId="5C0A33B7" w14:textId="77777777" w:rsidR="009D3F94" w:rsidRPr="00D76755" w:rsidRDefault="009D3F94" w:rsidP="0046318C">
      <w:pPr>
        <w:widowControl w:val="0"/>
        <w:tabs>
          <w:tab w:val="num" w:pos="337"/>
        </w:tabs>
        <w:autoSpaceDE w:val="0"/>
        <w:autoSpaceDN w:val="0"/>
        <w:adjustRightInd w:val="0"/>
        <w:ind w:left="157" w:right="379" w:firstLine="203"/>
        <w:jc w:val="both"/>
        <w:rPr>
          <w:rFonts w:ascii="Arial" w:hAnsi="Arial" w:cs="Arial"/>
          <w:iCs/>
        </w:rPr>
      </w:pPr>
    </w:p>
    <w:p w14:paraId="0E6EE048" w14:textId="77777777" w:rsidR="00452EE0" w:rsidRPr="00D76755" w:rsidRDefault="00452EE0" w:rsidP="0046318C">
      <w:pPr>
        <w:widowControl w:val="0"/>
        <w:tabs>
          <w:tab w:val="num" w:pos="337"/>
        </w:tabs>
        <w:autoSpaceDE w:val="0"/>
        <w:autoSpaceDN w:val="0"/>
        <w:adjustRightInd w:val="0"/>
        <w:spacing w:line="360" w:lineRule="auto"/>
        <w:ind w:left="157" w:right="379" w:firstLine="203"/>
        <w:jc w:val="both"/>
        <w:rPr>
          <w:rFonts w:ascii="Arial" w:hAnsi="Arial" w:cs="Arial"/>
          <w:iCs/>
        </w:rPr>
      </w:pPr>
      <w:r w:rsidRPr="00D76755">
        <w:rPr>
          <w:rFonts w:ascii="Arial" w:hAnsi="Arial" w:cs="Arial"/>
          <w:b/>
          <w:iCs/>
        </w:rPr>
        <w:t>Artículo 44.-</w:t>
      </w:r>
      <w:r w:rsidRPr="00D76755">
        <w:rPr>
          <w:rFonts w:ascii="Arial" w:hAnsi="Arial" w:cs="Arial"/>
          <w:iCs/>
        </w:rPr>
        <w:t xml:space="preserve"> Son obligaciones del Ayuntamiento, en materia de Seguridad Pública:</w:t>
      </w:r>
    </w:p>
    <w:p w14:paraId="4E9ED3BE"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p>
    <w:p w14:paraId="3E2DF298" w14:textId="77777777" w:rsidR="00452EE0" w:rsidRPr="00D76755" w:rsidRDefault="00452EE0" w:rsidP="0046318C">
      <w:pPr>
        <w:widowControl w:val="0"/>
        <w:numPr>
          <w:ilvl w:val="0"/>
          <w:numId w:val="27"/>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Garantizar la Seguridad Pública, a fin de preservar la integridad física y el patrimonio de los habitantes;</w:t>
      </w:r>
    </w:p>
    <w:p w14:paraId="03C09181"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0D9AC501" w14:textId="77777777" w:rsidR="00452EE0" w:rsidRPr="00D76755" w:rsidRDefault="00452EE0" w:rsidP="0046318C">
      <w:pPr>
        <w:widowControl w:val="0"/>
        <w:numPr>
          <w:ilvl w:val="0"/>
          <w:numId w:val="27"/>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 xml:space="preserve">Preservar la paz y el orden público; </w:t>
      </w:r>
    </w:p>
    <w:p w14:paraId="05846141" w14:textId="77777777" w:rsidR="0089770C" w:rsidRPr="00D76755" w:rsidRDefault="0089770C" w:rsidP="0046318C">
      <w:pPr>
        <w:widowControl w:val="0"/>
        <w:tabs>
          <w:tab w:val="num" w:pos="1260"/>
        </w:tabs>
        <w:autoSpaceDE w:val="0"/>
        <w:autoSpaceDN w:val="0"/>
        <w:adjustRightInd w:val="0"/>
        <w:ind w:right="379" w:firstLine="540"/>
        <w:jc w:val="both"/>
        <w:rPr>
          <w:rFonts w:ascii="Arial" w:hAnsi="Arial" w:cs="Arial"/>
          <w:iCs/>
        </w:rPr>
      </w:pPr>
    </w:p>
    <w:p w14:paraId="42939C55" w14:textId="77777777" w:rsidR="00452EE0" w:rsidRPr="00D76755" w:rsidRDefault="007C7BC4" w:rsidP="0046318C">
      <w:pPr>
        <w:widowControl w:val="0"/>
        <w:numPr>
          <w:ilvl w:val="0"/>
          <w:numId w:val="27"/>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 </w:t>
      </w:r>
      <w:r w:rsidR="00452EE0" w:rsidRPr="00D76755">
        <w:rPr>
          <w:rFonts w:ascii="Arial" w:hAnsi="Arial" w:cs="Arial"/>
          <w:iCs/>
        </w:rPr>
        <w:t>Auxiliar  al Ministerio Público y a las autoridades judiciales en el ejercicio de sus facultades,</w:t>
      </w:r>
    </w:p>
    <w:p w14:paraId="33E138AE" w14:textId="77777777" w:rsidR="0089770C" w:rsidRPr="00D76755" w:rsidRDefault="0089770C" w:rsidP="0046318C">
      <w:pPr>
        <w:widowControl w:val="0"/>
        <w:tabs>
          <w:tab w:val="num" w:pos="1260"/>
        </w:tabs>
        <w:autoSpaceDE w:val="0"/>
        <w:autoSpaceDN w:val="0"/>
        <w:adjustRightInd w:val="0"/>
        <w:ind w:right="379" w:firstLine="540"/>
        <w:jc w:val="both"/>
        <w:rPr>
          <w:rFonts w:ascii="Arial" w:hAnsi="Arial" w:cs="Arial"/>
          <w:iCs/>
        </w:rPr>
      </w:pPr>
    </w:p>
    <w:p w14:paraId="62482FD8" w14:textId="77777777" w:rsidR="00452EE0" w:rsidRPr="00D76755" w:rsidRDefault="00452EE0" w:rsidP="0046318C">
      <w:pPr>
        <w:widowControl w:val="0"/>
        <w:numPr>
          <w:ilvl w:val="0"/>
          <w:numId w:val="27"/>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Participar en la elaboración e implementación de planes y programas en coordinación con las autoridades estatales y federales;</w:t>
      </w:r>
    </w:p>
    <w:p w14:paraId="066059FF"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39694E06" w14:textId="77777777" w:rsidR="0089770C" w:rsidRPr="00D76755" w:rsidRDefault="0089770C" w:rsidP="0046318C">
      <w:pPr>
        <w:spacing w:line="360" w:lineRule="auto"/>
        <w:ind w:firstLine="567"/>
        <w:jc w:val="both"/>
        <w:rPr>
          <w:rFonts w:ascii="Arial" w:hAnsi="Arial" w:cs="Arial"/>
        </w:rPr>
      </w:pPr>
      <w:r w:rsidRPr="00D76755">
        <w:rPr>
          <w:rFonts w:ascii="Arial" w:hAnsi="Arial" w:cs="Arial"/>
          <w:b/>
        </w:rPr>
        <w:t xml:space="preserve">V.- </w:t>
      </w:r>
      <w:r w:rsidRPr="00D76755">
        <w:rPr>
          <w:rFonts w:ascii="Arial" w:hAnsi="Arial" w:cs="Arial"/>
        </w:rPr>
        <w:t>Establecer la organización y funcionamiento interno de la corporación del ramo, conforme al reglamento respectivo;</w:t>
      </w:r>
    </w:p>
    <w:p w14:paraId="17E31379" w14:textId="77777777" w:rsidR="0089770C" w:rsidRPr="00D76755" w:rsidRDefault="0089770C" w:rsidP="0046318C">
      <w:pPr>
        <w:spacing w:line="360" w:lineRule="auto"/>
        <w:ind w:firstLine="567"/>
        <w:jc w:val="both"/>
        <w:rPr>
          <w:rFonts w:ascii="Arial" w:hAnsi="Arial" w:cs="Arial"/>
          <w:b/>
        </w:rPr>
      </w:pPr>
    </w:p>
    <w:p w14:paraId="7D6ED3E2" w14:textId="77777777" w:rsidR="0089770C" w:rsidRPr="00D76755" w:rsidRDefault="0089770C" w:rsidP="0046318C">
      <w:pPr>
        <w:spacing w:line="360" w:lineRule="auto"/>
        <w:ind w:firstLine="567"/>
        <w:jc w:val="both"/>
        <w:rPr>
          <w:rFonts w:ascii="Arial" w:hAnsi="Arial" w:cs="Arial"/>
        </w:rPr>
      </w:pPr>
      <w:r w:rsidRPr="00D76755">
        <w:rPr>
          <w:rFonts w:ascii="Arial" w:hAnsi="Arial" w:cs="Arial"/>
          <w:b/>
        </w:rPr>
        <w:t xml:space="preserve">VI.- </w:t>
      </w:r>
      <w:r w:rsidRPr="00D76755">
        <w:rPr>
          <w:rFonts w:ascii="Arial" w:hAnsi="Arial" w:cs="Arial"/>
        </w:rPr>
        <w:t xml:space="preserve">Establecer programas para prevenir, concientizar y combatir la violencia familiar, y </w:t>
      </w:r>
    </w:p>
    <w:p w14:paraId="1FC37785" w14:textId="77777777" w:rsidR="0089770C" w:rsidRPr="00D76755" w:rsidRDefault="0089770C" w:rsidP="0046318C">
      <w:pPr>
        <w:spacing w:line="360" w:lineRule="auto"/>
        <w:ind w:firstLine="567"/>
        <w:jc w:val="both"/>
        <w:rPr>
          <w:rFonts w:ascii="Arial" w:hAnsi="Arial" w:cs="Arial"/>
          <w:b/>
        </w:rPr>
      </w:pPr>
    </w:p>
    <w:p w14:paraId="28CCEAE1" w14:textId="77777777" w:rsidR="0089770C" w:rsidRPr="00D76755" w:rsidRDefault="0089770C" w:rsidP="0046318C">
      <w:pPr>
        <w:spacing w:line="360" w:lineRule="auto"/>
        <w:ind w:firstLine="567"/>
        <w:jc w:val="both"/>
        <w:rPr>
          <w:rFonts w:ascii="Arial" w:hAnsi="Arial" w:cs="Arial"/>
        </w:rPr>
      </w:pPr>
      <w:r w:rsidRPr="00D76755">
        <w:rPr>
          <w:rFonts w:ascii="Arial" w:hAnsi="Arial" w:cs="Arial"/>
          <w:b/>
        </w:rPr>
        <w:t xml:space="preserve">VII.- </w:t>
      </w:r>
      <w:r w:rsidRPr="00D76755">
        <w:rPr>
          <w:rFonts w:ascii="Arial" w:hAnsi="Arial" w:cs="Arial"/>
        </w:rPr>
        <w:t>Las demás que les asignen otras leyes.</w:t>
      </w:r>
    </w:p>
    <w:p w14:paraId="585B911A" w14:textId="77777777" w:rsidR="00452EE0" w:rsidRPr="00D76755" w:rsidRDefault="00452EE0" w:rsidP="0046318C">
      <w:pPr>
        <w:widowControl w:val="0"/>
        <w:tabs>
          <w:tab w:val="num" w:pos="337"/>
        </w:tabs>
        <w:autoSpaceDE w:val="0"/>
        <w:autoSpaceDN w:val="0"/>
        <w:adjustRightInd w:val="0"/>
        <w:spacing w:line="360" w:lineRule="auto"/>
        <w:ind w:left="157" w:right="379" w:firstLine="203"/>
        <w:jc w:val="both"/>
        <w:rPr>
          <w:rFonts w:ascii="Arial" w:hAnsi="Arial" w:cs="Arial"/>
          <w:b/>
          <w:iCs/>
        </w:rPr>
      </w:pPr>
    </w:p>
    <w:p w14:paraId="4BDA8AB4" w14:textId="77777777" w:rsidR="00452EE0" w:rsidRPr="00D76755" w:rsidRDefault="00452EE0" w:rsidP="0046318C">
      <w:pPr>
        <w:widowControl w:val="0"/>
        <w:tabs>
          <w:tab w:val="num" w:pos="337"/>
        </w:tabs>
        <w:autoSpaceDE w:val="0"/>
        <w:autoSpaceDN w:val="0"/>
        <w:adjustRightInd w:val="0"/>
        <w:spacing w:line="360" w:lineRule="auto"/>
        <w:ind w:left="157" w:right="379" w:firstLine="203"/>
        <w:jc w:val="both"/>
        <w:rPr>
          <w:rFonts w:ascii="Arial" w:hAnsi="Arial" w:cs="Arial"/>
          <w:b/>
          <w:iCs/>
        </w:rPr>
      </w:pPr>
      <w:r w:rsidRPr="00D76755">
        <w:rPr>
          <w:rFonts w:ascii="Arial" w:hAnsi="Arial" w:cs="Arial"/>
          <w:b/>
          <w:iCs/>
        </w:rPr>
        <w:t>Artículo 45.-</w:t>
      </w:r>
      <w:r w:rsidRPr="00D76755">
        <w:rPr>
          <w:rFonts w:ascii="Arial" w:hAnsi="Arial" w:cs="Arial"/>
          <w:iCs/>
        </w:rPr>
        <w:t xml:space="preserve"> Son obligaciones del Ayuntamiento, en materia de preservación del medio ambiente:</w:t>
      </w:r>
    </w:p>
    <w:p w14:paraId="1A0809B0" w14:textId="77777777" w:rsidR="00452EE0" w:rsidRPr="00D76755" w:rsidRDefault="00452EE0" w:rsidP="0046318C">
      <w:pPr>
        <w:widowControl w:val="0"/>
        <w:autoSpaceDE w:val="0"/>
        <w:autoSpaceDN w:val="0"/>
        <w:adjustRightInd w:val="0"/>
        <w:ind w:left="360" w:right="379"/>
        <w:jc w:val="both"/>
        <w:rPr>
          <w:rFonts w:ascii="Arial" w:hAnsi="Arial" w:cs="Arial"/>
          <w:iCs/>
        </w:rPr>
      </w:pPr>
    </w:p>
    <w:p w14:paraId="416866CD" w14:textId="77777777" w:rsidR="00452EE0" w:rsidRPr="00D76755" w:rsidRDefault="00452EE0" w:rsidP="0046318C">
      <w:pPr>
        <w:widowControl w:val="0"/>
        <w:numPr>
          <w:ilvl w:val="0"/>
          <w:numId w:val="28"/>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lastRenderedPageBreak/>
        <w:t>Formular políticas y criterios de preservación ecológica de acuerdo a las características socio-demográficas del Municipio;</w:t>
      </w:r>
    </w:p>
    <w:p w14:paraId="5D3C9359" w14:textId="77777777" w:rsidR="00452EE0" w:rsidRPr="00D76755" w:rsidRDefault="00452EE0" w:rsidP="0046318C">
      <w:pPr>
        <w:widowControl w:val="0"/>
        <w:tabs>
          <w:tab w:val="num" w:pos="900"/>
          <w:tab w:val="num" w:pos="1080"/>
        </w:tabs>
        <w:autoSpaceDE w:val="0"/>
        <w:autoSpaceDN w:val="0"/>
        <w:adjustRightInd w:val="0"/>
        <w:ind w:right="379" w:firstLine="540"/>
        <w:jc w:val="both"/>
        <w:rPr>
          <w:rFonts w:ascii="Arial" w:hAnsi="Arial" w:cs="Arial"/>
          <w:iCs/>
        </w:rPr>
      </w:pPr>
    </w:p>
    <w:p w14:paraId="77EDA51B" w14:textId="77777777" w:rsidR="00452EE0" w:rsidRPr="00D76755" w:rsidRDefault="00452EE0" w:rsidP="0046318C">
      <w:pPr>
        <w:widowControl w:val="0"/>
        <w:numPr>
          <w:ilvl w:val="0"/>
          <w:numId w:val="28"/>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Preservar el equilibrio ecológico y proteger el medio ambiente, mediante el control de las emisiones contaminantes entre otras medidas, en coordinación con los demás órdenes de Gobierno y en los términos de las leyes respectivas;</w:t>
      </w:r>
    </w:p>
    <w:p w14:paraId="72E3EC99" w14:textId="77777777" w:rsidR="00452EE0" w:rsidRPr="00D76755" w:rsidRDefault="00452EE0" w:rsidP="0046318C">
      <w:pPr>
        <w:widowControl w:val="0"/>
        <w:tabs>
          <w:tab w:val="num" w:pos="900"/>
          <w:tab w:val="num" w:pos="1080"/>
        </w:tabs>
        <w:autoSpaceDE w:val="0"/>
        <w:autoSpaceDN w:val="0"/>
        <w:adjustRightInd w:val="0"/>
        <w:ind w:right="379" w:firstLine="540"/>
        <w:jc w:val="both"/>
        <w:rPr>
          <w:rFonts w:ascii="Arial" w:hAnsi="Arial" w:cs="Arial"/>
          <w:iCs/>
        </w:rPr>
      </w:pPr>
    </w:p>
    <w:p w14:paraId="2CF8AA16"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III.- </w:t>
      </w:r>
      <w:r w:rsidRPr="00D76755">
        <w:rPr>
          <w:rFonts w:ascii="Arial" w:hAnsi="Arial" w:cs="Arial"/>
        </w:rPr>
        <w:t>Participar en la creación y administración de reservas territoriales y ecológicas, y la aplicación de programas para su ordenamiento;</w:t>
      </w:r>
    </w:p>
    <w:p w14:paraId="5AA1D53F" w14:textId="77777777" w:rsidR="003D1496" w:rsidRPr="00D76755" w:rsidRDefault="003D1496" w:rsidP="0046318C">
      <w:pPr>
        <w:spacing w:line="360" w:lineRule="auto"/>
        <w:ind w:firstLine="567"/>
        <w:jc w:val="both"/>
        <w:rPr>
          <w:rFonts w:ascii="Arial" w:hAnsi="Arial" w:cs="Arial"/>
          <w:b/>
        </w:rPr>
      </w:pPr>
    </w:p>
    <w:p w14:paraId="0D7EC821"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IV.- </w:t>
      </w:r>
      <w:r w:rsidRPr="00D76755">
        <w:rPr>
          <w:rFonts w:ascii="Arial" w:hAnsi="Arial" w:cs="Arial"/>
        </w:rPr>
        <w:t>Implementar y promover campañas de limpieza y protección de zonas costeras, cenotes, grutas y aguadas, cuando cuenten con estas;</w:t>
      </w:r>
    </w:p>
    <w:p w14:paraId="53D03F3A" w14:textId="77777777" w:rsidR="003D1496" w:rsidRPr="00D76755" w:rsidRDefault="003D1496" w:rsidP="0046318C">
      <w:pPr>
        <w:spacing w:line="360" w:lineRule="auto"/>
        <w:ind w:firstLine="567"/>
        <w:jc w:val="both"/>
        <w:rPr>
          <w:rFonts w:ascii="Arial" w:hAnsi="Arial" w:cs="Arial"/>
          <w:b/>
        </w:rPr>
      </w:pPr>
    </w:p>
    <w:p w14:paraId="77167879"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V.- </w:t>
      </w:r>
      <w:r w:rsidRPr="00D76755">
        <w:rPr>
          <w:rFonts w:ascii="Arial" w:hAnsi="Arial" w:cs="Arial"/>
        </w:rPr>
        <w:t>Implementar y promover campañas que tengan como objeto el cuidado del medio ambiente a través de la utilización de tecnologías alternativas de ahorro de energía, reciclaje, reúso y demás que se consideren necesarias, y</w:t>
      </w:r>
    </w:p>
    <w:p w14:paraId="3418A315" w14:textId="77777777" w:rsidR="003D1496" w:rsidRPr="00D76755" w:rsidRDefault="003D1496" w:rsidP="0046318C">
      <w:pPr>
        <w:spacing w:line="360" w:lineRule="auto"/>
        <w:ind w:firstLine="567"/>
        <w:jc w:val="both"/>
        <w:rPr>
          <w:rFonts w:ascii="Arial" w:hAnsi="Arial" w:cs="Arial"/>
          <w:b/>
        </w:rPr>
      </w:pPr>
    </w:p>
    <w:p w14:paraId="3035307A"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VI.- </w:t>
      </w:r>
      <w:r w:rsidRPr="00D76755">
        <w:rPr>
          <w:rFonts w:ascii="Arial" w:hAnsi="Arial" w:cs="Arial"/>
        </w:rPr>
        <w:t>Las demás que les asignen las diversas leyes.</w:t>
      </w:r>
    </w:p>
    <w:p w14:paraId="0391759E"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p>
    <w:p w14:paraId="7E59D1D6" w14:textId="77777777" w:rsidR="009D3F94" w:rsidRPr="00D76755" w:rsidRDefault="009D3F94" w:rsidP="0046318C">
      <w:pPr>
        <w:widowControl w:val="0"/>
        <w:tabs>
          <w:tab w:val="num" w:pos="337"/>
        </w:tabs>
        <w:autoSpaceDE w:val="0"/>
        <w:autoSpaceDN w:val="0"/>
        <w:adjustRightInd w:val="0"/>
        <w:ind w:left="157" w:right="20" w:firstLine="203"/>
        <w:jc w:val="both"/>
        <w:rPr>
          <w:rFonts w:ascii="Arial" w:hAnsi="Arial" w:cs="Arial"/>
          <w:iCs/>
        </w:rPr>
      </w:pPr>
    </w:p>
    <w:p w14:paraId="56D3FBB9"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r w:rsidRPr="00D76755">
        <w:rPr>
          <w:rFonts w:ascii="Arial" w:hAnsi="Arial" w:cs="Arial"/>
          <w:b/>
          <w:iCs/>
        </w:rPr>
        <w:t xml:space="preserve">Artículo 46.- </w:t>
      </w:r>
      <w:r w:rsidRPr="00D76755">
        <w:rPr>
          <w:rFonts w:ascii="Arial" w:hAnsi="Arial" w:cs="Arial"/>
          <w:iCs/>
        </w:rPr>
        <w:t>Son obligaciones del Ayuntamiento, en materia de educación y cultura:</w:t>
      </w:r>
    </w:p>
    <w:p w14:paraId="1D6CC126"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p>
    <w:p w14:paraId="703A9995" w14:textId="77777777" w:rsidR="00452EE0" w:rsidRPr="00D76755" w:rsidRDefault="00452EE0" w:rsidP="0046318C">
      <w:pPr>
        <w:widowControl w:val="0"/>
        <w:numPr>
          <w:ilvl w:val="0"/>
          <w:numId w:val="29"/>
        </w:numPr>
        <w:autoSpaceDE w:val="0"/>
        <w:autoSpaceDN w:val="0"/>
        <w:adjustRightInd w:val="0"/>
        <w:ind w:left="0" w:right="20" w:firstLine="540"/>
        <w:jc w:val="both"/>
        <w:rPr>
          <w:rFonts w:ascii="Arial" w:hAnsi="Arial" w:cs="Arial"/>
          <w:iCs/>
        </w:rPr>
      </w:pPr>
      <w:r w:rsidRPr="00D76755">
        <w:rPr>
          <w:rFonts w:ascii="Arial" w:hAnsi="Arial" w:cs="Arial"/>
          <w:iCs/>
        </w:rPr>
        <w:t>Promover la educación en los términos de las leyes y en los planes, nacional y estatal;</w:t>
      </w:r>
    </w:p>
    <w:p w14:paraId="1322CD9C" w14:textId="77777777" w:rsidR="00452EE0" w:rsidRPr="00D76755" w:rsidRDefault="00452EE0" w:rsidP="0046318C">
      <w:pPr>
        <w:widowControl w:val="0"/>
        <w:tabs>
          <w:tab w:val="num" w:pos="1080"/>
        </w:tabs>
        <w:autoSpaceDE w:val="0"/>
        <w:autoSpaceDN w:val="0"/>
        <w:adjustRightInd w:val="0"/>
        <w:ind w:right="20" w:firstLine="540"/>
        <w:jc w:val="both"/>
        <w:rPr>
          <w:rFonts w:ascii="Arial" w:hAnsi="Arial" w:cs="Arial"/>
          <w:iCs/>
        </w:rPr>
      </w:pPr>
    </w:p>
    <w:p w14:paraId="3936A37A" w14:textId="77777777" w:rsidR="00452EE0" w:rsidRPr="00D76755" w:rsidRDefault="00452EE0" w:rsidP="0046318C">
      <w:pPr>
        <w:widowControl w:val="0"/>
        <w:numPr>
          <w:ilvl w:val="0"/>
          <w:numId w:val="29"/>
        </w:numPr>
        <w:autoSpaceDE w:val="0"/>
        <w:autoSpaceDN w:val="0"/>
        <w:adjustRightInd w:val="0"/>
        <w:spacing w:line="360" w:lineRule="auto"/>
        <w:ind w:left="0" w:right="20" w:firstLine="540"/>
        <w:jc w:val="both"/>
        <w:rPr>
          <w:rFonts w:ascii="Arial" w:hAnsi="Arial" w:cs="Arial"/>
          <w:iCs/>
        </w:rPr>
      </w:pPr>
      <w:r w:rsidRPr="00D76755">
        <w:rPr>
          <w:rFonts w:ascii="Arial" w:hAnsi="Arial" w:cs="Arial"/>
          <w:iCs/>
        </w:rPr>
        <w:t>Proteger, preservar y promover el patrimonio cultural en los términos que establecen los ordenamientos federales y estatales;</w:t>
      </w:r>
    </w:p>
    <w:p w14:paraId="002A55F1" w14:textId="77777777" w:rsidR="00452EE0" w:rsidRPr="00D76755" w:rsidRDefault="00452EE0" w:rsidP="0046318C">
      <w:pPr>
        <w:widowControl w:val="0"/>
        <w:tabs>
          <w:tab w:val="num" w:pos="1080"/>
        </w:tabs>
        <w:autoSpaceDE w:val="0"/>
        <w:autoSpaceDN w:val="0"/>
        <w:adjustRightInd w:val="0"/>
        <w:ind w:right="20" w:firstLine="540"/>
        <w:jc w:val="both"/>
        <w:rPr>
          <w:rFonts w:ascii="Arial" w:hAnsi="Arial" w:cs="Arial"/>
          <w:iCs/>
        </w:rPr>
      </w:pPr>
    </w:p>
    <w:p w14:paraId="732FB120" w14:textId="77777777" w:rsidR="00452EE0" w:rsidRPr="00D76755" w:rsidRDefault="00452EE0" w:rsidP="0046318C">
      <w:pPr>
        <w:widowControl w:val="0"/>
        <w:numPr>
          <w:ilvl w:val="0"/>
          <w:numId w:val="29"/>
        </w:numPr>
        <w:autoSpaceDE w:val="0"/>
        <w:autoSpaceDN w:val="0"/>
        <w:adjustRightInd w:val="0"/>
        <w:spacing w:line="360" w:lineRule="auto"/>
        <w:ind w:left="0" w:right="20" w:firstLine="540"/>
        <w:jc w:val="both"/>
        <w:rPr>
          <w:rFonts w:ascii="Arial" w:hAnsi="Arial" w:cs="Arial"/>
          <w:iCs/>
        </w:rPr>
      </w:pPr>
      <w:r w:rsidRPr="00D76755">
        <w:rPr>
          <w:rFonts w:ascii="Arial" w:hAnsi="Arial" w:cs="Arial"/>
          <w:iCs/>
        </w:rPr>
        <w:t xml:space="preserve">Realizar programas que promuevan la participación de los ciudadanos en actividades culturales, recreativas y artísticas; </w:t>
      </w:r>
    </w:p>
    <w:p w14:paraId="07AB09C6" w14:textId="77777777" w:rsidR="00452EE0" w:rsidRPr="00D76755" w:rsidRDefault="00452EE0" w:rsidP="0046318C">
      <w:pPr>
        <w:widowControl w:val="0"/>
        <w:tabs>
          <w:tab w:val="num" w:pos="1080"/>
        </w:tabs>
        <w:autoSpaceDE w:val="0"/>
        <w:autoSpaceDN w:val="0"/>
        <w:adjustRightInd w:val="0"/>
        <w:ind w:right="20" w:firstLine="540"/>
        <w:jc w:val="both"/>
        <w:rPr>
          <w:rFonts w:ascii="Arial" w:hAnsi="Arial" w:cs="Arial"/>
          <w:iCs/>
        </w:rPr>
      </w:pPr>
    </w:p>
    <w:p w14:paraId="47A29711" w14:textId="77777777" w:rsidR="00452EE0" w:rsidRPr="00D76755" w:rsidRDefault="00452EE0" w:rsidP="0046318C">
      <w:pPr>
        <w:widowControl w:val="0"/>
        <w:numPr>
          <w:ilvl w:val="0"/>
          <w:numId w:val="29"/>
        </w:numPr>
        <w:autoSpaceDE w:val="0"/>
        <w:autoSpaceDN w:val="0"/>
        <w:adjustRightInd w:val="0"/>
        <w:spacing w:line="360" w:lineRule="auto"/>
        <w:ind w:left="0" w:right="20" w:firstLine="540"/>
        <w:jc w:val="both"/>
        <w:rPr>
          <w:rFonts w:ascii="Arial" w:hAnsi="Arial" w:cs="Arial"/>
          <w:iCs/>
        </w:rPr>
      </w:pPr>
      <w:r w:rsidRPr="00D76755">
        <w:rPr>
          <w:rFonts w:ascii="Arial" w:hAnsi="Arial" w:cs="Arial"/>
          <w:iCs/>
        </w:rPr>
        <w:t>Promover la preservación de las tradiciones y la cultura popular;</w:t>
      </w:r>
    </w:p>
    <w:p w14:paraId="438A5279" w14:textId="77777777" w:rsidR="00452EE0" w:rsidRPr="00D76755" w:rsidRDefault="00452EE0" w:rsidP="0046318C">
      <w:pPr>
        <w:widowControl w:val="0"/>
        <w:tabs>
          <w:tab w:val="num" w:pos="1080"/>
        </w:tabs>
        <w:autoSpaceDE w:val="0"/>
        <w:autoSpaceDN w:val="0"/>
        <w:adjustRightInd w:val="0"/>
        <w:ind w:right="20" w:firstLine="540"/>
        <w:jc w:val="both"/>
        <w:rPr>
          <w:rFonts w:ascii="Arial" w:hAnsi="Arial" w:cs="Arial"/>
          <w:iCs/>
        </w:rPr>
      </w:pPr>
    </w:p>
    <w:p w14:paraId="2C8AC9FE" w14:textId="77777777" w:rsidR="00452EE0" w:rsidRPr="00D76755" w:rsidRDefault="00452EE0" w:rsidP="0046318C">
      <w:pPr>
        <w:widowControl w:val="0"/>
        <w:numPr>
          <w:ilvl w:val="0"/>
          <w:numId w:val="29"/>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lastRenderedPageBreak/>
        <w:t xml:space="preserve">Fomentar la creación de bibliotecas públicas y salas de lectura; </w:t>
      </w:r>
    </w:p>
    <w:p w14:paraId="6373ED8A" w14:textId="77777777" w:rsidR="00452EE0" w:rsidRPr="00D76755" w:rsidRDefault="00452EE0" w:rsidP="0046318C">
      <w:pPr>
        <w:widowControl w:val="0"/>
        <w:tabs>
          <w:tab w:val="num" w:pos="1080"/>
        </w:tabs>
        <w:autoSpaceDE w:val="0"/>
        <w:autoSpaceDN w:val="0"/>
        <w:adjustRightInd w:val="0"/>
        <w:ind w:right="379" w:firstLine="540"/>
        <w:jc w:val="both"/>
        <w:rPr>
          <w:rFonts w:ascii="Arial" w:hAnsi="Arial" w:cs="Arial"/>
          <w:iCs/>
        </w:rPr>
      </w:pPr>
    </w:p>
    <w:p w14:paraId="716C9FEC"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VI.- </w:t>
      </w:r>
      <w:r w:rsidRPr="00D76755">
        <w:rPr>
          <w:rFonts w:ascii="Arial" w:hAnsi="Arial" w:cs="Arial"/>
        </w:rPr>
        <w:t>Preservar la memoria histórica y conservar los documentos valiosos;</w:t>
      </w:r>
    </w:p>
    <w:p w14:paraId="6F4003F0" w14:textId="77777777" w:rsidR="003D1496" w:rsidRPr="00D76755" w:rsidRDefault="003D1496" w:rsidP="0046318C">
      <w:pPr>
        <w:ind w:firstLine="567"/>
        <w:jc w:val="both"/>
        <w:rPr>
          <w:rFonts w:ascii="Arial" w:hAnsi="Arial" w:cs="Arial"/>
          <w:b/>
        </w:rPr>
      </w:pPr>
    </w:p>
    <w:p w14:paraId="05E3FAEA"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VII.- </w:t>
      </w:r>
      <w:r w:rsidRPr="00D76755">
        <w:rPr>
          <w:rFonts w:ascii="Arial" w:hAnsi="Arial" w:cs="Arial"/>
        </w:rPr>
        <w:t>Proteger los derechos de las Comunidades Mayas;</w:t>
      </w:r>
    </w:p>
    <w:p w14:paraId="161D85B4" w14:textId="77777777" w:rsidR="003D1496" w:rsidRPr="00D76755" w:rsidRDefault="003D1496" w:rsidP="0046318C">
      <w:pPr>
        <w:ind w:firstLine="567"/>
        <w:jc w:val="both"/>
        <w:rPr>
          <w:rFonts w:ascii="Arial" w:hAnsi="Arial" w:cs="Arial"/>
          <w:b/>
        </w:rPr>
      </w:pPr>
    </w:p>
    <w:p w14:paraId="059F01B1"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VIII.- </w:t>
      </w:r>
      <w:r w:rsidRPr="00D76755">
        <w:rPr>
          <w:rFonts w:ascii="Arial" w:hAnsi="Arial" w:cs="Arial"/>
        </w:rPr>
        <w:t>Promover campañas para garantizar el acceso a la educación y cultura, con perspectiva de género;</w:t>
      </w:r>
    </w:p>
    <w:p w14:paraId="401098BA" w14:textId="77777777" w:rsidR="003D1496" w:rsidRPr="00D76755" w:rsidRDefault="003D1496" w:rsidP="0046318C">
      <w:pPr>
        <w:ind w:firstLine="567"/>
        <w:jc w:val="both"/>
        <w:rPr>
          <w:rFonts w:ascii="Arial" w:hAnsi="Arial" w:cs="Arial"/>
        </w:rPr>
      </w:pPr>
    </w:p>
    <w:p w14:paraId="57BFDE9A"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IX.-</w:t>
      </w:r>
      <w:r w:rsidRPr="00D76755">
        <w:rPr>
          <w:rFonts w:ascii="Arial" w:hAnsi="Arial" w:cs="Arial"/>
        </w:rPr>
        <w:t xml:space="preserve"> Fomentar la cultura de la prevención contra la corrupción entre los funcionarios y empleados del Ayuntamiento y los habitantes del Municipio, y</w:t>
      </w:r>
    </w:p>
    <w:p w14:paraId="76CB9B46" w14:textId="77777777" w:rsidR="003D1496" w:rsidRPr="00D76755" w:rsidRDefault="003D1496" w:rsidP="0046318C">
      <w:pPr>
        <w:ind w:firstLine="567"/>
        <w:jc w:val="both"/>
        <w:rPr>
          <w:rFonts w:ascii="Arial" w:hAnsi="Arial" w:cs="Arial"/>
          <w:b/>
        </w:rPr>
      </w:pPr>
    </w:p>
    <w:p w14:paraId="7C10CAC1" w14:textId="77777777" w:rsidR="003D1496" w:rsidRDefault="003D1496" w:rsidP="0046318C">
      <w:pPr>
        <w:spacing w:line="360" w:lineRule="auto"/>
        <w:ind w:firstLine="567"/>
        <w:jc w:val="both"/>
        <w:rPr>
          <w:rFonts w:ascii="Arial" w:hAnsi="Arial" w:cs="Arial"/>
        </w:rPr>
      </w:pPr>
      <w:r w:rsidRPr="00D76755">
        <w:rPr>
          <w:rFonts w:ascii="Arial" w:hAnsi="Arial" w:cs="Arial"/>
          <w:b/>
        </w:rPr>
        <w:t xml:space="preserve">X.- </w:t>
      </w:r>
      <w:r w:rsidRPr="00D76755">
        <w:rPr>
          <w:rFonts w:ascii="Arial" w:hAnsi="Arial" w:cs="Arial"/>
        </w:rPr>
        <w:t>Las demás que les asignen las diversas leyes.</w:t>
      </w:r>
    </w:p>
    <w:p w14:paraId="2B3F57E8" w14:textId="77777777" w:rsidR="00D119BA" w:rsidRDefault="00D119BA" w:rsidP="0046318C">
      <w:pPr>
        <w:spacing w:line="360" w:lineRule="auto"/>
        <w:ind w:firstLine="567"/>
        <w:jc w:val="both"/>
        <w:rPr>
          <w:rFonts w:ascii="Arial" w:hAnsi="Arial" w:cs="Arial"/>
        </w:rPr>
      </w:pPr>
    </w:p>
    <w:p w14:paraId="381C3A9F" w14:textId="77777777" w:rsidR="00591952" w:rsidRDefault="00D119BA" w:rsidP="0046318C">
      <w:pPr>
        <w:autoSpaceDE w:val="0"/>
        <w:autoSpaceDN w:val="0"/>
        <w:adjustRightInd w:val="0"/>
        <w:spacing w:line="360" w:lineRule="auto"/>
        <w:jc w:val="both"/>
        <w:rPr>
          <w:rFonts w:ascii="Arial" w:hAnsi="Arial" w:cs="Arial"/>
        </w:rPr>
      </w:pPr>
      <w:r w:rsidRPr="001276C6">
        <w:rPr>
          <w:rFonts w:ascii="Arial" w:hAnsi="Arial" w:cs="Arial"/>
          <w:b/>
          <w:bCs/>
          <w:iCs/>
        </w:rPr>
        <w:t>Artículo 46 A.-</w:t>
      </w:r>
      <w:r w:rsidRPr="001276C6">
        <w:rPr>
          <w:rFonts w:ascii="Arial" w:hAnsi="Arial" w:cs="Arial"/>
          <w:bCs/>
          <w:iCs/>
        </w:rPr>
        <w:t xml:space="preserve"> </w:t>
      </w:r>
      <w:r w:rsidR="00591952" w:rsidRPr="00591952">
        <w:rPr>
          <w:rFonts w:ascii="Arial" w:hAnsi="Arial" w:cs="Arial"/>
        </w:rPr>
        <w:t>Es obligación del Ayuntamiento, en materia de igualdad, crear la instancia municipal de las mujeres como un organismo público descentralizado, organismo desconcentrado o unidad administrativa, la cual tendrá como objeto promover y fomentar la igualdad entre mujeres y hombres, para una igualdad sustantiva, para garantizar el derecho de las mujeres una vida libre de violencia; así como transversalizar la perspectiva de género en la normativa municipal, toma de decisiones, en las políticas públicas, programas y demás instrumentos de planeación municipal; así como en la actuación de personas funcionarias y personas servidoras públicas municipales.</w:t>
      </w:r>
    </w:p>
    <w:p w14:paraId="2E01A959" w14:textId="77777777" w:rsidR="00591952" w:rsidRPr="007C4F8C" w:rsidRDefault="00591952" w:rsidP="00591952">
      <w:pPr>
        <w:pStyle w:val="Prrafodelista"/>
        <w:tabs>
          <w:tab w:val="left" w:pos="851"/>
        </w:tabs>
        <w:spacing w:line="360" w:lineRule="auto"/>
        <w:ind w:left="900"/>
        <w:jc w:val="right"/>
        <w:rPr>
          <w:rFonts w:ascii="Arial" w:hAnsi="Arial" w:cs="Arial"/>
        </w:rPr>
      </w:pPr>
      <w:r>
        <w:rPr>
          <w:rFonts w:eastAsia="MS Mincho"/>
          <w:i/>
          <w:iCs/>
          <w:color w:val="0000FF"/>
          <w:sz w:val="18"/>
          <w:szCs w:val="18"/>
        </w:rPr>
        <w:t>Artículo reformado D.O. 29-09</w:t>
      </w:r>
      <w:r w:rsidRPr="00E43243">
        <w:rPr>
          <w:rFonts w:eastAsia="MS Mincho"/>
          <w:i/>
          <w:iCs/>
          <w:color w:val="0000FF"/>
          <w:sz w:val="18"/>
          <w:szCs w:val="18"/>
        </w:rPr>
        <w:t>-202</w:t>
      </w:r>
      <w:r>
        <w:rPr>
          <w:rFonts w:eastAsia="MS Mincho"/>
          <w:i/>
          <w:iCs/>
          <w:color w:val="0000FF"/>
          <w:sz w:val="18"/>
          <w:szCs w:val="18"/>
        </w:rPr>
        <w:t>3</w:t>
      </w:r>
    </w:p>
    <w:p w14:paraId="10CA8F08"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p>
    <w:p w14:paraId="45DDD543"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r w:rsidRPr="00D76755">
        <w:rPr>
          <w:rFonts w:ascii="Arial" w:hAnsi="Arial" w:cs="Arial"/>
          <w:b/>
          <w:iCs/>
        </w:rPr>
        <w:t xml:space="preserve">Artículo 47.- </w:t>
      </w:r>
      <w:r w:rsidRPr="00D76755">
        <w:rPr>
          <w:rFonts w:ascii="Arial" w:hAnsi="Arial" w:cs="Arial"/>
          <w:iCs/>
        </w:rPr>
        <w:t>Son obligaciones del Ayuntamiento, en materia de protección civil:</w:t>
      </w:r>
    </w:p>
    <w:p w14:paraId="6A4B3D62" w14:textId="77777777" w:rsidR="005E0882" w:rsidRPr="00D76755" w:rsidRDefault="005E0882" w:rsidP="0046318C">
      <w:pPr>
        <w:widowControl w:val="0"/>
        <w:tabs>
          <w:tab w:val="num" w:pos="337"/>
        </w:tabs>
        <w:autoSpaceDE w:val="0"/>
        <w:autoSpaceDN w:val="0"/>
        <w:adjustRightInd w:val="0"/>
        <w:ind w:right="379"/>
        <w:jc w:val="both"/>
        <w:rPr>
          <w:rFonts w:ascii="Arial" w:hAnsi="Arial" w:cs="Arial"/>
          <w:b/>
          <w:iCs/>
        </w:rPr>
      </w:pPr>
    </w:p>
    <w:p w14:paraId="637ED4D5" w14:textId="77777777" w:rsidR="00452EE0" w:rsidRPr="00D76755" w:rsidRDefault="00452EE0" w:rsidP="0046318C">
      <w:pPr>
        <w:widowControl w:val="0"/>
        <w:numPr>
          <w:ilvl w:val="0"/>
          <w:numId w:val="30"/>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Conformar dentro de los primeros quince días naturales del inicio de la administración, el Consejo Municipal de Protección Civil, con la participación de los sectores público, social y privado;</w:t>
      </w:r>
    </w:p>
    <w:p w14:paraId="13B7CF5D"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0D9AF06A" w14:textId="77777777" w:rsidR="00452EE0" w:rsidRPr="00D76755" w:rsidRDefault="007C7BC4" w:rsidP="0046318C">
      <w:pPr>
        <w:widowControl w:val="0"/>
        <w:numPr>
          <w:ilvl w:val="0"/>
          <w:numId w:val="30"/>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 xml:space="preserve"> </w:t>
      </w:r>
      <w:r w:rsidR="00452EE0" w:rsidRPr="00D76755">
        <w:rPr>
          <w:rFonts w:ascii="Arial" w:hAnsi="Arial" w:cs="Arial"/>
          <w:iCs/>
        </w:rPr>
        <w:t>Establecer la unidad municipal de protección civil;</w:t>
      </w:r>
    </w:p>
    <w:p w14:paraId="0C05CCE1" w14:textId="77777777" w:rsidR="00452EE0" w:rsidRDefault="00452EE0" w:rsidP="00994550">
      <w:pPr>
        <w:widowControl w:val="0"/>
        <w:tabs>
          <w:tab w:val="num" w:pos="900"/>
          <w:tab w:val="num" w:pos="1080"/>
        </w:tabs>
        <w:autoSpaceDE w:val="0"/>
        <w:autoSpaceDN w:val="0"/>
        <w:adjustRightInd w:val="0"/>
        <w:spacing w:line="360" w:lineRule="auto"/>
        <w:ind w:right="379" w:firstLine="540"/>
        <w:jc w:val="both"/>
        <w:rPr>
          <w:rFonts w:ascii="Arial" w:hAnsi="Arial" w:cs="Arial"/>
          <w:iCs/>
        </w:rPr>
      </w:pPr>
    </w:p>
    <w:p w14:paraId="75750638" w14:textId="25CE465C" w:rsidR="00C32A35" w:rsidRDefault="00C32A35" w:rsidP="00C32A35">
      <w:pPr>
        <w:widowControl w:val="0"/>
        <w:tabs>
          <w:tab w:val="num" w:pos="900"/>
          <w:tab w:val="num" w:pos="1080"/>
        </w:tabs>
        <w:autoSpaceDE w:val="0"/>
        <w:autoSpaceDN w:val="0"/>
        <w:adjustRightInd w:val="0"/>
        <w:spacing w:line="360" w:lineRule="auto"/>
        <w:ind w:right="379" w:firstLine="540"/>
        <w:jc w:val="both"/>
        <w:rPr>
          <w:rFonts w:ascii="Arial" w:hAnsi="Arial" w:cs="Arial"/>
          <w:iCs/>
        </w:rPr>
      </w:pPr>
      <w:r w:rsidRPr="00C32A35">
        <w:rPr>
          <w:rFonts w:ascii="Arial" w:hAnsi="Arial" w:cs="Arial"/>
          <w:b/>
          <w:iCs/>
        </w:rPr>
        <w:t>III.-</w:t>
      </w:r>
      <w:r w:rsidRPr="00C32A35">
        <w:rPr>
          <w:rFonts w:ascii="Arial" w:hAnsi="Arial" w:cs="Arial"/>
          <w:iCs/>
        </w:rPr>
        <w:t xml:space="preserve"> Procurar proveer los recursos necesarios para la capacitación de la persona </w:t>
      </w:r>
      <w:r w:rsidRPr="00C32A35">
        <w:rPr>
          <w:rFonts w:ascii="Arial" w:hAnsi="Arial" w:cs="Arial"/>
          <w:iCs/>
        </w:rPr>
        <w:lastRenderedPageBreak/>
        <w:t>designada como Titular de la Coordinación Municipal, en términos de lo dispuesto en la Ley de Protección Civil del Estado de Yucatán;</w:t>
      </w:r>
    </w:p>
    <w:p w14:paraId="4F7698A7" w14:textId="4AE6FB76" w:rsidR="00C32A35" w:rsidRPr="007C4F8C" w:rsidRDefault="00C32A35" w:rsidP="00C32A35">
      <w:pPr>
        <w:pStyle w:val="Prrafodelista"/>
        <w:tabs>
          <w:tab w:val="left" w:pos="851"/>
        </w:tabs>
        <w:spacing w:line="360" w:lineRule="auto"/>
        <w:ind w:left="900"/>
        <w:jc w:val="right"/>
        <w:rPr>
          <w:rFonts w:ascii="Arial" w:hAnsi="Arial" w:cs="Arial"/>
        </w:rPr>
      </w:pPr>
      <w:r>
        <w:rPr>
          <w:rFonts w:eastAsia="MS Mincho"/>
          <w:i/>
          <w:iCs/>
          <w:color w:val="0000FF"/>
          <w:sz w:val="18"/>
          <w:szCs w:val="18"/>
        </w:rPr>
        <w:t>Fracción reformada D.O. 15-03</w:t>
      </w:r>
      <w:r w:rsidRPr="00E43243">
        <w:rPr>
          <w:rFonts w:eastAsia="MS Mincho"/>
          <w:i/>
          <w:iCs/>
          <w:color w:val="0000FF"/>
          <w:sz w:val="18"/>
          <w:szCs w:val="18"/>
        </w:rPr>
        <w:t>-202</w:t>
      </w:r>
      <w:r>
        <w:rPr>
          <w:rFonts w:eastAsia="MS Mincho"/>
          <w:i/>
          <w:iCs/>
          <w:color w:val="0000FF"/>
          <w:sz w:val="18"/>
          <w:szCs w:val="18"/>
        </w:rPr>
        <w:t>4</w:t>
      </w:r>
    </w:p>
    <w:p w14:paraId="39D2360A" w14:textId="77777777" w:rsidR="00C32A35" w:rsidRPr="00D76755" w:rsidRDefault="00C32A35" w:rsidP="00C32A35">
      <w:pPr>
        <w:widowControl w:val="0"/>
        <w:tabs>
          <w:tab w:val="num" w:pos="900"/>
          <w:tab w:val="num" w:pos="1080"/>
        </w:tabs>
        <w:autoSpaceDE w:val="0"/>
        <w:autoSpaceDN w:val="0"/>
        <w:adjustRightInd w:val="0"/>
        <w:ind w:right="379" w:firstLine="540"/>
        <w:jc w:val="both"/>
        <w:rPr>
          <w:rFonts w:ascii="Arial" w:hAnsi="Arial" w:cs="Arial"/>
          <w:iCs/>
        </w:rPr>
      </w:pPr>
    </w:p>
    <w:p w14:paraId="55919A52" w14:textId="070C6BC2" w:rsidR="009A1DE3" w:rsidRPr="00D76755" w:rsidRDefault="00C32A35" w:rsidP="0046318C">
      <w:pPr>
        <w:autoSpaceDE w:val="0"/>
        <w:autoSpaceDN w:val="0"/>
        <w:adjustRightInd w:val="0"/>
        <w:spacing w:line="360" w:lineRule="auto"/>
        <w:ind w:right="141" w:firstLine="567"/>
        <w:jc w:val="both"/>
        <w:rPr>
          <w:rFonts w:ascii="Arial" w:hAnsi="Arial" w:cs="Arial"/>
        </w:rPr>
      </w:pPr>
      <w:r>
        <w:rPr>
          <w:rFonts w:ascii="Arial" w:hAnsi="Arial" w:cs="Arial"/>
          <w:b/>
        </w:rPr>
        <w:t>IV</w:t>
      </w:r>
      <w:r w:rsidR="009A1DE3" w:rsidRPr="00D76755">
        <w:rPr>
          <w:rFonts w:ascii="Arial" w:hAnsi="Arial" w:cs="Arial"/>
          <w:b/>
        </w:rPr>
        <w:t>.-</w:t>
      </w:r>
      <w:r w:rsidR="009A1DE3" w:rsidRPr="00D76755">
        <w:rPr>
          <w:rFonts w:ascii="Arial" w:hAnsi="Arial" w:cs="Arial"/>
        </w:rPr>
        <w:t xml:space="preserve"> Prevenir a la comunidad en casos de contingencia;</w:t>
      </w:r>
    </w:p>
    <w:p w14:paraId="67C37EE5" w14:textId="5E5F3FBA" w:rsidR="00C32A35" w:rsidRPr="007C4F8C" w:rsidRDefault="00C32A35" w:rsidP="00C32A35">
      <w:pPr>
        <w:pStyle w:val="Prrafodelista"/>
        <w:tabs>
          <w:tab w:val="left" w:pos="851"/>
        </w:tabs>
        <w:ind w:left="900"/>
        <w:jc w:val="right"/>
        <w:rPr>
          <w:rFonts w:ascii="Arial" w:hAnsi="Arial" w:cs="Arial"/>
        </w:rPr>
      </w:pPr>
      <w:r>
        <w:rPr>
          <w:rFonts w:eastAsia="MS Mincho"/>
          <w:i/>
          <w:iCs/>
          <w:color w:val="0000FF"/>
          <w:sz w:val="18"/>
          <w:szCs w:val="18"/>
        </w:rPr>
        <w:t>Fracción recorrida D.O. 15-03</w:t>
      </w:r>
      <w:r w:rsidRPr="00E43243">
        <w:rPr>
          <w:rFonts w:eastAsia="MS Mincho"/>
          <w:i/>
          <w:iCs/>
          <w:color w:val="0000FF"/>
          <w:sz w:val="18"/>
          <w:szCs w:val="18"/>
        </w:rPr>
        <w:t>-202</w:t>
      </w:r>
      <w:r>
        <w:rPr>
          <w:rFonts w:eastAsia="MS Mincho"/>
          <w:i/>
          <w:iCs/>
          <w:color w:val="0000FF"/>
          <w:sz w:val="18"/>
          <w:szCs w:val="18"/>
        </w:rPr>
        <w:t>4</w:t>
      </w:r>
    </w:p>
    <w:p w14:paraId="4DDA19AC" w14:textId="77777777" w:rsidR="009A1DE3" w:rsidRPr="00D76755" w:rsidRDefault="009A1DE3" w:rsidP="0046318C">
      <w:pPr>
        <w:autoSpaceDE w:val="0"/>
        <w:autoSpaceDN w:val="0"/>
        <w:adjustRightInd w:val="0"/>
        <w:ind w:right="141" w:firstLine="567"/>
        <w:jc w:val="both"/>
        <w:rPr>
          <w:rFonts w:ascii="Arial" w:hAnsi="Arial" w:cs="Arial"/>
        </w:rPr>
      </w:pPr>
    </w:p>
    <w:p w14:paraId="4317CC2D" w14:textId="028EAE3F" w:rsidR="009A1DE3" w:rsidRDefault="009A1DE3" w:rsidP="0046318C">
      <w:pPr>
        <w:autoSpaceDE w:val="0"/>
        <w:autoSpaceDN w:val="0"/>
        <w:adjustRightInd w:val="0"/>
        <w:spacing w:line="360" w:lineRule="auto"/>
        <w:ind w:right="141" w:firstLine="567"/>
        <w:jc w:val="both"/>
        <w:rPr>
          <w:rFonts w:ascii="Arial" w:hAnsi="Arial" w:cs="Arial"/>
        </w:rPr>
      </w:pPr>
      <w:r w:rsidRPr="00D76755">
        <w:rPr>
          <w:rFonts w:ascii="Arial" w:hAnsi="Arial" w:cs="Arial"/>
          <w:b/>
        </w:rPr>
        <w:t>V.-</w:t>
      </w:r>
      <w:r w:rsidRPr="00D76755">
        <w:rPr>
          <w:rFonts w:ascii="Arial" w:hAnsi="Arial" w:cs="Arial"/>
        </w:rPr>
        <w:t xml:space="preserve"> Contar con el equipamiento básico para casos de contingencia, </w:t>
      </w:r>
      <w:r w:rsidRPr="00D76755">
        <w:rPr>
          <w:rFonts w:ascii="Arial" w:hAnsi="Arial" w:cs="Arial"/>
          <w:iCs/>
        </w:rPr>
        <w:t>dentro de las capacidades presupuestarias,</w:t>
      </w:r>
      <w:r w:rsidRPr="00D76755">
        <w:rPr>
          <w:rFonts w:ascii="Arial" w:hAnsi="Arial" w:cs="Arial"/>
        </w:rPr>
        <w:t xml:space="preserve"> y mantenerlo en óptimas condiciones, y</w:t>
      </w:r>
    </w:p>
    <w:p w14:paraId="6963ED15" w14:textId="77777777" w:rsidR="00C32A35" w:rsidRPr="007C4F8C" w:rsidRDefault="00C32A35" w:rsidP="00C32A35">
      <w:pPr>
        <w:pStyle w:val="Prrafodelista"/>
        <w:tabs>
          <w:tab w:val="left" w:pos="851"/>
        </w:tabs>
        <w:ind w:left="900"/>
        <w:jc w:val="right"/>
        <w:rPr>
          <w:rFonts w:ascii="Arial" w:hAnsi="Arial" w:cs="Arial"/>
        </w:rPr>
      </w:pPr>
      <w:r>
        <w:rPr>
          <w:rFonts w:eastAsia="MS Mincho"/>
          <w:i/>
          <w:iCs/>
          <w:color w:val="0000FF"/>
          <w:sz w:val="18"/>
          <w:szCs w:val="18"/>
        </w:rPr>
        <w:t>Fracción recorrida D.O. 15-03</w:t>
      </w:r>
      <w:r w:rsidRPr="00E43243">
        <w:rPr>
          <w:rFonts w:eastAsia="MS Mincho"/>
          <w:i/>
          <w:iCs/>
          <w:color w:val="0000FF"/>
          <w:sz w:val="18"/>
          <w:szCs w:val="18"/>
        </w:rPr>
        <w:t>-202</w:t>
      </w:r>
      <w:r>
        <w:rPr>
          <w:rFonts w:eastAsia="MS Mincho"/>
          <w:i/>
          <w:iCs/>
          <w:color w:val="0000FF"/>
          <w:sz w:val="18"/>
          <w:szCs w:val="18"/>
        </w:rPr>
        <w:t>4</w:t>
      </w:r>
    </w:p>
    <w:p w14:paraId="0300BB62" w14:textId="77777777" w:rsidR="009A1DE3" w:rsidRPr="00D76755" w:rsidRDefault="009A1DE3" w:rsidP="0046318C">
      <w:pPr>
        <w:autoSpaceDE w:val="0"/>
        <w:autoSpaceDN w:val="0"/>
        <w:adjustRightInd w:val="0"/>
        <w:ind w:right="141" w:firstLine="567"/>
        <w:jc w:val="both"/>
        <w:rPr>
          <w:rFonts w:ascii="Arial" w:hAnsi="Arial" w:cs="Arial"/>
        </w:rPr>
      </w:pPr>
    </w:p>
    <w:p w14:paraId="4E215AB2" w14:textId="36BF6647" w:rsidR="009A1DE3" w:rsidRDefault="009A1DE3" w:rsidP="0046318C">
      <w:pPr>
        <w:autoSpaceDE w:val="0"/>
        <w:autoSpaceDN w:val="0"/>
        <w:adjustRightInd w:val="0"/>
        <w:spacing w:line="360" w:lineRule="auto"/>
        <w:ind w:right="141" w:firstLine="567"/>
        <w:jc w:val="both"/>
        <w:rPr>
          <w:rFonts w:ascii="Arial" w:hAnsi="Arial" w:cs="Arial"/>
          <w:iCs/>
        </w:rPr>
      </w:pPr>
      <w:r w:rsidRPr="00D76755">
        <w:rPr>
          <w:rFonts w:ascii="Arial" w:hAnsi="Arial" w:cs="Arial"/>
          <w:b/>
        </w:rPr>
        <w:t>V</w:t>
      </w:r>
      <w:r w:rsidR="00C32A35">
        <w:rPr>
          <w:rFonts w:ascii="Arial" w:hAnsi="Arial" w:cs="Arial"/>
          <w:b/>
        </w:rPr>
        <w:t>I</w:t>
      </w:r>
      <w:r w:rsidRPr="00D76755">
        <w:rPr>
          <w:rFonts w:ascii="Arial" w:hAnsi="Arial" w:cs="Arial"/>
          <w:b/>
        </w:rPr>
        <w:t>.-</w:t>
      </w:r>
      <w:r w:rsidRPr="00D76755">
        <w:rPr>
          <w:rFonts w:ascii="Arial" w:hAnsi="Arial" w:cs="Arial"/>
        </w:rPr>
        <w:t xml:space="preserve"> </w:t>
      </w:r>
      <w:r w:rsidRPr="00D76755">
        <w:rPr>
          <w:rFonts w:ascii="Arial" w:hAnsi="Arial" w:cs="Arial"/>
          <w:iCs/>
        </w:rPr>
        <w:t>Las demás que les asignen las diversas leyes.</w:t>
      </w:r>
    </w:p>
    <w:p w14:paraId="2D49CAD0" w14:textId="77777777" w:rsidR="00C32A35" w:rsidRPr="007C4F8C" w:rsidRDefault="00C32A35" w:rsidP="00C32A35">
      <w:pPr>
        <w:pStyle w:val="Prrafodelista"/>
        <w:tabs>
          <w:tab w:val="left" w:pos="851"/>
        </w:tabs>
        <w:ind w:left="900"/>
        <w:jc w:val="right"/>
        <w:rPr>
          <w:rFonts w:ascii="Arial" w:hAnsi="Arial" w:cs="Arial"/>
        </w:rPr>
      </w:pPr>
      <w:r>
        <w:rPr>
          <w:rFonts w:eastAsia="MS Mincho"/>
          <w:i/>
          <w:iCs/>
          <w:color w:val="0000FF"/>
          <w:sz w:val="18"/>
          <w:szCs w:val="18"/>
        </w:rPr>
        <w:t>Fracción recorrida D.O. 15-03</w:t>
      </w:r>
      <w:r w:rsidRPr="00E43243">
        <w:rPr>
          <w:rFonts w:eastAsia="MS Mincho"/>
          <w:i/>
          <w:iCs/>
          <w:color w:val="0000FF"/>
          <w:sz w:val="18"/>
          <w:szCs w:val="18"/>
        </w:rPr>
        <w:t>-202</w:t>
      </w:r>
      <w:r>
        <w:rPr>
          <w:rFonts w:eastAsia="MS Mincho"/>
          <w:i/>
          <w:iCs/>
          <w:color w:val="0000FF"/>
          <w:sz w:val="18"/>
          <w:szCs w:val="18"/>
        </w:rPr>
        <w:t>4</w:t>
      </w:r>
    </w:p>
    <w:p w14:paraId="70A12C11" w14:textId="77777777" w:rsidR="00C56FEF" w:rsidRPr="00D76755" w:rsidRDefault="00C56FEF" w:rsidP="0046318C">
      <w:pPr>
        <w:widowControl w:val="0"/>
        <w:autoSpaceDE w:val="0"/>
        <w:autoSpaceDN w:val="0"/>
        <w:adjustRightInd w:val="0"/>
        <w:ind w:left="360" w:right="379"/>
        <w:jc w:val="both"/>
        <w:rPr>
          <w:rFonts w:ascii="Arial" w:hAnsi="Arial" w:cs="Arial"/>
          <w:b/>
          <w:iCs/>
        </w:rPr>
      </w:pPr>
    </w:p>
    <w:p w14:paraId="72246B01" w14:textId="77777777" w:rsidR="00C56FEF" w:rsidRPr="00D76755" w:rsidRDefault="00C56FEF" w:rsidP="0046318C">
      <w:pPr>
        <w:autoSpaceDE w:val="0"/>
        <w:autoSpaceDN w:val="0"/>
        <w:adjustRightInd w:val="0"/>
        <w:spacing w:line="360" w:lineRule="auto"/>
        <w:ind w:right="141"/>
        <w:jc w:val="both"/>
        <w:rPr>
          <w:rFonts w:ascii="Arial" w:hAnsi="Arial" w:cs="Arial"/>
          <w:iCs/>
        </w:rPr>
      </w:pPr>
      <w:r w:rsidRPr="00D76755">
        <w:rPr>
          <w:rFonts w:ascii="Arial" w:hAnsi="Arial" w:cs="Arial"/>
          <w:b/>
        </w:rPr>
        <w:t>Artículo 47 A.-</w:t>
      </w:r>
      <w:r w:rsidRPr="00D76755">
        <w:rPr>
          <w:rFonts w:ascii="Arial" w:hAnsi="Arial" w:cs="Arial"/>
        </w:rPr>
        <w:t xml:space="preserve"> </w:t>
      </w:r>
      <w:r w:rsidRPr="00D76755">
        <w:rPr>
          <w:rFonts w:ascii="Arial" w:hAnsi="Arial" w:cs="Arial"/>
          <w:iCs/>
        </w:rPr>
        <w:t>Los ayuntamientos podrán celebrar convenios de asociación o coordinación, cuando se presenten conurbaciones entre los centros de población de dos o más municipios, por medio de los cuales, y de forma conjunta con el Poder Ejecutivo del Estado, deberán elaborar planes regionales de desarrollo urbano.</w:t>
      </w:r>
    </w:p>
    <w:p w14:paraId="7A29F5AD" w14:textId="77777777" w:rsidR="00C56FEF" w:rsidRPr="00D76755" w:rsidRDefault="00C56FEF" w:rsidP="0046318C">
      <w:pPr>
        <w:autoSpaceDE w:val="0"/>
        <w:autoSpaceDN w:val="0"/>
        <w:adjustRightInd w:val="0"/>
        <w:spacing w:line="360" w:lineRule="auto"/>
        <w:ind w:right="141"/>
        <w:jc w:val="both"/>
        <w:rPr>
          <w:rFonts w:ascii="Arial" w:hAnsi="Arial" w:cs="Arial"/>
          <w:b/>
        </w:rPr>
      </w:pPr>
    </w:p>
    <w:p w14:paraId="36C2F8D7" w14:textId="77777777" w:rsidR="00C56FEF" w:rsidRPr="00D76755" w:rsidRDefault="00C56FEF" w:rsidP="0046318C">
      <w:pPr>
        <w:autoSpaceDE w:val="0"/>
        <w:autoSpaceDN w:val="0"/>
        <w:adjustRightInd w:val="0"/>
        <w:spacing w:line="360" w:lineRule="auto"/>
        <w:ind w:right="141"/>
        <w:jc w:val="both"/>
        <w:rPr>
          <w:rFonts w:ascii="Arial" w:hAnsi="Arial" w:cs="Arial"/>
          <w:b/>
        </w:rPr>
      </w:pPr>
      <w:r w:rsidRPr="00D76755">
        <w:rPr>
          <w:rFonts w:ascii="Arial" w:hAnsi="Arial" w:cs="Arial"/>
          <w:b/>
        </w:rPr>
        <w:t>Art</w:t>
      </w:r>
      <w:r w:rsidR="002C28B6" w:rsidRPr="00D76755">
        <w:rPr>
          <w:rFonts w:ascii="Arial" w:hAnsi="Arial" w:cs="Arial"/>
          <w:b/>
        </w:rPr>
        <w:t>í</w:t>
      </w:r>
      <w:r w:rsidRPr="00D76755">
        <w:rPr>
          <w:rFonts w:ascii="Arial" w:hAnsi="Arial" w:cs="Arial"/>
          <w:b/>
        </w:rPr>
        <w:t xml:space="preserve">culo 47 B.- </w:t>
      </w:r>
      <w:r w:rsidRPr="00D76755">
        <w:rPr>
          <w:rFonts w:ascii="Arial" w:hAnsi="Arial" w:cs="Arial"/>
        </w:rPr>
        <w:t>Es obligación de los ayuntamientos en materia de Hacienda Pública, vigilar que los establecimientos, giros comerciales y demás que deban tener licencia de funcionamiento, cuenten con ella, y en caso contrario podrán clausurarlos previa notificación realizada por escrito en la que se informe del plazo para subsanar la omisión de este requisito de funcionamiento.</w:t>
      </w:r>
    </w:p>
    <w:p w14:paraId="70D127D8" w14:textId="77777777" w:rsidR="00C56FEF" w:rsidRPr="00D76755" w:rsidRDefault="00C56FEF" w:rsidP="0046318C">
      <w:pPr>
        <w:widowControl w:val="0"/>
        <w:autoSpaceDE w:val="0"/>
        <w:autoSpaceDN w:val="0"/>
        <w:adjustRightInd w:val="0"/>
        <w:ind w:left="360" w:right="379"/>
        <w:jc w:val="both"/>
        <w:rPr>
          <w:rFonts w:ascii="Arial" w:hAnsi="Arial" w:cs="Arial"/>
          <w:b/>
          <w:iCs/>
        </w:rPr>
      </w:pPr>
    </w:p>
    <w:p w14:paraId="22F27E36" w14:textId="77777777" w:rsidR="00452EE0" w:rsidRPr="00D76755" w:rsidRDefault="00452EE0" w:rsidP="0046318C">
      <w:pPr>
        <w:widowControl w:val="0"/>
        <w:autoSpaceDE w:val="0"/>
        <w:autoSpaceDN w:val="0"/>
        <w:adjustRightInd w:val="0"/>
        <w:ind w:right="379"/>
        <w:jc w:val="both"/>
        <w:rPr>
          <w:rFonts w:ascii="Arial" w:hAnsi="Arial" w:cs="Arial"/>
          <w:iCs/>
        </w:rPr>
      </w:pPr>
      <w:r w:rsidRPr="00D76755">
        <w:rPr>
          <w:rFonts w:ascii="Arial" w:hAnsi="Arial" w:cs="Arial"/>
          <w:b/>
          <w:iCs/>
        </w:rPr>
        <w:t xml:space="preserve">Artículo 48.- </w:t>
      </w:r>
      <w:r w:rsidR="004565EA">
        <w:rPr>
          <w:rFonts w:ascii="Arial" w:hAnsi="Arial" w:cs="Arial"/>
          <w:iCs/>
        </w:rPr>
        <w:t xml:space="preserve">Al </w:t>
      </w:r>
      <w:r w:rsidRPr="00D76755">
        <w:rPr>
          <w:rFonts w:ascii="Arial" w:hAnsi="Arial" w:cs="Arial"/>
          <w:iCs/>
        </w:rPr>
        <w:t>Ayuntamiento le está prohibido:</w:t>
      </w:r>
    </w:p>
    <w:p w14:paraId="4BE09118" w14:textId="77777777" w:rsidR="00452EE0" w:rsidRPr="00D76755" w:rsidRDefault="00452EE0" w:rsidP="0046318C">
      <w:pPr>
        <w:widowControl w:val="0"/>
        <w:autoSpaceDE w:val="0"/>
        <w:autoSpaceDN w:val="0"/>
        <w:adjustRightInd w:val="0"/>
        <w:ind w:right="379"/>
        <w:jc w:val="both"/>
        <w:rPr>
          <w:rFonts w:ascii="Arial" w:hAnsi="Arial" w:cs="Arial"/>
          <w:iCs/>
        </w:rPr>
      </w:pPr>
      <w:r w:rsidRPr="00D76755">
        <w:rPr>
          <w:rFonts w:ascii="Arial" w:hAnsi="Arial" w:cs="Arial"/>
          <w:iCs/>
        </w:rPr>
        <w:t xml:space="preserve"> </w:t>
      </w:r>
    </w:p>
    <w:p w14:paraId="012B1765" w14:textId="77777777" w:rsidR="00452EE0" w:rsidRPr="00D76755" w:rsidRDefault="00452EE0" w:rsidP="0046318C">
      <w:pPr>
        <w:widowControl w:val="0"/>
        <w:numPr>
          <w:ilvl w:val="0"/>
          <w:numId w:val="3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Otorgar cargos o empleos en la administración pública a los cónyuges, parientes consanguíneos en línea recta en cualquier grado y en línea colateral hasta el cuarto grado o parientes por afinidad de cualquiera de sus integrantes;</w:t>
      </w:r>
    </w:p>
    <w:p w14:paraId="6D2D30B7"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79B2D111" w14:textId="77777777" w:rsidR="00452EE0" w:rsidRPr="00D76755" w:rsidRDefault="00452EE0" w:rsidP="0046318C">
      <w:pPr>
        <w:widowControl w:val="0"/>
        <w:numPr>
          <w:ilvl w:val="0"/>
          <w:numId w:val="3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 Emplear su influencia para favorecer o perjudicar a determinada persona en los procesos de elección popular, impedirlos o retardarlos;</w:t>
      </w:r>
    </w:p>
    <w:p w14:paraId="5C0B76D4"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3EDA9462" w14:textId="77777777" w:rsidR="00452EE0" w:rsidRPr="00D76755" w:rsidRDefault="00452EE0" w:rsidP="0046318C">
      <w:pPr>
        <w:widowControl w:val="0"/>
        <w:numPr>
          <w:ilvl w:val="0"/>
          <w:numId w:val="3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Ejercer su facultad reglamentaria, en las esferas de competencia federal o </w:t>
      </w:r>
      <w:r w:rsidRPr="00D76755">
        <w:rPr>
          <w:rFonts w:ascii="Arial" w:hAnsi="Arial" w:cs="Arial"/>
          <w:iCs/>
        </w:rPr>
        <w:lastRenderedPageBreak/>
        <w:t>estatal;</w:t>
      </w:r>
    </w:p>
    <w:p w14:paraId="627B469F"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2E51257E" w14:textId="77777777" w:rsidR="00452EE0" w:rsidRPr="00D76755" w:rsidRDefault="00452EE0" w:rsidP="0046318C">
      <w:pPr>
        <w:widowControl w:val="0"/>
        <w:numPr>
          <w:ilvl w:val="0"/>
          <w:numId w:val="31"/>
        </w:numPr>
        <w:autoSpaceDE w:val="0"/>
        <w:autoSpaceDN w:val="0"/>
        <w:adjustRightInd w:val="0"/>
        <w:ind w:left="0" w:right="379" w:firstLine="540"/>
        <w:jc w:val="both"/>
        <w:rPr>
          <w:rFonts w:ascii="Arial" w:hAnsi="Arial" w:cs="Arial"/>
          <w:iCs/>
        </w:rPr>
      </w:pPr>
      <w:r w:rsidRPr="00D76755">
        <w:rPr>
          <w:rFonts w:ascii="Arial" w:hAnsi="Arial" w:cs="Arial"/>
          <w:iCs/>
        </w:rPr>
        <w:t>Interferir en asuntos de carácter judicial o agrario en los que no sean parte;</w:t>
      </w:r>
    </w:p>
    <w:p w14:paraId="7A18238B"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0B18845C" w14:textId="77777777" w:rsidR="00452EE0" w:rsidRPr="00D76755" w:rsidRDefault="00452EE0" w:rsidP="0046318C">
      <w:pPr>
        <w:widowControl w:val="0"/>
        <w:numPr>
          <w:ilvl w:val="0"/>
          <w:numId w:val="31"/>
        </w:numPr>
        <w:autoSpaceDE w:val="0"/>
        <w:autoSpaceDN w:val="0"/>
        <w:adjustRightInd w:val="0"/>
        <w:ind w:left="0" w:right="379" w:firstLine="540"/>
        <w:jc w:val="both"/>
        <w:rPr>
          <w:rFonts w:ascii="Arial" w:hAnsi="Arial" w:cs="Arial"/>
          <w:iCs/>
        </w:rPr>
      </w:pPr>
      <w:r w:rsidRPr="00D76755">
        <w:rPr>
          <w:rFonts w:ascii="Arial" w:hAnsi="Arial" w:cs="Arial"/>
          <w:iCs/>
        </w:rPr>
        <w:t>Gravar el tránsito, entrada o la salida de mercancías, de su jurisdicción municipal;</w:t>
      </w:r>
    </w:p>
    <w:p w14:paraId="469A7073"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2DD8BA01" w14:textId="77777777" w:rsidR="00452EE0" w:rsidRPr="00D76755" w:rsidRDefault="00452EE0" w:rsidP="0046318C">
      <w:pPr>
        <w:widowControl w:val="0"/>
        <w:numPr>
          <w:ilvl w:val="0"/>
          <w:numId w:val="31"/>
        </w:numPr>
        <w:autoSpaceDE w:val="0"/>
        <w:autoSpaceDN w:val="0"/>
        <w:adjustRightInd w:val="0"/>
        <w:ind w:left="0" w:right="379" w:firstLine="540"/>
        <w:jc w:val="both"/>
        <w:rPr>
          <w:rFonts w:ascii="Arial" w:hAnsi="Arial" w:cs="Arial"/>
          <w:iCs/>
        </w:rPr>
      </w:pPr>
      <w:r w:rsidRPr="00D76755">
        <w:rPr>
          <w:rFonts w:ascii="Arial" w:hAnsi="Arial" w:cs="Arial"/>
          <w:iCs/>
        </w:rPr>
        <w:t>Imponer contribuciones que no estén establecidas en las leyes fiscales;</w:t>
      </w:r>
    </w:p>
    <w:p w14:paraId="6E64841D"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212D3EE1" w14:textId="77777777" w:rsidR="00452EE0" w:rsidRPr="00D76755" w:rsidRDefault="00452EE0" w:rsidP="0046318C">
      <w:pPr>
        <w:widowControl w:val="0"/>
        <w:numPr>
          <w:ilvl w:val="0"/>
          <w:numId w:val="31"/>
        </w:numPr>
        <w:tabs>
          <w:tab w:val="left" w:pos="900"/>
        </w:tabs>
        <w:autoSpaceDE w:val="0"/>
        <w:autoSpaceDN w:val="0"/>
        <w:adjustRightInd w:val="0"/>
        <w:ind w:left="0" w:right="379" w:firstLine="540"/>
        <w:jc w:val="both"/>
        <w:rPr>
          <w:rFonts w:ascii="Arial" w:hAnsi="Arial" w:cs="Arial"/>
          <w:iCs/>
        </w:rPr>
      </w:pPr>
      <w:r w:rsidRPr="00D76755">
        <w:rPr>
          <w:rFonts w:ascii="Arial" w:hAnsi="Arial" w:cs="Arial"/>
          <w:iCs/>
        </w:rPr>
        <w:t>Enajenar bienes del patrimonio público, fuera de los casos previstos en esta ley;</w:t>
      </w:r>
    </w:p>
    <w:p w14:paraId="5FD1F868" w14:textId="77777777" w:rsidR="00452EE0" w:rsidRPr="00D76755" w:rsidRDefault="00452EE0" w:rsidP="0046318C">
      <w:pPr>
        <w:widowControl w:val="0"/>
        <w:tabs>
          <w:tab w:val="num" w:pos="720"/>
          <w:tab w:val="left" w:pos="900"/>
        </w:tabs>
        <w:autoSpaceDE w:val="0"/>
        <w:autoSpaceDN w:val="0"/>
        <w:adjustRightInd w:val="0"/>
        <w:ind w:right="379" w:firstLine="540"/>
        <w:jc w:val="both"/>
        <w:rPr>
          <w:rFonts w:ascii="Arial" w:hAnsi="Arial" w:cs="Arial"/>
          <w:iCs/>
        </w:rPr>
      </w:pPr>
    </w:p>
    <w:p w14:paraId="1533903D" w14:textId="77777777" w:rsidR="00452EE0" w:rsidRPr="00D76755" w:rsidRDefault="00452EE0" w:rsidP="0046318C">
      <w:pPr>
        <w:widowControl w:val="0"/>
        <w:numPr>
          <w:ilvl w:val="0"/>
          <w:numId w:val="3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Eximir a los causantes del pago de las contribuciones establecidas en la Ley de Ingresos del Municipio;</w:t>
      </w:r>
    </w:p>
    <w:p w14:paraId="7631418F"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5AACFD23" w14:textId="77777777" w:rsidR="00452EE0" w:rsidRPr="00D76755" w:rsidRDefault="00452EE0" w:rsidP="0046318C">
      <w:pPr>
        <w:widowControl w:val="0"/>
        <w:numPr>
          <w:ilvl w:val="0"/>
          <w:numId w:val="31"/>
        </w:numPr>
        <w:autoSpaceDE w:val="0"/>
        <w:autoSpaceDN w:val="0"/>
        <w:adjustRightInd w:val="0"/>
        <w:ind w:left="0" w:right="379" w:firstLine="540"/>
        <w:jc w:val="both"/>
        <w:rPr>
          <w:rFonts w:ascii="Arial" w:hAnsi="Arial" w:cs="Arial"/>
          <w:iCs/>
        </w:rPr>
      </w:pPr>
      <w:r w:rsidRPr="00D76755">
        <w:rPr>
          <w:rFonts w:ascii="Arial" w:hAnsi="Arial" w:cs="Arial"/>
          <w:iCs/>
        </w:rPr>
        <w:t>Hacer erogaciones fuera del Presupuesto de Egresos, y</w:t>
      </w:r>
    </w:p>
    <w:p w14:paraId="39782106"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5097BFF1" w14:textId="77777777" w:rsidR="00452EE0" w:rsidRPr="00D76755" w:rsidRDefault="00452EE0" w:rsidP="0046318C">
      <w:pPr>
        <w:widowControl w:val="0"/>
        <w:numPr>
          <w:ilvl w:val="0"/>
          <w:numId w:val="3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Dispensar a sus integrantes y empleados municipales del cumplimiento de sus obligaciones.</w:t>
      </w:r>
    </w:p>
    <w:p w14:paraId="68AB5571" w14:textId="77777777" w:rsidR="00452EE0" w:rsidRPr="00D76755" w:rsidRDefault="00452EE0" w:rsidP="0046318C">
      <w:pPr>
        <w:ind w:right="379"/>
        <w:jc w:val="both"/>
        <w:rPr>
          <w:rFonts w:ascii="Arial" w:hAnsi="Arial" w:cs="Arial"/>
          <w:iCs/>
        </w:rPr>
      </w:pPr>
    </w:p>
    <w:p w14:paraId="0FF9C88A" w14:textId="77777777" w:rsidR="00452EE0" w:rsidRPr="00D76755" w:rsidRDefault="00452EE0" w:rsidP="0046318C">
      <w:pPr>
        <w:pStyle w:val="Textoindependiente2"/>
        <w:spacing w:line="360" w:lineRule="auto"/>
        <w:ind w:right="379"/>
        <w:jc w:val="both"/>
        <w:rPr>
          <w:sz w:val="24"/>
        </w:rPr>
      </w:pPr>
      <w:r w:rsidRPr="00D76755">
        <w:rPr>
          <w:b/>
          <w:iCs/>
          <w:sz w:val="24"/>
        </w:rPr>
        <w:t>Artículo 49.-</w:t>
      </w:r>
      <w:r w:rsidRPr="00D76755">
        <w:rPr>
          <w:iCs/>
          <w:sz w:val="24"/>
        </w:rPr>
        <w:t xml:space="preserve"> Los servidores y funcionarios públicos que contravengan lo dispuesto en el artículo anterior, incurrirán en responsabilidad administrativa y penal, en su caso; por lo que serán sancionados de acuerdo al procedimiento previsto en esta ley y en las demás relativas.</w:t>
      </w:r>
    </w:p>
    <w:p w14:paraId="7C8F0C9A" w14:textId="77777777" w:rsidR="00452EE0" w:rsidRPr="00D76755" w:rsidRDefault="00452EE0" w:rsidP="0046318C">
      <w:pPr>
        <w:tabs>
          <w:tab w:val="left" w:pos="8915"/>
        </w:tabs>
        <w:ind w:left="15" w:right="379"/>
        <w:jc w:val="center"/>
        <w:rPr>
          <w:rFonts w:ascii="Arial" w:hAnsi="Arial" w:cs="Arial"/>
          <w:bCs/>
          <w:sz w:val="20"/>
          <w:szCs w:val="20"/>
        </w:rPr>
      </w:pPr>
    </w:p>
    <w:p w14:paraId="16E3722C"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Octava</w:t>
      </w:r>
    </w:p>
    <w:p w14:paraId="2E9FD023" w14:textId="77777777" w:rsidR="00452EE0" w:rsidRPr="00D76755" w:rsidRDefault="00E44431" w:rsidP="0046318C">
      <w:pPr>
        <w:tabs>
          <w:tab w:val="left" w:pos="8915"/>
        </w:tabs>
        <w:spacing w:line="360" w:lineRule="auto"/>
        <w:ind w:left="15" w:right="379"/>
        <w:jc w:val="center"/>
        <w:rPr>
          <w:rFonts w:ascii="Arial" w:hAnsi="Arial" w:cs="Arial"/>
          <w:b/>
          <w:caps/>
          <w:sz w:val="26"/>
          <w:szCs w:val="26"/>
        </w:rPr>
      </w:pPr>
      <w:r w:rsidRPr="00D76755">
        <w:rPr>
          <w:rFonts w:ascii="Arial" w:hAnsi="Arial" w:cs="Arial"/>
          <w:b/>
          <w:bCs/>
          <w:sz w:val="26"/>
          <w:szCs w:val="26"/>
        </w:rPr>
        <w:t>De las Comisiones</w:t>
      </w:r>
    </w:p>
    <w:p w14:paraId="44009380" w14:textId="77777777" w:rsidR="00452EE0" w:rsidRPr="00D76755" w:rsidRDefault="00452EE0" w:rsidP="0046318C">
      <w:pPr>
        <w:ind w:right="379"/>
        <w:jc w:val="center"/>
        <w:rPr>
          <w:rFonts w:ascii="Arial" w:hAnsi="Arial" w:cs="Arial"/>
          <w:b/>
          <w:bCs/>
          <w:sz w:val="20"/>
          <w:szCs w:val="20"/>
        </w:rPr>
      </w:pPr>
    </w:p>
    <w:p w14:paraId="65276599"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50.-</w:t>
      </w:r>
      <w:r w:rsidRPr="00D76755">
        <w:rPr>
          <w:rFonts w:ascii="Arial" w:hAnsi="Arial" w:cs="Arial"/>
        </w:rPr>
        <w:t xml:space="preserve"> Las Comisiones Municipales son órganos compuestos por uno o más Regidores, que tienen como finalidad estudiar, examinar y opinar sobre los asuntos relacionados con las atribuciones y facultades conferidas al Ayuntamiento, así como vigilar que se ejecuten los acuerdos de Cabildo. </w:t>
      </w:r>
    </w:p>
    <w:p w14:paraId="33717F17" w14:textId="77777777" w:rsidR="00452EE0" w:rsidRPr="00D76755" w:rsidRDefault="00452EE0" w:rsidP="0046318C">
      <w:pPr>
        <w:ind w:right="379"/>
        <w:jc w:val="both"/>
        <w:rPr>
          <w:rFonts w:ascii="Arial" w:hAnsi="Arial" w:cs="Arial"/>
        </w:rPr>
      </w:pPr>
    </w:p>
    <w:p w14:paraId="24256D66" w14:textId="77777777" w:rsidR="00452EE0" w:rsidRPr="00D76755" w:rsidRDefault="00452EE0" w:rsidP="0046318C">
      <w:pPr>
        <w:ind w:right="379"/>
        <w:jc w:val="both"/>
        <w:rPr>
          <w:rFonts w:ascii="Arial" w:hAnsi="Arial" w:cs="Arial"/>
        </w:rPr>
      </w:pPr>
      <w:r w:rsidRPr="00D76755">
        <w:rPr>
          <w:rFonts w:ascii="Arial" w:hAnsi="Arial" w:cs="Arial"/>
          <w:iCs/>
        </w:rPr>
        <w:t>S</w:t>
      </w:r>
      <w:r w:rsidRPr="00D76755">
        <w:rPr>
          <w:rFonts w:ascii="Arial" w:hAnsi="Arial" w:cs="Arial"/>
        </w:rPr>
        <w:t>erán nombradas en la primera sesión ordinaria y no tendrán funciones ejecutivas.</w:t>
      </w:r>
    </w:p>
    <w:p w14:paraId="4AE2A5F0" w14:textId="77777777" w:rsidR="00452EE0" w:rsidRPr="00D76755" w:rsidRDefault="00452EE0" w:rsidP="0046318C">
      <w:pPr>
        <w:ind w:right="379"/>
        <w:jc w:val="both"/>
        <w:rPr>
          <w:rFonts w:ascii="Arial" w:hAnsi="Arial" w:cs="Arial"/>
        </w:rPr>
      </w:pPr>
    </w:p>
    <w:p w14:paraId="7404D7C1"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lastRenderedPageBreak/>
        <w:t>Artículo 51.-</w:t>
      </w:r>
      <w:r w:rsidRPr="00D76755">
        <w:rPr>
          <w:rFonts w:ascii="Arial" w:hAnsi="Arial" w:cs="Arial"/>
        </w:rPr>
        <w:t xml:space="preserve"> Las Comisiones Municipales tendrán el carácter de permanentes o especiales. Las primeras son aquellas a las que esta ley o el reglamento consideren como tales y las especiales, las que se creen para tratar asuntos específicos.</w:t>
      </w:r>
    </w:p>
    <w:p w14:paraId="78D5F2B5" w14:textId="77777777" w:rsidR="00452EE0" w:rsidRPr="00D76755" w:rsidRDefault="00452EE0" w:rsidP="0046318C">
      <w:pPr>
        <w:ind w:right="379"/>
        <w:jc w:val="both"/>
        <w:rPr>
          <w:rFonts w:ascii="Arial" w:hAnsi="Arial" w:cs="Arial"/>
        </w:rPr>
      </w:pPr>
    </w:p>
    <w:p w14:paraId="42CD03AA"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 xml:space="preserve">Su finalidad, el número, sus funciones y obligaciones, se establecerán en el reglamento interior de Cabildo; salvo las especiales, que estarán a lo dispuesto en el acuerdo de creación, conforme a las características sociales, económicas y políticas del Municipio. </w:t>
      </w:r>
    </w:p>
    <w:p w14:paraId="4E12589D" w14:textId="77777777" w:rsidR="002A068F" w:rsidRPr="00D76755" w:rsidRDefault="002A068F" w:rsidP="0046318C">
      <w:pPr>
        <w:ind w:right="379"/>
        <w:jc w:val="both"/>
        <w:rPr>
          <w:rFonts w:ascii="Arial" w:hAnsi="Arial" w:cs="Arial"/>
        </w:rPr>
      </w:pPr>
    </w:p>
    <w:p w14:paraId="30DE604B" w14:textId="77777777" w:rsidR="00452EE0" w:rsidRPr="00D76755" w:rsidRDefault="00452EE0" w:rsidP="0046318C">
      <w:pPr>
        <w:ind w:right="379"/>
        <w:jc w:val="both"/>
        <w:rPr>
          <w:rFonts w:ascii="Arial" w:hAnsi="Arial" w:cs="Arial"/>
        </w:rPr>
      </w:pPr>
      <w:r w:rsidRPr="00D76755">
        <w:rPr>
          <w:rFonts w:ascii="Arial" w:hAnsi="Arial" w:cs="Arial"/>
        </w:rPr>
        <w:t>Serán Comisiones obligatorias, las siguientes:</w:t>
      </w:r>
    </w:p>
    <w:p w14:paraId="5E20EE3E" w14:textId="77777777" w:rsidR="00452EE0" w:rsidRPr="00D76755" w:rsidRDefault="00452EE0" w:rsidP="0046318C">
      <w:pPr>
        <w:ind w:right="379"/>
        <w:jc w:val="both"/>
        <w:rPr>
          <w:rFonts w:ascii="Arial" w:hAnsi="Arial" w:cs="Arial"/>
        </w:rPr>
      </w:pPr>
    </w:p>
    <w:p w14:paraId="3060A7ED" w14:textId="77777777" w:rsidR="00452EE0" w:rsidRPr="00D76755" w:rsidRDefault="00452EE0" w:rsidP="0046318C">
      <w:pPr>
        <w:numPr>
          <w:ilvl w:val="0"/>
          <w:numId w:val="32"/>
        </w:numPr>
        <w:tabs>
          <w:tab w:val="clear" w:pos="1014"/>
          <w:tab w:val="num" w:pos="900"/>
        </w:tabs>
        <w:ind w:left="0" w:firstLine="426"/>
        <w:jc w:val="both"/>
        <w:rPr>
          <w:rFonts w:ascii="Arial" w:hAnsi="Arial" w:cs="Arial"/>
        </w:rPr>
      </w:pPr>
      <w:r w:rsidRPr="00D76755">
        <w:rPr>
          <w:rFonts w:ascii="Arial" w:hAnsi="Arial" w:cs="Arial"/>
        </w:rPr>
        <w:t>Gobierno;</w:t>
      </w:r>
    </w:p>
    <w:p w14:paraId="0716FC0E" w14:textId="77777777" w:rsidR="00452EE0" w:rsidRPr="00D76755" w:rsidRDefault="00452EE0" w:rsidP="0046318C">
      <w:pPr>
        <w:tabs>
          <w:tab w:val="num" w:pos="900"/>
        </w:tabs>
        <w:ind w:firstLine="426"/>
        <w:jc w:val="both"/>
        <w:rPr>
          <w:rFonts w:ascii="Arial" w:hAnsi="Arial" w:cs="Arial"/>
        </w:rPr>
      </w:pPr>
    </w:p>
    <w:p w14:paraId="17D0471B" w14:textId="77777777" w:rsidR="00452EE0" w:rsidRPr="00D76755" w:rsidRDefault="00452EE0" w:rsidP="0046318C">
      <w:pPr>
        <w:numPr>
          <w:ilvl w:val="0"/>
          <w:numId w:val="32"/>
        </w:numPr>
        <w:tabs>
          <w:tab w:val="clear" w:pos="1014"/>
          <w:tab w:val="num" w:pos="900"/>
        </w:tabs>
        <w:ind w:left="0" w:firstLine="426"/>
        <w:jc w:val="both"/>
        <w:rPr>
          <w:rFonts w:ascii="Arial" w:hAnsi="Arial" w:cs="Arial"/>
        </w:rPr>
      </w:pPr>
      <w:r w:rsidRPr="00D76755">
        <w:rPr>
          <w:rFonts w:ascii="Arial" w:hAnsi="Arial" w:cs="Arial"/>
        </w:rPr>
        <w:t>Patrimonio y Hacienda;</w:t>
      </w:r>
    </w:p>
    <w:p w14:paraId="2C449C1E" w14:textId="77777777" w:rsidR="00452EE0" w:rsidRPr="00D76755" w:rsidRDefault="00452EE0" w:rsidP="0046318C">
      <w:pPr>
        <w:tabs>
          <w:tab w:val="num" w:pos="900"/>
        </w:tabs>
        <w:ind w:firstLine="426"/>
        <w:jc w:val="both"/>
        <w:rPr>
          <w:rFonts w:ascii="Arial" w:hAnsi="Arial" w:cs="Arial"/>
        </w:rPr>
      </w:pPr>
    </w:p>
    <w:p w14:paraId="5F260569" w14:textId="77777777" w:rsidR="00452EE0" w:rsidRPr="00D76755" w:rsidRDefault="00452EE0" w:rsidP="0046318C">
      <w:pPr>
        <w:numPr>
          <w:ilvl w:val="0"/>
          <w:numId w:val="32"/>
        </w:numPr>
        <w:tabs>
          <w:tab w:val="clear" w:pos="1014"/>
          <w:tab w:val="num" w:pos="900"/>
        </w:tabs>
        <w:ind w:left="0" w:firstLine="426"/>
        <w:jc w:val="both"/>
        <w:rPr>
          <w:rFonts w:ascii="Arial" w:hAnsi="Arial" w:cs="Arial"/>
        </w:rPr>
      </w:pPr>
      <w:r w:rsidRPr="00D76755">
        <w:rPr>
          <w:rFonts w:ascii="Arial" w:hAnsi="Arial" w:cs="Arial"/>
        </w:rPr>
        <w:t>Desarrollo Urbano y Obras Públicas;</w:t>
      </w:r>
    </w:p>
    <w:p w14:paraId="50AA772B" w14:textId="77777777" w:rsidR="00452EE0" w:rsidRPr="00D76755" w:rsidRDefault="00452EE0" w:rsidP="0046318C">
      <w:pPr>
        <w:tabs>
          <w:tab w:val="num" w:pos="900"/>
        </w:tabs>
        <w:ind w:firstLine="426"/>
        <w:jc w:val="both"/>
        <w:rPr>
          <w:rFonts w:ascii="Arial" w:hAnsi="Arial" w:cs="Arial"/>
        </w:rPr>
      </w:pPr>
    </w:p>
    <w:p w14:paraId="36AA8749" w14:textId="77777777" w:rsidR="00452EE0" w:rsidRDefault="00452EE0" w:rsidP="0046318C">
      <w:pPr>
        <w:numPr>
          <w:ilvl w:val="0"/>
          <w:numId w:val="32"/>
        </w:numPr>
        <w:tabs>
          <w:tab w:val="clear" w:pos="1014"/>
          <w:tab w:val="num" w:pos="900"/>
        </w:tabs>
        <w:ind w:left="0" w:firstLine="426"/>
        <w:jc w:val="both"/>
        <w:rPr>
          <w:rFonts w:ascii="Arial" w:hAnsi="Arial" w:cs="Arial"/>
        </w:rPr>
      </w:pPr>
      <w:r w:rsidRPr="00D76755">
        <w:rPr>
          <w:rFonts w:ascii="Arial" w:hAnsi="Arial" w:cs="Arial"/>
        </w:rPr>
        <w:t xml:space="preserve">Seguridad Pública y Tránsito; </w:t>
      </w:r>
    </w:p>
    <w:p w14:paraId="4714CD1E" w14:textId="77777777" w:rsidR="00DD6517" w:rsidRDefault="00DD6517" w:rsidP="0046318C">
      <w:pPr>
        <w:pStyle w:val="Prrafodelista"/>
        <w:rPr>
          <w:rFonts w:ascii="Arial" w:hAnsi="Arial" w:cs="Arial"/>
        </w:rPr>
      </w:pPr>
    </w:p>
    <w:p w14:paraId="040DCA53" w14:textId="77777777" w:rsidR="00DD6517" w:rsidRDefault="00DD6517" w:rsidP="0046318C">
      <w:pPr>
        <w:numPr>
          <w:ilvl w:val="0"/>
          <w:numId w:val="32"/>
        </w:numPr>
        <w:tabs>
          <w:tab w:val="clear" w:pos="1014"/>
          <w:tab w:val="num" w:pos="900"/>
        </w:tabs>
        <w:ind w:left="0" w:firstLine="426"/>
        <w:jc w:val="both"/>
        <w:rPr>
          <w:rFonts w:ascii="Arial" w:hAnsi="Arial" w:cs="Arial"/>
        </w:rPr>
      </w:pPr>
      <w:r>
        <w:rPr>
          <w:rFonts w:ascii="Arial" w:hAnsi="Arial" w:cs="Arial"/>
        </w:rPr>
        <w:t>Servicios públicos;</w:t>
      </w:r>
    </w:p>
    <w:p w14:paraId="20177E23" w14:textId="77777777" w:rsidR="00DD6517" w:rsidRDefault="00DD6517" w:rsidP="0046318C">
      <w:pPr>
        <w:pStyle w:val="Prrafodelista"/>
        <w:rPr>
          <w:rFonts w:ascii="Arial" w:hAnsi="Arial" w:cs="Arial"/>
        </w:rPr>
      </w:pPr>
    </w:p>
    <w:p w14:paraId="404ED018" w14:textId="77777777" w:rsidR="00DD6517" w:rsidRDefault="00DD6517" w:rsidP="0046318C">
      <w:pPr>
        <w:numPr>
          <w:ilvl w:val="0"/>
          <w:numId w:val="32"/>
        </w:numPr>
        <w:tabs>
          <w:tab w:val="clear" w:pos="1014"/>
          <w:tab w:val="num" w:pos="900"/>
        </w:tabs>
        <w:ind w:left="0" w:firstLine="426"/>
        <w:jc w:val="both"/>
        <w:rPr>
          <w:rFonts w:ascii="Arial" w:hAnsi="Arial" w:cs="Arial"/>
        </w:rPr>
      </w:pPr>
      <w:r>
        <w:rPr>
          <w:rFonts w:ascii="Arial" w:hAnsi="Arial" w:cs="Arial"/>
        </w:rPr>
        <w:t>Salud y ecología, y</w:t>
      </w:r>
    </w:p>
    <w:p w14:paraId="2A91F838" w14:textId="77777777" w:rsidR="00DD6517" w:rsidRDefault="00DD6517" w:rsidP="0046318C">
      <w:pPr>
        <w:pStyle w:val="Prrafodelista"/>
        <w:rPr>
          <w:rFonts w:ascii="Arial" w:hAnsi="Arial" w:cs="Arial"/>
        </w:rPr>
      </w:pPr>
    </w:p>
    <w:p w14:paraId="3CEC4B78" w14:textId="77777777" w:rsidR="00591952" w:rsidRDefault="00591952" w:rsidP="0046318C">
      <w:pPr>
        <w:numPr>
          <w:ilvl w:val="0"/>
          <w:numId w:val="32"/>
        </w:numPr>
        <w:tabs>
          <w:tab w:val="clear" w:pos="1014"/>
          <w:tab w:val="num" w:pos="900"/>
        </w:tabs>
        <w:ind w:left="0" w:firstLine="426"/>
        <w:jc w:val="both"/>
        <w:rPr>
          <w:rFonts w:ascii="Arial" w:hAnsi="Arial" w:cs="Arial"/>
        </w:rPr>
      </w:pPr>
      <w:r>
        <w:rPr>
          <w:rFonts w:ascii="Arial" w:hAnsi="Arial" w:cs="Arial"/>
        </w:rPr>
        <w:t xml:space="preserve">Igualdad </w:t>
      </w:r>
      <w:r w:rsidRPr="00591952">
        <w:rPr>
          <w:rFonts w:ascii="Arial" w:hAnsi="Arial" w:cs="Arial"/>
        </w:rPr>
        <w:t>entre mujeres y hombres y acceso de las mujeres a una vida libre de violencia.</w:t>
      </w:r>
    </w:p>
    <w:p w14:paraId="50180D3D" w14:textId="77777777" w:rsidR="00591952" w:rsidRPr="007C4F8C" w:rsidRDefault="00591952" w:rsidP="00591952">
      <w:pPr>
        <w:pStyle w:val="Prrafodelista"/>
        <w:tabs>
          <w:tab w:val="left" w:pos="851"/>
        </w:tabs>
        <w:spacing w:line="360" w:lineRule="auto"/>
        <w:ind w:left="900"/>
        <w:jc w:val="right"/>
        <w:rPr>
          <w:rFonts w:ascii="Arial" w:hAnsi="Arial" w:cs="Arial"/>
        </w:rPr>
      </w:pPr>
      <w:r>
        <w:rPr>
          <w:rFonts w:ascii="Arial" w:hAnsi="Arial" w:cs="Arial"/>
        </w:rPr>
        <w:t xml:space="preserve"> </w:t>
      </w:r>
      <w:r>
        <w:rPr>
          <w:rFonts w:eastAsia="MS Mincho"/>
          <w:i/>
          <w:iCs/>
          <w:color w:val="0000FF"/>
          <w:sz w:val="18"/>
          <w:szCs w:val="18"/>
        </w:rPr>
        <w:t>Fracción reformada D.O. 29-09</w:t>
      </w:r>
      <w:r w:rsidRPr="00E43243">
        <w:rPr>
          <w:rFonts w:eastAsia="MS Mincho"/>
          <w:i/>
          <w:iCs/>
          <w:color w:val="0000FF"/>
          <w:sz w:val="18"/>
          <w:szCs w:val="18"/>
        </w:rPr>
        <w:t>-202</w:t>
      </w:r>
      <w:r>
        <w:rPr>
          <w:rFonts w:eastAsia="MS Mincho"/>
          <w:i/>
          <w:iCs/>
          <w:color w:val="0000FF"/>
          <w:sz w:val="18"/>
          <w:szCs w:val="18"/>
        </w:rPr>
        <w:t>3</w:t>
      </w:r>
    </w:p>
    <w:p w14:paraId="45C0C469" w14:textId="77777777" w:rsidR="00DD6517" w:rsidRPr="00D76755" w:rsidRDefault="00DD6517" w:rsidP="00591952">
      <w:pPr>
        <w:jc w:val="both"/>
        <w:rPr>
          <w:rFonts w:ascii="Arial" w:hAnsi="Arial" w:cs="Arial"/>
        </w:rPr>
      </w:pPr>
    </w:p>
    <w:p w14:paraId="0F3BD587" w14:textId="77777777" w:rsidR="00452EE0" w:rsidRPr="00D76755" w:rsidRDefault="00452EE0" w:rsidP="0046318C">
      <w:pPr>
        <w:tabs>
          <w:tab w:val="num" w:pos="900"/>
        </w:tabs>
        <w:ind w:firstLine="426"/>
        <w:jc w:val="both"/>
        <w:rPr>
          <w:rFonts w:ascii="Arial" w:hAnsi="Arial" w:cs="Arial"/>
        </w:rPr>
      </w:pPr>
    </w:p>
    <w:p w14:paraId="057B464E"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 xml:space="preserve">Artículo 52.- </w:t>
      </w:r>
      <w:r w:rsidRPr="00D76755">
        <w:rPr>
          <w:rFonts w:ascii="Arial" w:hAnsi="Arial" w:cs="Arial"/>
        </w:rPr>
        <w:t>Las Comisiones deberán estudiar los asuntos del ramo que les corresponda y rendir su opinión al Cabildo para su deliberación y aprobación, dentro del plazo de treinta días hábiles. En caso de requerir prórroga, lo harán saber al Cabildo para su autorización.</w:t>
      </w:r>
    </w:p>
    <w:p w14:paraId="6544E2E5" w14:textId="77777777" w:rsidR="00452EE0" w:rsidRPr="00D76755" w:rsidRDefault="00452EE0" w:rsidP="0046318C">
      <w:pPr>
        <w:ind w:right="379"/>
        <w:jc w:val="both"/>
        <w:rPr>
          <w:rFonts w:ascii="Arial" w:hAnsi="Arial" w:cs="Arial"/>
        </w:rPr>
      </w:pPr>
    </w:p>
    <w:p w14:paraId="1EC14CC0"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53.-</w:t>
      </w:r>
      <w:r w:rsidRPr="00D76755">
        <w:rPr>
          <w:rFonts w:ascii="Arial" w:hAnsi="Arial" w:cs="Arial"/>
        </w:rPr>
        <w:t xml:space="preserve"> Las Comisiones tendrán las siguientes funciones:</w:t>
      </w:r>
    </w:p>
    <w:p w14:paraId="78AA2841" w14:textId="77777777" w:rsidR="00452EE0" w:rsidRPr="00D76755" w:rsidRDefault="00452EE0" w:rsidP="0046318C">
      <w:pPr>
        <w:ind w:right="379"/>
        <w:jc w:val="both"/>
        <w:rPr>
          <w:rFonts w:ascii="Arial" w:hAnsi="Arial" w:cs="Arial"/>
        </w:rPr>
      </w:pPr>
    </w:p>
    <w:p w14:paraId="32D742E5" w14:textId="77777777" w:rsidR="00452EE0" w:rsidRPr="00D76755" w:rsidRDefault="00452EE0" w:rsidP="0046318C">
      <w:pPr>
        <w:numPr>
          <w:ilvl w:val="0"/>
          <w:numId w:val="33"/>
        </w:numPr>
        <w:tabs>
          <w:tab w:val="clear" w:pos="1014"/>
          <w:tab w:val="num" w:pos="900"/>
        </w:tabs>
        <w:spacing w:line="360" w:lineRule="auto"/>
        <w:ind w:left="0" w:right="379" w:firstLine="540"/>
        <w:jc w:val="both"/>
        <w:rPr>
          <w:rFonts w:ascii="Arial" w:hAnsi="Arial" w:cs="Arial"/>
        </w:rPr>
      </w:pPr>
      <w:r w:rsidRPr="00D76755">
        <w:rPr>
          <w:rFonts w:ascii="Arial" w:hAnsi="Arial" w:cs="Arial"/>
        </w:rPr>
        <w:t>Formular y proponer la atención del servicio público o ramo de que se trate, así como supervisar que se presten con eficiencia y eficacia;</w:t>
      </w:r>
    </w:p>
    <w:p w14:paraId="072E19A5" w14:textId="77777777" w:rsidR="00452EE0" w:rsidRPr="00D76755" w:rsidRDefault="00452EE0" w:rsidP="0046318C">
      <w:pPr>
        <w:tabs>
          <w:tab w:val="num" w:pos="720"/>
          <w:tab w:val="num" w:pos="900"/>
        </w:tabs>
        <w:ind w:right="379" w:firstLine="540"/>
        <w:jc w:val="both"/>
        <w:rPr>
          <w:rFonts w:ascii="Arial" w:hAnsi="Arial" w:cs="Arial"/>
        </w:rPr>
      </w:pPr>
    </w:p>
    <w:p w14:paraId="0E9A893D" w14:textId="77777777" w:rsidR="00452EE0" w:rsidRPr="00D76755" w:rsidRDefault="00452EE0" w:rsidP="0046318C">
      <w:pPr>
        <w:numPr>
          <w:ilvl w:val="0"/>
          <w:numId w:val="33"/>
        </w:numPr>
        <w:tabs>
          <w:tab w:val="clear" w:pos="1014"/>
          <w:tab w:val="num" w:pos="900"/>
        </w:tabs>
        <w:spacing w:line="360" w:lineRule="auto"/>
        <w:ind w:left="0" w:right="379" w:firstLine="540"/>
        <w:jc w:val="both"/>
        <w:rPr>
          <w:rFonts w:ascii="Arial" w:hAnsi="Arial" w:cs="Arial"/>
        </w:rPr>
      </w:pPr>
      <w:r w:rsidRPr="00D76755">
        <w:rPr>
          <w:rFonts w:ascii="Arial" w:hAnsi="Arial" w:cs="Arial"/>
        </w:rPr>
        <w:t>Proponer políticas y acciones para la solución de los asuntos de los respectivos ramos de la administración pública;</w:t>
      </w:r>
    </w:p>
    <w:p w14:paraId="598FA8C6" w14:textId="77777777" w:rsidR="00452EE0" w:rsidRPr="00D76755" w:rsidRDefault="00452EE0" w:rsidP="0046318C">
      <w:pPr>
        <w:tabs>
          <w:tab w:val="num" w:pos="720"/>
          <w:tab w:val="num" w:pos="900"/>
        </w:tabs>
        <w:ind w:right="379" w:firstLine="540"/>
        <w:jc w:val="both"/>
        <w:rPr>
          <w:rFonts w:ascii="Arial" w:hAnsi="Arial" w:cs="Arial"/>
        </w:rPr>
      </w:pPr>
    </w:p>
    <w:p w14:paraId="774A95EF" w14:textId="77777777" w:rsidR="00452EE0" w:rsidRPr="00D76755" w:rsidRDefault="00452EE0" w:rsidP="0046318C">
      <w:pPr>
        <w:numPr>
          <w:ilvl w:val="0"/>
          <w:numId w:val="33"/>
        </w:numPr>
        <w:tabs>
          <w:tab w:val="clear" w:pos="1014"/>
          <w:tab w:val="num" w:pos="900"/>
        </w:tabs>
        <w:spacing w:line="360" w:lineRule="auto"/>
        <w:ind w:left="0" w:right="379" w:firstLine="540"/>
        <w:jc w:val="both"/>
        <w:rPr>
          <w:rFonts w:ascii="Arial" w:hAnsi="Arial" w:cs="Arial"/>
        </w:rPr>
      </w:pPr>
      <w:r w:rsidRPr="00D76755">
        <w:rPr>
          <w:rFonts w:ascii="Arial" w:hAnsi="Arial" w:cs="Arial"/>
        </w:rPr>
        <w:t>Vigilar el destino de los recursos económicos destinados a la prestación del servicio público o ramo, y</w:t>
      </w:r>
    </w:p>
    <w:p w14:paraId="0366E225" w14:textId="77777777" w:rsidR="00452EE0" w:rsidRPr="00D76755" w:rsidRDefault="00452EE0" w:rsidP="0046318C">
      <w:pPr>
        <w:tabs>
          <w:tab w:val="num" w:pos="720"/>
          <w:tab w:val="num" w:pos="900"/>
        </w:tabs>
        <w:ind w:right="379" w:firstLine="540"/>
        <w:jc w:val="both"/>
        <w:rPr>
          <w:rFonts w:ascii="Arial" w:hAnsi="Arial" w:cs="Arial"/>
        </w:rPr>
      </w:pPr>
    </w:p>
    <w:p w14:paraId="1CFE63B6" w14:textId="77777777" w:rsidR="00452EE0" w:rsidRPr="00D76755" w:rsidRDefault="00452EE0" w:rsidP="0046318C">
      <w:pPr>
        <w:numPr>
          <w:ilvl w:val="0"/>
          <w:numId w:val="33"/>
        </w:numPr>
        <w:tabs>
          <w:tab w:val="clear" w:pos="1014"/>
          <w:tab w:val="num" w:pos="900"/>
        </w:tabs>
        <w:spacing w:line="360" w:lineRule="auto"/>
        <w:ind w:left="0" w:right="379" w:firstLine="540"/>
        <w:jc w:val="both"/>
        <w:rPr>
          <w:rFonts w:ascii="Arial" w:hAnsi="Arial" w:cs="Arial"/>
        </w:rPr>
      </w:pPr>
      <w:r w:rsidRPr="00D76755">
        <w:rPr>
          <w:rFonts w:ascii="Arial" w:hAnsi="Arial" w:cs="Arial"/>
        </w:rPr>
        <w:t>Observar la aplicación de los reglamentos municipales, proponiendo las reformas que estime necesarias.</w:t>
      </w:r>
    </w:p>
    <w:p w14:paraId="6643EE6B" w14:textId="77777777" w:rsidR="00452EE0" w:rsidRPr="00D76755" w:rsidRDefault="00452EE0" w:rsidP="0046318C">
      <w:pPr>
        <w:ind w:right="379"/>
        <w:jc w:val="both"/>
        <w:rPr>
          <w:rFonts w:ascii="Arial" w:hAnsi="Arial" w:cs="Arial"/>
          <w:sz w:val="20"/>
          <w:szCs w:val="20"/>
        </w:rPr>
      </w:pPr>
    </w:p>
    <w:p w14:paraId="571E6CA4" w14:textId="77777777" w:rsidR="00452EE0" w:rsidRPr="00D76755" w:rsidRDefault="00452EE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II</w:t>
      </w:r>
    </w:p>
    <w:p w14:paraId="453AAD63" w14:textId="77777777" w:rsidR="00452EE0" w:rsidRPr="00D76755" w:rsidRDefault="005E0882"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 los Integrantes del Cabildo</w:t>
      </w:r>
    </w:p>
    <w:p w14:paraId="771A98B0" w14:textId="77777777" w:rsidR="00452EE0" w:rsidRPr="00D76755" w:rsidRDefault="00452EE0" w:rsidP="0046318C">
      <w:pPr>
        <w:tabs>
          <w:tab w:val="left" w:pos="8915"/>
        </w:tabs>
        <w:ind w:left="15" w:right="379"/>
        <w:jc w:val="center"/>
        <w:rPr>
          <w:rFonts w:ascii="Arial" w:hAnsi="Arial" w:cs="Arial"/>
          <w:b/>
          <w:bCs/>
          <w:sz w:val="26"/>
          <w:szCs w:val="26"/>
        </w:rPr>
      </w:pPr>
    </w:p>
    <w:p w14:paraId="52607D17" w14:textId="77777777" w:rsidR="00452EE0" w:rsidRPr="00D76755" w:rsidRDefault="00E44431"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Sección Primera</w:t>
      </w:r>
    </w:p>
    <w:p w14:paraId="5AABBD96" w14:textId="77777777" w:rsidR="00452EE0" w:rsidRPr="00D76755" w:rsidRDefault="00E44431"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 la Generalidad</w:t>
      </w:r>
    </w:p>
    <w:p w14:paraId="0995025B" w14:textId="77777777" w:rsidR="00452EE0" w:rsidRPr="00D76755" w:rsidRDefault="00452EE0" w:rsidP="0046318C">
      <w:pPr>
        <w:tabs>
          <w:tab w:val="left" w:pos="8915"/>
        </w:tabs>
        <w:ind w:left="15" w:right="379"/>
        <w:jc w:val="center"/>
        <w:rPr>
          <w:rFonts w:ascii="Arial" w:hAnsi="Arial" w:cs="Arial"/>
          <w:b/>
          <w:bCs/>
          <w:sz w:val="20"/>
          <w:szCs w:val="20"/>
        </w:rPr>
      </w:pPr>
    </w:p>
    <w:p w14:paraId="34880EE3" w14:textId="77777777" w:rsidR="00452EE0" w:rsidRPr="00D76755" w:rsidRDefault="00452EE0" w:rsidP="0046318C">
      <w:pPr>
        <w:pStyle w:val="Textoindependiente2"/>
        <w:spacing w:line="360" w:lineRule="auto"/>
        <w:ind w:right="379"/>
        <w:jc w:val="both"/>
        <w:rPr>
          <w:sz w:val="24"/>
        </w:rPr>
      </w:pPr>
      <w:r w:rsidRPr="00D76755">
        <w:rPr>
          <w:b/>
          <w:iCs/>
          <w:sz w:val="24"/>
        </w:rPr>
        <w:t>Artículo 54.-</w:t>
      </w:r>
      <w:r w:rsidRPr="00D76755">
        <w:rPr>
          <w:iCs/>
          <w:sz w:val="24"/>
        </w:rPr>
        <w:t xml:space="preserve"> </w:t>
      </w:r>
      <w:r w:rsidRPr="00D76755">
        <w:rPr>
          <w:sz w:val="24"/>
        </w:rPr>
        <w:t xml:space="preserve"> El Presidente Municipal, el Síndico, el Secretario y los Regidores deberán cumplir con las obligaciones dispuestas en esta Ley; su contravención será causa de </w:t>
      </w:r>
      <w:r w:rsidRPr="00D76755">
        <w:rPr>
          <w:iCs/>
          <w:sz w:val="24"/>
        </w:rPr>
        <w:t xml:space="preserve">responsabilidad administrativa y penal, en su caso, por lo que serán sancionados de acuerdo al procedimiento previsto en esta Ley y la de Responsabilidades de los Servidores Públicos del Estado de Yucatán. </w:t>
      </w:r>
    </w:p>
    <w:p w14:paraId="62AFEC49" w14:textId="77777777" w:rsidR="00452EE0" w:rsidRPr="00D76755" w:rsidRDefault="00452EE0" w:rsidP="0046318C">
      <w:pPr>
        <w:tabs>
          <w:tab w:val="left" w:pos="8915"/>
        </w:tabs>
        <w:ind w:left="15" w:right="379"/>
        <w:jc w:val="center"/>
        <w:rPr>
          <w:rFonts w:ascii="Arial" w:hAnsi="Arial" w:cs="Arial"/>
          <w:b/>
          <w:bCs/>
          <w:caps/>
          <w:sz w:val="20"/>
          <w:szCs w:val="20"/>
        </w:rPr>
      </w:pPr>
    </w:p>
    <w:p w14:paraId="120893D9"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Segunda</w:t>
      </w:r>
    </w:p>
    <w:p w14:paraId="6E1CB1D0"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 la Presidencia Municipal</w:t>
      </w:r>
    </w:p>
    <w:p w14:paraId="5DDE6B6D" w14:textId="77777777" w:rsidR="00452EE0" w:rsidRPr="00D76755" w:rsidRDefault="00452EE0" w:rsidP="0046318C">
      <w:pPr>
        <w:widowControl w:val="0"/>
        <w:autoSpaceDE w:val="0"/>
        <w:autoSpaceDN w:val="0"/>
        <w:adjustRightInd w:val="0"/>
        <w:ind w:right="379"/>
        <w:jc w:val="both"/>
        <w:rPr>
          <w:rFonts w:ascii="Arial" w:hAnsi="Arial" w:cs="Arial"/>
          <w:sz w:val="20"/>
          <w:szCs w:val="20"/>
        </w:rPr>
      </w:pPr>
    </w:p>
    <w:p w14:paraId="38CC1FF8"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iCs/>
        </w:rPr>
        <w:t>Artículo</w:t>
      </w:r>
      <w:r w:rsidRPr="00D76755">
        <w:rPr>
          <w:rFonts w:ascii="Arial" w:hAnsi="Arial" w:cs="Arial"/>
          <w:b/>
        </w:rPr>
        <w:t xml:space="preserve"> 55.- </w:t>
      </w:r>
      <w:r w:rsidRPr="00D76755">
        <w:rPr>
          <w:rFonts w:ascii="Arial" w:hAnsi="Arial" w:cs="Arial"/>
        </w:rPr>
        <w:t>Al Presidente Municipal, como órgano ejecutivo y político del Ayuntamiento, le corresponde:</w:t>
      </w:r>
    </w:p>
    <w:p w14:paraId="09F3521A" w14:textId="77777777" w:rsidR="00452EE0" w:rsidRPr="00D76755" w:rsidRDefault="00452EE0" w:rsidP="0046318C">
      <w:pPr>
        <w:widowControl w:val="0"/>
        <w:autoSpaceDE w:val="0"/>
        <w:autoSpaceDN w:val="0"/>
        <w:adjustRightInd w:val="0"/>
        <w:ind w:left="360" w:right="379"/>
        <w:jc w:val="both"/>
        <w:rPr>
          <w:rFonts w:ascii="Arial" w:hAnsi="Arial" w:cs="Arial"/>
        </w:rPr>
      </w:pPr>
    </w:p>
    <w:p w14:paraId="56A15D3A" w14:textId="77777777" w:rsidR="00452EE0" w:rsidRPr="00D76755" w:rsidRDefault="00452EE0" w:rsidP="004631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Representar al Ayuntamiento política y jurídicamente, delegar en su caso, esta representación;</w:t>
      </w:r>
      <w:r w:rsidRPr="00D76755">
        <w:rPr>
          <w:rFonts w:ascii="Arial" w:hAnsi="Arial" w:cs="Arial"/>
          <w:bCs/>
        </w:rPr>
        <w:t xml:space="preserve"> y cuando se trate de cuestiones fiscales y hacendarias, representarlo separada o conjuntamente con el Síndico;</w:t>
      </w:r>
    </w:p>
    <w:p w14:paraId="0782533D"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2DC0047B" w14:textId="77777777" w:rsidR="00452EE0" w:rsidRPr="00D76755" w:rsidRDefault="00452EE0" w:rsidP="0046318C">
      <w:pPr>
        <w:widowControl w:val="0"/>
        <w:numPr>
          <w:ilvl w:val="0"/>
          <w:numId w:val="34"/>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Dirigir el funcionamiento de la Administración Pública Municipal;</w:t>
      </w:r>
    </w:p>
    <w:p w14:paraId="3A78BACD"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4A31553" w14:textId="77777777" w:rsidR="00452EE0" w:rsidRPr="00D76755" w:rsidRDefault="00452EE0" w:rsidP="004631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rPr>
        <w:t>Proponer al Cabildo el nombramiento del Secretario Municipal en los términos de esta Ley;</w:t>
      </w:r>
    </w:p>
    <w:p w14:paraId="3F75FC9A"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2C68658E" w14:textId="77777777" w:rsidR="007C4F8C" w:rsidRDefault="00452EE0" w:rsidP="007C4F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Ejercitar separada o conjuntamente con el Tesorero, la facultad económico-coactiva, en los términos establecidos en el Código Fiscal del Estado de Yucatán;</w:t>
      </w:r>
    </w:p>
    <w:p w14:paraId="3C0CC89C" w14:textId="77777777" w:rsidR="007C4F8C" w:rsidRDefault="007C4F8C" w:rsidP="007C4F8C">
      <w:pPr>
        <w:pStyle w:val="Prrafodelista"/>
        <w:rPr>
          <w:b/>
          <w:sz w:val="22"/>
        </w:rPr>
      </w:pPr>
    </w:p>
    <w:p w14:paraId="5178E236" w14:textId="77777777" w:rsidR="007C4F8C" w:rsidRPr="007C4F8C" w:rsidRDefault="007C4F8C" w:rsidP="007C4F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7C4F8C">
        <w:rPr>
          <w:rFonts w:ascii="Arial" w:hAnsi="Arial" w:cs="Arial"/>
        </w:rPr>
        <w:t xml:space="preserve"> Nombrar y remover al personal administrativo del Ayuntamiento, cuando así se requiera, debiendo informar al Cabildo en la sesión inmediata; tratándose de la contratación de asesoría por parte de personas prestadoras de servicios profesionales en materia jurídica, técnica de obra, contable o de otra materia afín a la administración municipal, deberá remitir al Congreso del Estado en un plazo no mayor de quince días contados a partir de la fecha de suscripción del contrato respectivo o del inicio de la prestación del servicio, el nombre, dirección y correo electrónico correspondiente, así como un tanto del contrato y la documentación que Io integre, para que se efectúe un registro correspondiente;</w:t>
      </w:r>
    </w:p>
    <w:p w14:paraId="258B0DC8" w14:textId="77777777" w:rsidR="007C4F8C" w:rsidRPr="007C4F8C" w:rsidRDefault="007C4F8C" w:rsidP="007C4F8C">
      <w:pPr>
        <w:pStyle w:val="Prrafodelista"/>
        <w:tabs>
          <w:tab w:val="left" w:pos="851"/>
        </w:tabs>
        <w:spacing w:line="360" w:lineRule="auto"/>
        <w:ind w:left="900"/>
        <w:jc w:val="right"/>
        <w:rPr>
          <w:rFonts w:ascii="Arial" w:hAnsi="Arial" w:cs="Arial"/>
        </w:rPr>
      </w:pPr>
      <w:r w:rsidRPr="00E43243">
        <w:rPr>
          <w:rFonts w:eastAsia="MS Mincho"/>
          <w:i/>
          <w:iCs/>
          <w:color w:val="0000FF"/>
          <w:sz w:val="18"/>
          <w:szCs w:val="18"/>
        </w:rPr>
        <w:t>Fracción reformada D.O. 0</w:t>
      </w:r>
      <w:r w:rsidR="00E43243" w:rsidRPr="00E43243">
        <w:rPr>
          <w:rFonts w:eastAsia="MS Mincho"/>
          <w:i/>
          <w:iCs/>
          <w:color w:val="0000FF"/>
          <w:sz w:val="18"/>
          <w:szCs w:val="18"/>
        </w:rPr>
        <w:t>7</w:t>
      </w:r>
      <w:r w:rsidRPr="00E43243">
        <w:rPr>
          <w:rFonts w:eastAsia="MS Mincho"/>
          <w:i/>
          <w:iCs/>
          <w:color w:val="0000FF"/>
          <w:sz w:val="18"/>
          <w:szCs w:val="18"/>
        </w:rPr>
        <w:t>-06-2022</w:t>
      </w:r>
    </w:p>
    <w:p w14:paraId="629C752A" w14:textId="77777777" w:rsidR="00452EE0" w:rsidRDefault="00452EE0" w:rsidP="0046318C">
      <w:pPr>
        <w:widowControl w:val="0"/>
        <w:tabs>
          <w:tab w:val="num" w:pos="900"/>
        </w:tabs>
        <w:autoSpaceDE w:val="0"/>
        <w:autoSpaceDN w:val="0"/>
        <w:adjustRightInd w:val="0"/>
        <w:ind w:right="379" w:firstLine="540"/>
        <w:jc w:val="both"/>
        <w:rPr>
          <w:rFonts w:ascii="Arial" w:hAnsi="Arial" w:cs="Arial"/>
        </w:rPr>
      </w:pPr>
    </w:p>
    <w:p w14:paraId="2747BF59" w14:textId="77777777" w:rsidR="00E92264" w:rsidRPr="00E92264" w:rsidRDefault="00E92264" w:rsidP="00E92264">
      <w:pPr>
        <w:widowControl w:val="0"/>
        <w:tabs>
          <w:tab w:val="num" w:pos="900"/>
        </w:tabs>
        <w:autoSpaceDE w:val="0"/>
        <w:autoSpaceDN w:val="0"/>
        <w:adjustRightInd w:val="0"/>
        <w:spacing w:line="360" w:lineRule="auto"/>
        <w:ind w:right="380" w:firstLine="539"/>
        <w:jc w:val="both"/>
        <w:rPr>
          <w:rFonts w:ascii="Arial" w:hAnsi="Arial" w:cs="Arial"/>
        </w:rPr>
      </w:pPr>
      <w:r w:rsidRPr="00E92264">
        <w:rPr>
          <w:rFonts w:ascii="Arial" w:hAnsi="Arial" w:cs="Arial"/>
        </w:rPr>
        <w:t>En caso de un gobierno de coalición se sujetará a lo previsto en el convenio respectivo.</w:t>
      </w:r>
    </w:p>
    <w:p w14:paraId="0684932D" w14:textId="77777777" w:rsidR="00E92264" w:rsidRDefault="00E92264" w:rsidP="00C32A35">
      <w:pPr>
        <w:widowControl w:val="0"/>
        <w:tabs>
          <w:tab w:val="num" w:pos="900"/>
        </w:tabs>
        <w:autoSpaceDE w:val="0"/>
        <w:autoSpaceDN w:val="0"/>
        <w:adjustRightInd w:val="0"/>
        <w:ind w:right="379" w:firstLine="540"/>
        <w:jc w:val="right"/>
        <w:rPr>
          <w:rFonts w:eastAsia="MS Mincho"/>
          <w:i/>
          <w:iCs/>
          <w:color w:val="0000FF"/>
          <w:sz w:val="18"/>
          <w:szCs w:val="18"/>
        </w:rPr>
      </w:pPr>
      <w:r>
        <w:rPr>
          <w:rFonts w:eastAsia="MS Mincho"/>
          <w:i/>
          <w:iCs/>
          <w:color w:val="0000FF"/>
          <w:sz w:val="18"/>
          <w:szCs w:val="18"/>
        </w:rPr>
        <w:t>Párrafo adicionado a la f</w:t>
      </w:r>
      <w:r w:rsidRPr="00E43243">
        <w:rPr>
          <w:rFonts w:eastAsia="MS Mincho"/>
          <w:i/>
          <w:iCs/>
          <w:color w:val="0000FF"/>
          <w:sz w:val="18"/>
          <w:szCs w:val="18"/>
        </w:rPr>
        <w:t xml:space="preserve">racción </w:t>
      </w:r>
      <w:r>
        <w:rPr>
          <w:rFonts w:eastAsia="MS Mincho"/>
          <w:i/>
          <w:iCs/>
          <w:color w:val="0000FF"/>
          <w:sz w:val="18"/>
          <w:szCs w:val="18"/>
        </w:rPr>
        <w:t xml:space="preserve">V </w:t>
      </w:r>
      <w:r w:rsidRPr="00E43243">
        <w:rPr>
          <w:rFonts w:eastAsia="MS Mincho"/>
          <w:i/>
          <w:iCs/>
          <w:color w:val="0000FF"/>
          <w:sz w:val="18"/>
          <w:szCs w:val="18"/>
        </w:rPr>
        <w:t>D.O.</w:t>
      </w:r>
      <w:r>
        <w:rPr>
          <w:rFonts w:eastAsia="MS Mincho"/>
          <w:i/>
          <w:iCs/>
          <w:color w:val="0000FF"/>
          <w:sz w:val="18"/>
          <w:szCs w:val="18"/>
        </w:rPr>
        <w:t>28</w:t>
      </w:r>
      <w:r w:rsidRPr="00E43243">
        <w:rPr>
          <w:rFonts w:eastAsia="MS Mincho"/>
          <w:i/>
          <w:iCs/>
          <w:color w:val="0000FF"/>
          <w:sz w:val="18"/>
          <w:szCs w:val="18"/>
        </w:rPr>
        <w:t>-06-202</w:t>
      </w:r>
      <w:r>
        <w:rPr>
          <w:rFonts w:eastAsia="MS Mincho"/>
          <w:i/>
          <w:iCs/>
          <w:color w:val="0000FF"/>
          <w:sz w:val="18"/>
          <w:szCs w:val="18"/>
        </w:rPr>
        <w:t>3</w:t>
      </w:r>
    </w:p>
    <w:p w14:paraId="270ED0A8" w14:textId="77777777" w:rsidR="00E92264" w:rsidRPr="00D76755" w:rsidRDefault="00E92264" w:rsidP="00E92264">
      <w:pPr>
        <w:widowControl w:val="0"/>
        <w:tabs>
          <w:tab w:val="num" w:pos="900"/>
        </w:tabs>
        <w:autoSpaceDE w:val="0"/>
        <w:autoSpaceDN w:val="0"/>
        <w:adjustRightInd w:val="0"/>
        <w:ind w:right="379" w:firstLine="540"/>
        <w:jc w:val="right"/>
        <w:rPr>
          <w:rFonts w:ascii="Arial" w:hAnsi="Arial" w:cs="Arial"/>
        </w:rPr>
      </w:pPr>
    </w:p>
    <w:p w14:paraId="7E67966B" w14:textId="77777777" w:rsidR="00452EE0" w:rsidRPr="00D76755" w:rsidRDefault="00452EE0" w:rsidP="004631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Delegar la presidencia del Sistema Municipal para el Desarrollo Integral de la Familia, en su cónyuge o persona distinta, de acuerdo a la forma que adopte este organismo;</w:t>
      </w:r>
    </w:p>
    <w:p w14:paraId="67027B7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547299E" w14:textId="77777777" w:rsidR="00452EE0" w:rsidRPr="00D76755" w:rsidRDefault="00452EE0" w:rsidP="0046318C">
      <w:pPr>
        <w:widowControl w:val="0"/>
        <w:numPr>
          <w:ilvl w:val="0"/>
          <w:numId w:val="34"/>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Condonar multas, pudiendo delegar esta facultad en otro funcionario público de menor rango;</w:t>
      </w:r>
    </w:p>
    <w:p w14:paraId="761484BC"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0C35278C" w14:textId="77777777" w:rsidR="00452EE0" w:rsidRPr="00D76755" w:rsidRDefault="00452EE0" w:rsidP="0046318C">
      <w:pPr>
        <w:widowControl w:val="0"/>
        <w:numPr>
          <w:ilvl w:val="0"/>
          <w:numId w:val="34"/>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Encabezar los actos cívicos y públicos que se realicen en el Municipio, salvo que estuviera presente el Gobernador del Estado, quien los presidirá;</w:t>
      </w:r>
    </w:p>
    <w:p w14:paraId="6E3AD416"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1E752F7" w14:textId="77777777" w:rsidR="00452EE0" w:rsidRPr="00D76755" w:rsidRDefault="00452EE0" w:rsidP="004631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lastRenderedPageBreak/>
        <w:t>Solicitar al Ejecutivo en caso justificado, el auxilio de la fuerza pública para hacer cumplir sus resoluciones o las propias del Cabildo;</w:t>
      </w:r>
    </w:p>
    <w:p w14:paraId="0266BB0E"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A22BC16" w14:textId="77777777" w:rsidR="00452EE0" w:rsidRPr="00D76755" w:rsidRDefault="00452EE0" w:rsidP="004631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Aplicar por sí o a través del Juez Calificador, las sanciones a las infracciones administrativas, conforme al reglamento respectivo;</w:t>
      </w:r>
    </w:p>
    <w:p w14:paraId="61967414"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3F01D2C" w14:textId="77777777" w:rsidR="00452EE0" w:rsidRPr="00D76755" w:rsidRDefault="00452EE0" w:rsidP="004631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Administrar y conservar los bienes propiedad del Municipio, conforme a lo que disponga el órgano de control interno, a falta de éste, el Sindico o el Cabildo, en su caso;</w:t>
      </w:r>
    </w:p>
    <w:p w14:paraId="0D9C0F22"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6FD3F47" w14:textId="77777777" w:rsidR="00452EE0" w:rsidRPr="00D76755" w:rsidRDefault="00452EE0" w:rsidP="0046318C">
      <w:pPr>
        <w:widowControl w:val="0"/>
        <w:numPr>
          <w:ilvl w:val="0"/>
          <w:numId w:val="34"/>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al Cabildo el nombramiento de</w:t>
      </w:r>
      <w:r w:rsidRPr="00D76755">
        <w:rPr>
          <w:rFonts w:ascii="Arial" w:hAnsi="Arial" w:cs="Arial"/>
          <w:iCs/>
        </w:rPr>
        <w:t>l Tesorero, del titular del órgano de control interno y los titulares de las dependencias y entidades paramunicipales. E</w:t>
      </w:r>
      <w:r w:rsidRPr="00D76755">
        <w:rPr>
          <w:rFonts w:ascii="Arial" w:hAnsi="Arial" w:cs="Arial"/>
        </w:rPr>
        <w:t>n ningún caso e</w:t>
      </w:r>
      <w:r w:rsidRPr="00D76755">
        <w:rPr>
          <w:rFonts w:ascii="Arial" w:hAnsi="Arial" w:cs="Arial"/>
          <w:iCs/>
        </w:rPr>
        <w:t>l</w:t>
      </w:r>
      <w:r w:rsidRPr="00D76755">
        <w:rPr>
          <w:rFonts w:ascii="Arial" w:hAnsi="Arial" w:cs="Arial"/>
        </w:rPr>
        <w:t xml:space="preserve"> Tesorero y los demás funcionarios municipales, podrán ser nombrados de entre los Regidores propietarios;</w:t>
      </w:r>
    </w:p>
    <w:p w14:paraId="2C715BEA"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3DFE0AD" w14:textId="77777777" w:rsidR="00452EE0" w:rsidRPr="00D76755" w:rsidRDefault="00452EE0" w:rsidP="0046318C">
      <w:pPr>
        <w:widowControl w:val="0"/>
        <w:numPr>
          <w:ilvl w:val="0"/>
          <w:numId w:val="34"/>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Vigilar separada o conjuntamente con el Síndico, la recaudación de la Hacienda Municipal;</w:t>
      </w:r>
    </w:p>
    <w:p w14:paraId="0EBAF6F6"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5A0F1FE" w14:textId="77777777" w:rsidR="00452EE0" w:rsidRPr="00D76755" w:rsidRDefault="00452EE0" w:rsidP="0046318C">
      <w:pPr>
        <w:widowControl w:val="0"/>
        <w:numPr>
          <w:ilvl w:val="0"/>
          <w:numId w:val="34"/>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Supervisar que los funcionarios públicos y empleados a su cargo, </w:t>
      </w:r>
      <w:r w:rsidRPr="00D76755" w:rsidDel="000E6A5C">
        <w:rPr>
          <w:rFonts w:ascii="Arial" w:hAnsi="Arial" w:cs="Arial"/>
        </w:rPr>
        <w:t>en el cumplimiento de sus funciones</w:t>
      </w:r>
      <w:r w:rsidRPr="00D76755">
        <w:rPr>
          <w:rFonts w:ascii="Arial" w:hAnsi="Arial" w:cs="Arial"/>
        </w:rPr>
        <w:t>,</w:t>
      </w:r>
      <w:r w:rsidRPr="00D76755" w:rsidDel="000E6A5C">
        <w:rPr>
          <w:rFonts w:ascii="Arial" w:hAnsi="Arial" w:cs="Arial"/>
        </w:rPr>
        <w:t xml:space="preserve"> </w:t>
      </w:r>
      <w:r w:rsidRPr="00D76755">
        <w:rPr>
          <w:rFonts w:ascii="Arial" w:hAnsi="Arial" w:cs="Arial"/>
        </w:rPr>
        <w:t>se conduzcan con imparcialidad, diligencia, honradez, eficacia y respeto a las leyes;</w:t>
      </w:r>
    </w:p>
    <w:p w14:paraId="7A7060B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43AEBE0" w14:textId="77777777" w:rsidR="00452EE0" w:rsidRPr="00D76755" w:rsidRDefault="00452EE0" w:rsidP="0046318C">
      <w:pPr>
        <w:widowControl w:val="0"/>
        <w:numPr>
          <w:ilvl w:val="0"/>
          <w:numId w:val="34"/>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Suscribir conjuntamente con el Secretario Municipal y a nombre y por acuerdo del Ayuntamiento, todos los actos y contratos necesarios para el desempeño de los negocios administrativos y la eficaz prestación de los servicios públicos;</w:t>
      </w:r>
    </w:p>
    <w:p w14:paraId="2377CE69"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6366A69" w14:textId="77777777" w:rsidR="005E0882" w:rsidRPr="002D3223" w:rsidRDefault="00452EE0" w:rsidP="002D3223">
      <w:pPr>
        <w:widowControl w:val="0"/>
        <w:numPr>
          <w:ilvl w:val="0"/>
          <w:numId w:val="34"/>
        </w:numPr>
        <w:tabs>
          <w:tab w:val="clear" w:pos="1014"/>
          <w:tab w:val="num" w:pos="1080"/>
        </w:tabs>
        <w:autoSpaceDE w:val="0"/>
        <w:autoSpaceDN w:val="0"/>
        <w:adjustRightInd w:val="0"/>
        <w:spacing w:line="360" w:lineRule="auto"/>
        <w:ind w:left="0" w:right="380" w:firstLine="540"/>
        <w:jc w:val="both"/>
        <w:rPr>
          <w:rFonts w:ascii="Arial" w:hAnsi="Arial" w:cs="Arial"/>
        </w:rPr>
      </w:pPr>
      <w:r w:rsidRPr="002D3223">
        <w:rPr>
          <w:rFonts w:ascii="Arial" w:hAnsi="Arial" w:cs="Arial"/>
        </w:rPr>
        <w:t>Autorizar las órdenes de pago de la Tesorería, conforme al Presupuesto de Egresos, firmándolas conjuntamente con el Tesorero o a quien el Presidente designe;</w:t>
      </w:r>
    </w:p>
    <w:p w14:paraId="309D16F0" w14:textId="77777777" w:rsidR="002D3223" w:rsidRPr="002D3223" w:rsidRDefault="002D3223" w:rsidP="002D3223">
      <w:pPr>
        <w:widowControl w:val="0"/>
        <w:autoSpaceDE w:val="0"/>
        <w:autoSpaceDN w:val="0"/>
        <w:adjustRightInd w:val="0"/>
        <w:spacing w:line="360" w:lineRule="auto"/>
        <w:ind w:right="380"/>
        <w:jc w:val="both"/>
        <w:rPr>
          <w:rFonts w:ascii="Arial" w:eastAsia="MS Mincho" w:hAnsi="Arial" w:cs="Arial"/>
          <w:i/>
          <w:iCs/>
          <w:color w:val="0000FF"/>
          <w:sz w:val="18"/>
          <w:szCs w:val="18"/>
        </w:rPr>
      </w:pPr>
    </w:p>
    <w:p w14:paraId="1585B208" w14:textId="77777777" w:rsidR="002D3223" w:rsidRPr="002D3223" w:rsidRDefault="002D3223" w:rsidP="002D3223">
      <w:pPr>
        <w:widowControl w:val="0"/>
        <w:autoSpaceDE w:val="0"/>
        <w:autoSpaceDN w:val="0"/>
        <w:adjustRightInd w:val="0"/>
        <w:spacing w:line="360" w:lineRule="auto"/>
        <w:ind w:right="380" w:firstLine="540"/>
        <w:jc w:val="both"/>
        <w:rPr>
          <w:rFonts w:ascii="Arial" w:hAnsi="Arial" w:cs="Arial"/>
        </w:rPr>
      </w:pPr>
      <w:r w:rsidRPr="002D3223">
        <w:rPr>
          <w:rFonts w:ascii="Arial" w:hAnsi="Arial" w:cs="Arial"/>
          <w:b/>
        </w:rPr>
        <w:t>XVII.-</w:t>
      </w:r>
      <w:r w:rsidRPr="002D3223">
        <w:rPr>
          <w:rFonts w:ascii="Arial" w:hAnsi="Arial" w:cs="Arial"/>
        </w:rPr>
        <w:t xml:space="preserve"> Acordar periódicamente con los regidores, los asuntos que estimen convenientes, para los diversos ramos de la administración pública; </w:t>
      </w:r>
    </w:p>
    <w:p w14:paraId="450BA344" w14:textId="77777777" w:rsidR="002D3223" w:rsidRPr="002D3223" w:rsidRDefault="0050562A" w:rsidP="0050562A">
      <w:pPr>
        <w:widowControl w:val="0"/>
        <w:autoSpaceDE w:val="0"/>
        <w:autoSpaceDN w:val="0"/>
        <w:adjustRightInd w:val="0"/>
        <w:spacing w:line="360" w:lineRule="auto"/>
        <w:ind w:right="380"/>
        <w:jc w:val="right"/>
        <w:rPr>
          <w:rFonts w:ascii="Arial" w:hAnsi="Arial" w:cs="Arial"/>
        </w:rPr>
      </w:pPr>
      <w:r>
        <w:rPr>
          <w:rFonts w:eastAsia="MS Mincho"/>
          <w:i/>
          <w:iCs/>
          <w:color w:val="0000FF"/>
          <w:sz w:val="18"/>
          <w:szCs w:val="18"/>
        </w:rPr>
        <w:t xml:space="preserve">Fracción reformada </w:t>
      </w:r>
      <w:r w:rsidRPr="00E43243">
        <w:rPr>
          <w:rFonts w:eastAsia="MS Mincho"/>
          <w:i/>
          <w:iCs/>
          <w:color w:val="0000FF"/>
          <w:sz w:val="18"/>
          <w:szCs w:val="18"/>
        </w:rPr>
        <w:t>D.O.</w:t>
      </w:r>
      <w:r>
        <w:rPr>
          <w:rFonts w:eastAsia="MS Mincho"/>
          <w:i/>
          <w:iCs/>
          <w:color w:val="0000FF"/>
          <w:sz w:val="18"/>
          <w:szCs w:val="18"/>
        </w:rPr>
        <w:t>28</w:t>
      </w:r>
      <w:r w:rsidRPr="00E43243">
        <w:rPr>
          <w:rFonts w:eastAsia="MS Mincho"/>
          <w:i/>
          <w:iCs/>
          <w:color w:val="0000FF"/>
          <w:sz w:val="18"/>
          <w:szCs w:val="18"/>
        </w:rPr>
        <w:t>-06-202</w:t>
      </w:r>
      <w:r>
        <w:rPr>
          <w:rFonts w:eastAsia="MS Mincho"/>
          <w:i/>
          <w:iCs/>
          <w:color w:val="0000FF"/>
          <w:sz w:val="18"/>
          <w:szCs w:val="18"/>
        </w:rPr>
        <w:t>3</w:t>
      </w:r>
    </w:p>
    <w:p w14:paraId="6A8330AE" w14:textId="77777777" w:rsidR="0050562A" w:rsidRPr="00FF14C2" w:rsidRDefault="0050562A" w:rsidP="00FF14C2">
      <w:pPr>
        <w:widowControl w:val="0"/>
        <w:autoSpaceDE w:val="0"/>
        <w:autoSpaceDN w:val="0"/>
        <w:adjustRightInd w:val="0"/>
        <w:spacing w:line="360" w:lineRule="auto"/>
        <w:ind w:right="380" w:firstLine="539"/>
        <w:jc w:val="both"/>
        <w:rPr>
          <w:rFonts w:ascii="Arial" w:hAnsi="Arial" w:cs="Arial"/>
          <w:b/>
        </w:rPr>
      </w:pPr>
    </w:p>
    <w:p w14:paraId="45EF8044" w14:textId="77777777" w:rsidR="002D3223" w:rsidRPr="00FF14C2" w:rsidRDefault="002D3223" w:rsidP="00FF14C2">
      <w:pPr>
        <w:widowControl w:val="0"/>
        <w:autoSpaceDE w:val="0"/>
        <w:autoSpaceDN w:val="0"/>
        <w:adjustRightInd w:val="0"/>
        <w:spacing w:line="360" w:lineRule="auto"/>
        <w:ind w:right="380" w:firstLine="539"/>
        <w:jc w:val="both"/>
        <w:rPr>
          <w:rFonts w:ascii="Arial" w:hAnsi="Arial" w:cs="Arial"/>
        </w:rPr>
      </w:pPr>
      <w:r w:rsidRPr="00FF14C2">
        <w:rPr>
          <w:rFonts w:ascii="Arial" w:hAnsi="Arial" w:cs="Arial"/>
          <w:b/>
        </w:rPr>
        <w:lastRenderedPageBreak/>
        <w:t>XVIII.-</w:t>
      </w:r>
      <w:r w:rsidRPr="00FF14C2">
        <w:rPr>
          <w:rFonts w:ascii="Arial" w:hAnsi="Arial" w:cs="Arial"/>
        </w:rPr>
        <w:t xml:space="preserve"> Conformar un gobierno de coalición en los términos previstos en la Constitución Política y en la Ley de Instituciones y Procedimientos Electorales, ambos del Estado de Yucatán y dar cumplimiento, al Programa, acuerdos y agenda de modernización del marco normativo estatal propuesta en el convenio respectivo.</w:t>
      </w:r>
    </w:p>
    <w:p w14:paraId="1018909D" w14:textId="77777777" w:rsidR="00FF14C2" w:rsidRPr="00FF14C2" w:rsidRDefault="00FF14C2" w:rsidP="00FF14C2">
      <w:pPr>
        <w:widowControl w:val="0"/>
        <w:autoSpaceDE w:val="0"/>
        <w:autoSpaceDN w:val="0"/>
        <w:adjustRightInd w:val="0"/>
        <w:spacing w:line="360" w:lineRule="auto"/>
        <w:ind w:right="380" w:firstLine="539"/>
        <w:jc w:val="both"/>
        <w:rPr>
          <w:rFonts w:ascii="Arial" w:hAnsi="Arial" w:cs="Arial"/>
        </w:rPr>
      </w:pPr>
    </w:p>
    <w:p w14:paraId="19709DB2" w14:textId="77777777" w:rsidR="00FF14C2" w:rsidRPr="00FF14C2" w:rsidRDefault="00FF14C2" w:rsidP="00FF14C2">
      <w:pPr>
        <w:widowControl w:val="0"/>
        <w:autoSpaceDE w:val="0"/>
        <w:autoSpaceDN w:val="0"/>
        <w:adjustRightInd w:val="0"/>
        <w:spacing w:line="360" w:lineRule="auto"/>
        <w:ind w:right="380" w:firstLine="539"/>
        <w:jc w:val="both"/>
        <w:rPr>
          <w:rFonts w:ascii="Arial" w:hAnsi="Arial" w:cs="Arial"/>
        </w:rPr>
      </w:pPr>
      <w:r w:rsidRPr="00FF14C2">
        <w:rPr>
          <w:rFonts w:ascii="Arial" w:hAnsi="Arial" w:cs="Arial"/>
        </w:rPr>
        <w:t xml:space="preserve">En este caso, no podrán modificarse, fusionarse o extinguirse dependencias o entidades de la administración pública municipal que hayan sido objeto del acuerdo distributivo del convenio de gobierno de coalición, sin previo acuerdo de los partidos políticos coaligantes y coaligados respectivos, y </w:t>
      </w:r>
    </w:p>
    <w:p w14:paraId="105E7428" w14:textId="77777777" w:rsidR="00FF14C2" w:rsidRDefault="00495184" w:rsidP="00495184">
      <w:pPr>
        <w:widowControl w:val="0"/>
        <w:autoSpaceDE w:val="0"/>
        <w:autoSpaceDN w:val="0"/>
        <w:adjustRightInd w:val="0"/>
        <w:spacing w:line="360" w:lineRule="auto"/>
        <w:ind w:left="708" w:right="380" w:hanging="169"/>
        <w:jc w:val="right"/>
        <w:rPr>
          <w:rFonts w:eastAsia="MS Mincho"/>
          <w:i/>
          <w:iCs/>
          <w:color w:val="0000FF"/>
          <w:sz w:val="18"/>
          <w:szCs w:val="18"/>
        </w:rPr>
      </w:pPr>
      <w:r>
        <w:rPr>
          <w:rFonts w:eastAsia="MS Mincho"/>
          <w:i/>
          <w:iCs/>
          <w:color w:val="0000FF"/>
          <w:sz w:val="18"/>
          <w:szCs w:val="18"/>
        </w:rPr>
        <w:t xml:space="preserve">Fracción adicionada </w:t>
      </w:r>
      <w:r w:rsidRPr="00E43243">
        <w:rPr>
          <w:rFonts w:eastAsia="MS Mincho"/>
          <w:i/>
          <w:iCs/>
          <w:color w:val="0000FF"/>
          <w:sz w:val="18"/>
          <w:szCs w:val="18"/>
        </w:rPr>
        <w:t>D.O.</w:t>
      </w:r>
      <w:r>
        <w:rPr>
          <w:rFonts w:eastAsia="MS Mincho"/>
          <w:i/>
          <w:iCs/>
          <w:color w:val="0000FF"/>
          <w:sz w:val="18"/>
          <w:szCs w:val="18"/>
        </w:rPr>
        <w:t>28</w:t>
      </w:r>
      <w:r w:rsidRPr="00E43243">
        <w:rPr>
          <w:rFonts w:eastAsia="MS Mincho"/>
          <w:i/>
          <w:iCs/>
          <w:color w:val="0000FF"/>
          <w:sz w:val="18"/>
          <w:szCs w:val="18"/>
        </w:rPr>
        <w:t>-06-202</w:t>
      </w:r>
      <w:r>
        <w:rPr>
          <w:rFonts w:eastAsia="MS Mincho"/>
          <w:i/>
          <w:iCs/>
          <w:color w:val="0000FF"/>
          <w:sz w:val="18"/>
          <w:szCs w:val="18"/>
        </w:rPr>
        <w:t>3</w:t>
      </w:r>
    </w:p>
    <w:p w14:paraId="129AE8BE" w14:textId="77777777" w:rsidR="00495184" w:rsidRPr="00FF14C2" w:rsidRDefault="00495184" w:rsidP="00495184">
      <w:pPr>
        <w:widowControl w:val="0"/>
        <w:autoSpaceDE w:val="0"/>
        <w:autoSpaceDN w:val="0"/>
        <w:adjustRightInd w:val="0"/>
        <w:spacing w:line="360" w:lineRule="auto"/>
        <w:ind w:right="380" w:firstLine="539"/>
        <w:jc w:val="right"/>
        <w:rPr>
          <w:rFonts w:ascii="Arial" w:hAnsi="Arial" w:cs="Arial"/>
        </w:rPr>
      </w:pPr>
    </w:p>
    <w:p w14:paraId="5BDF7C11" w14:textId="77777777" w:rsidR="00FF14C2" w:rsidRDefault="00FF14C2" w:rsidP="00FF14C2">
      <w:pPr>
        <w:widowControl w:val="0"/>
        <w:autoSpaceDE w:val="0"/>
        <w:autoSpaceDN w:val="0"/>
        <w:adjustRightInd w:val="0"/>
        <w:spacing w:line="360" w:lineRule="auto"/>
        <w:ind w:right="380" w:firstLine="539"/>
        <w:jc w:val="both"/>
        <w:rPr>
          <w:rFonts w:ascii="Arial" w:hAnsi="Arial" w:cs="Arial"/>
        </w:rPr>
      </w:pPr>
      <w:r w:rsidRPr="00FF14C2">
        <w:rPr>
          <w:rFonts w:ascii="Arial" w:hAnsi="Arial" w:cs="Arial"/>
          <w:b/>
        </w:rPr>
        <w:t>XIX.-</w:t>
      </w:r>
      <w:r w:rsidRPr="00FF14C2">
        <w:rPr>
          <w:rFonts w:ascii="Arial" w:hAnsi="Arial" w:cs="Arial"/>
        </w:rPr>
        <w:t xml:space="preserve"> Las demás que establezcan las leyes y los reglamentos.</w:t>
      </w:r>
    </w:p>
    <w:p w14:paraId="27A7771D" w14:textId="77777777" w:rsidR="00E82129" w:rsidRPr="00FF14C2" w:rsidRDefault="00E82129" w:rsidP="00E82129">
      <w:pPr>
        <w:widowControl w:val="0"/>
        <w:autoSpaceDE w:val="0"/>
        <w:autoSpaceDN w:val="0"/>
        <w:adjustRightInd w:val="0"/>
        <w:spacing w:line="360" w:lineRule="auto"/>
        <w:ind w:right="380" w:firstLine="539"/>
        <w:jc w:val="right"/>
        <w:rPr>
          <w:rFonts w:ascii="Arial" w:eastAsia="MS Mincho" w:hAnsi="Arial" w:cs="Arial"/>
          <w:i/>
          <w:iCs/>
          <w:color w:val="0000FF"/>
          <w:sz w:val="18"/>
          <w:szCs w:val="18"/>
        </w:rPr>
      </w:pPr>
      <w:r>
        <w:rPr>
          <w:rFonts w:eastAsia="MS Mincho"/>
          <w:i/>
          <w:iCs/>
          <w:color w:val="0000FF"/>
          <w:sz w:val="18"/>
          <w:szCs w:val="18"/>
        </w:rPr>
        <w:t xml:space="preserve">Fracción recorrida </w:t>
      </w:r>
      <w:r w:rsidRPr="00E43243">
        <w:rPr>
          <w:rFonts w:eastAsia="MS Mincho"/>
          <w:i/>
          <w:iCs/>
          <w:color w:val="0000FF"/>
          <w:sz w:val="18"/>
          <w:szCs w:val="18"/>
        </w:rPr>
        <w:t>D.O.</w:t>
      </w:r>
      <w:r>
        <w:rPr>
          <w:rFonts w:eastAsia="MS Mincho"/>
          <w:i/>
          <w:iCs/>
          <w:color w:val="0000FF"/>
          <w:sz w:val="18"/>
          <w:szCs w:val="18"/>
        </w:rPr>
        <w:t>28</w:t>
      </w:r>
      <w:r w:rsidRPr="00E43243">
        <w:rPr>
          <w:rFonts w:eastAsia="MS Mincho"/>
          <w:i/>
          <w:iCs/>
          <w:color w:val="0000FF"/>
          <w:sz w:val="18"/>
          <w:szCs w:val="18"/>
        </w:rPr>
        <w:t>-06-202</w:t>
      </w:r>
      <w:r>
        <w:rPr>
          <w:rFonts w:eastAsia="MS Mincho"/>
          <w:i/>
          <w:iCs/>
          <w:color w:val="0000FF"/>
          <w:sz w:val="18"/>
          <w:szCs w:val="18"/>
        </w:rPr>
        <w:t>3</w:t>
      </w:r>
    </w:p>
    <w:p w14:paraId="5E914C54" w14:textId="77777777" w:rsidR="00695499" w:rsidRPr="00D76755" w:rsidRDefault="00695499" w:rsidP="0046318C">
      <w:pPr>
        <w:widowControl w:val="0"/>
        <w:autoSpaceDE w:val="0"/>
        <w:autoSpaceDN w:val="0"/>
        <w:adjustRightInd w:val="0"/>
        <w:ind w:right="379"/>
        <w:jc w:val="center"/>
        <w:rPr>
          <w:rFonts w:ascii="Arial" w:hAnsi="Arial" w:cs="Arial"/>
          <w:b/>
          <w:sz w:val="20"/>
          <w:szCs w:val="20"/>
        </w:rPr>
      </w:pPr>
    </w:p>
    <w:p w14:paraId="072A2695" w14:textId="77777777" w:rsidR="00452EE0" w:rsidRPr="00D76755" w:rsidRDefault="00E44431" w:rsidP="0046318C">
      <w:pPr>
        <w:widowControl w:val="0"/>
        <w:autoSpaceDE w:val="0"/>
        <w:autoSpaceDN w:val="0"/>
        <w:adjustRightInd w:val="0"/>
        <w:spacing w:line="360" w:lineRule="auto"/>
        <w:ind w:right="379"/>
        <w:jc w:val="center"/>
        <w:rPr>
          <w:rFonts w:ascii="Arial" w:hAnsi="Arial" w:cs="Arial"/>
          <w:b/>
          <w:sz w:val="26"/>
          <w:szCs w:val="26"/>
        </w:rPr>
      </w:pPr>
      <w:r w:rsidRPr="00D76755">
        <w:rPr>
          <w:rFonts w:ascii="Arial" w:hAnsi="Arial" w:cs="Arial"/>
          <w:b/>
          <w:sz w:val="26"/>
          <w:szCs w:val="26"/>
        </w:rPr>
        <w:t>Sección Tercera</w:t>
      </w:r>
    </w:p>
    <w:p w14:paraId="7716E377" w14:textId="77777777" w:rsidR="00452EE0" w:rsidRPr="00D76755" w:rsidRDefault="00CA7EEF" w:rsidP="0046318C">
      <w:pPr>
        <w:widowControl w:val="0"/>
        <w:autoSpaceDE w:val="0"/>
        <w:autoSpaceDN w:val="0"/>
        <w:adjustRightInd w:val="0"/>
        <w:spacing w:line="360" w:lineRule="auto"/>
        <w:ind w:right="379"/>
        <w:jc w:val="center"/>
        <w:rPr>
          <w:rFonts w:ascii="Arial" w:hAnsi="Arial" w:cs="Arial"/>
          <w:b/>
          <w:sz w:val="26"/>
          <w:szCs w:val="26"/>
        </w:rPr>
      </w:pPr>
      <w:r w:rsidRPr="00D76755">
        <w:rPr>
          <w:rFonts w:ascii="Arial" w:hAnsi="Arial" w:cs="Arial"/>
          <w:b/>
          <w:sz w:val="26"/>
          <w:szCs w:val="26"/>
        </w:rPr>
        <w:t>De las Obligaciones d</w:t>
      </w:r>
      <w:r w:rsidR="00E44431" w:rsidRPr="00D76755">
        <w:rPr>
          <w:rFonts w:ascii="Arial" w:hAnsi="Arial" w:cs="Arial"/>
          <w:b/>
          <w:sz w:val="26"/>
          <w:szCs w:val="26"/>
        </w:rPr>
        <w:t>el Presidente</w:t>
      </w:r>
    </w:p>
    <w:p w14:paraId="4421350E" w14:textId="77777777" w:rsidR="00452EE0" w:rsidRPr="00D76755" w:rsidRDefault="00452EE0" w:rsidP="0046318C">
      <w:pPr>
        <w:widowControl w:val="0"/>
        <w:autoSpaceDE w:val="0"/>
        <w:autoSpaceDN w:val="0"/>
        <w:adjustRightInd w:val="0"/>
        <w:ind w:right="379"/>
        <w:jc w:val="both"/>
        <w:rPr>
          <w:rFonts w:ascii="Arial" w:hAnsi="Arial" w:cs="Arial"/>
          <w:sz w:val="20"/>
          <w:szCs w:val="20"/>
        </w:rPr>
      </w:pPr>
    </w:p>
    <w:p w14:paraId="48FD386C"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iCs/>
        </w:rPr>
        <w:t xml:space="preserve">Artículo 56.- </w:t>
      </w:r>
      <w:r w:rsidRPr="00D76755">
        <w:rPr>
          <w:rFonts w:ascii="Arial" w:hAnsi="Arial" w:cs="Arial"/>
        </w:rPr>
        <w:t>Son obligaciones del Presidente Municipal:</w:t>
      </w:r>
    </w:p>
    <w:p w14:paraId="356A5503" w14:textId="77777777" w:rsidR="00452EE0" w:rsidRPr="00D76755" w:rsidRDefault="00452EE0" w:rsidP="0046318C">
      <w:pPr>
        <w:widowControl w:val="0"/>
        <w:autoSpaceDE w:val="0"/>
        <w:autoSpaceDN w:val="0"/>
        <w:adjustRightInd w:val="0"/>
        <w:ind w:right="379"/>
        <w:jc w:val="both"/>
        <w:rPr>
          <w:rFonts w:ascii="Arial" w:hAnsi="Arial" w:cs="Arial"/>
        </w:rPr>
      </w:pPr>
    </w:p>
    <w:p w14:paraId="4B4C1C65" w14:textId="77777777" w:rsidR="00452EE0" w:rsidRPr="00D76755" w:rsidRDefault="00452EE0" w:rsidP="0046318C">
      <w:pPr>
        <w:widowControl w:val="0"/>
        <w:numPr>
          <w:ilvl w:val="0"/>
          <w:numId w:val="35"/>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 xml:space="preserve">Presidir y dirigir las sesiones de Cabildo; </w:t>
      </w:r>
    </w:p>
    <w:p w14:paraId="41EA336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0C28853" w14:textId="77777777" w:rsidR="00452EE0" w:rsidRPr="00D76755" w:rsidRDefault="00452EE0" w:rsidP="0046318C">
      <w:pPr>
        <w:widowControl w:val="0"/>
        <w:numPr>
          <w:ilvl w:val="0"/>
          <w:numId w:val="35"/>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Formular y someter a la aprobación del Cabildo, la iniciativa de Ley de Ingresos y la Ley de Hacienda, el Presupuesto de Egresos, el Bando de Policía y Gobierno, los reglamentos y demás disposiciones de observancia general, así como publicarlos en la Gaceta Municipal;</w:t>
      </w:r>
    </w:p>
    <w:p w14:paraId="51F4C1CD"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5BBB3A9" w14:textId="77777777" w:rsidR="00452EE0" w:rsidRPr="00D76755" w:rsidRDefault="00452EE0" w:rsidP="0046318C">
      <w:pPr>
        <w:widowControl w:val="0"/>
        <w:numPr>
          <w:ilvl w:val="0"/>
          <w:numId w:val="35"/>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Convocar </w:t>
      </w:r>
      <w:r w:rsidRPr="00D76755" w:rsidDel="00E96828">
        <w:rPr>
          <w:rFonts w:ascii="Arial" w:hAnsi="Arial" w:cs="Arial"/>
        </w:rPr>
        <w:t xml:space="preserve">por conducto del </w:t>
      </w:r>
      <w:r w:rsidRPr="00D76755">
        <w:rPr>
          <w:rFonts w:ascii="Arial" w:hAnsi="Arial" w:cs="Arial"/>
        </w:rPr>
        <w:t>Secretario Municipal,</w:t>
      </w:r>
      <w:r w:rsidRPr="00D76755" w:rsidDel="00E96828">
        <w:rPr>
          <w:rFonts w:ascii="Arial" w:hAnsi="Arial" w:cs="Arial"/>
        </w:rPr>
        <w:t xml:space="preserve"> </w:t>
      </w:r>
      <w:r w:rsidRPr="00D76755">
        <w:rPr>
          <w:rFonts w:ascii="Arial" w:hAnsi="Arial" w:cs="Arial"/>
        </w:rPr>
        <w:t>a las sesiones de Cabildo</w:t>
      </w:r>
      <w:r w:rsidRPr="00D76755" w:rsidDel="00E96828">
        <w:rPr>
          <w:rFonts w:ascii="Arial" w:hAnsi="Arial" w:cs="Arial"/>
        </w:rPr>
        <w:t>,</w:t>
      </w:r>
      <w:r w:rsidRPr="00D76755">
        <w:rPr>
          <w:rFonts w:ascii="Arial" w:hAnsi="Arial" w:cs="Arial"/>
        </w:rPr>
        <w:t xml:space="preserve"> por sí o a petición de la mayoría de sus integrantes, conforme al reglamento interior;</w:t>
      </w:r>
    </w:p>
    <w:p w14:paraId="7CE81A3B"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F434058" w14:textId="77777777" w:rsidR="00452EE0" w:rsidRPr="00D76755" w:rsidRDefault="00452EE0" w:rsidP="0046318C">
      <w:pPr>
        <w:widowControl w:val="0"/>
        <w:numPr>
          <w:ilvl w:val="0"/>
          <w:numId w:val="35"/>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Tener a su mando, la corporación de Seguridad Pública Municipal y </w:t>
      </w:r>
      <w:r w:rsidRPr="00D76755" w:rsidDel="00E66F50">
        <w:rPr>
          <w:rFonts w:ascii="Arial" w:hAnsi="Arial" w:cs="Arial"/>
        </w:rPr>
        <w:t>remover</w:t>
      </w:r>
      <w:r w:rsidRPr="00D76755">
        <w:rPr>
          <w:rFonts w:ascii="Arial" w:hAnsi="Arial" w:cs="Arial"/>
        </w:rPr>
        <w:t xml:space="preserve"> a su titular, informando posteriormente</w:t>
      </w:r>
      <w:r w:rsidRPr="00D76755" w:rsidDel="00E66F50">
        <w:rPr>
          <w:rFonts w:ascii="Arial" w:hAnsi="Arial" w:cs="Arial"/>
        </w:rPr>
        <w:t xml:space="preserve"> </w:t>
      </w:r>
      <w:r w:rsidRPr="00D76755">
        <w:rPr>
          <w:rFonts w:ascii="Arial" w:hAnsi="Arial" w:cs="Arial"/>
        </w:rPr>
        <w:t>al Cabildo</w:t>
      </w:r>
      <w:r w:rsidRPr="00D76755" w:rsidDel="00E66F50">
        <w:rPr>
          <w:rFonts w:ascii="Arial" w:hAnsi="Arial" w:cs="Arial"/>
        </w:rPr>
        <w:t>;</w:t>
      </w:r>
    </w:p>
    <w:p w14:paraId="02085401"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48B4A5C" w14:textId="77777777" w:rsidR="00452EE0" w:rsidRPr="00D76755" w:rsidRDefault="00452EE0" w:rsidP="0046318C">
      <w:pPr>
        <w:widowControl w:val="0"/>
        <w:numPr>
          <w:ilvl w:val="0"/>
          <w:numId w:val="35"/>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Cumplir y hacer cumplir dentro de su competencia, los ordenamientos </w:t>
      </w:r>
      <w:r w:rsidRPr="00D76755">
        <w:rPr>
          <w:rFonts w:ascii="Arial" w:hAnsi="Arial" w:cs="Arial"/>
        </w:rPr>
        <w:lastRenderedPageBreak/>
        <w:t>federales, estatales y municipales, así como los acuerdos del Cabildo;</w:t>
      </w:r>
    </w:p>
    <w:p w14:paraId="3EB07468"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26E811E" w14:textId="77777777" w:rsidR="00452EE0" w:rsidRPr="00D76755" w:rsidRDefault="00452EE0" w:rsidP="0046318C">
      <w:pPr>
        <w:widowControl w:val="0"/>
        <w:numPr>
          <w:ilvl w:val="0"/>
          <w:numId w:val="35"/>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Conducirse con respeto ante los poderes Estatal, Federal y otros Cabildos;</w:t>
      </w:r>
    </w:p>
    <w:p w14:paraId="345C0C61"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A53ACB8" w14:textId="77777777" w:rsidR="00452EE0" w:rsidRPr="00D76755" w:rsidRDefault="00452EE0" w:rsidP="0046318C">
      <w:pPr>
        <w:widowControl w:val="0"/>
        <w:numPr>
          <w:ilvl w:val="0"/>
          <w:numId w:val="35"/>
        </w:numPr>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Rendir en sesión pública y solemne, el informe anual sobre el Estado que guarda la administración pública; </w:t>
      </w:r>
    </w:p>
    <w:p w14:paraId="0715F3A0" w14:textId="77777777" w:rsidR="00452EE0" w:rsidRPr="00D76755" w:rsidRDefault="00452EE0" w:rsidP="0046318C">
      <w:pPr>
        <w:widowControl w:val="0"/>
        <w:tabs>
          <w:tab w:val="num" w:pos="900"/>
          <w:tab w:val="left" w:pos="2085"/>
        </w:tabs>
        <w:autoSpaceDE w:val="0"/>
        <w:autoSpaceDN w:val="0"/>
        <w:adjustRightInd w:val="0"/>
        <w:ind w:right="379" w:firstLine="540"/>
        <w:jc w:val="both"/>
        <w:rPr>
          <w:rFonts w:ascii="Arial" w:hAnsi="Arial" w:cs="Arial"/>
        </w:rPr>
      </w:pPr>
    </w:p>
    <w:p w14:paraId="7030005D" w14:textId="77777777" w:rsidR="00452EE0" w:rsidRPr="00D76755" w:rsidRDefault="00452EE0" w:rsidP="0046318C">
      <w:pPr>
        <w:widowControl w:val="0"/>
        <w:numPr>
          <w:ilvl w:val="0"/>
          <w:numId w:val="35"/>
        </w:numPr>
        <w:autoSpaceDE w:val="0"/>
        <w:autoSpaceDN w:val="0"/>
        <w:adjustRightInd w:val="0"/>
        <w:spacing w:line="360" w:lineRule="auto"/>
        <w:ind w:left="0" w:right="379" w:firstLine="540"/>
        <w:jc w:val="both"/>
        <w:rPr>
          <w:rFonts w:ascii="Arial" w:hAnsi="Arial" w:cs="Arial"/>
        </w:rPr>
      </w:pPr>
      <w:r w:rsidRPr="00D76755">
        <w:rPr>
          <w:rFonts w:ascii="Arial" w:hAnsi="Arial" w:cs="Arial"/>
        </w:rPr>
        <w:t>Atender la debida integración del Cabildo y el buen funcionamiento de la administración pública municipal;</w:t>
      </w:r>
    </w:p>
    <w:p w14:paraId="7C8AD54F"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75263CB2" w14:textId="77777777" w:rsidR="00452EE0" w:rsidRPr="00D76755" w:rsidRDefault="00452EE0" w:rsidP="0046318C">
      <w:pPr>
        <w:widowControl w:val="0"/>
        <w:numPr>
          <w:ilvl w:val="0"/>
          <w:numId w:val="35"/>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Cuidar que los fondos municipales, se apliquen con estricto apego al Presupuesto de Egresos aprobado;</w:t>
      </w:r>
    </w:p>
    <w:p w14:paraId="56F36263"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2125531" w14:textId="77777777" w:rsidR="00452EE0" w:rsidRPr="00D76755" w:rsidRDefault="00452EE0" w:rsidP="0046318C">
      <w:pPr>
        <w:widowControl w:val="0"/>
        <w:numPr>
          <w:ilvl w:val="0"/>
          <w:numId w:val="35"/>
        </w:numPr>
        <w:autoSpaceDE w:val="0"/>
        <w:autoSpaceDN w:val="0"/>
        <w:adjustRightInd w:val="0"/>
        <w:spacing w:line="360" w:lineRule="auto"/>
        <w:ind w:left="0" w:right="379" w:firstLine="540"/>
        <w:jc w:val="both"/>
        <w:rPr>
          <w:rFonts w:ascii="Arial" w:hAnsi="Arial" w:cs="Arial"/>
        </w:rPr>
      </w:pPr>
      <w:r w:rsidRPr="00D76755">
        <w:rPr>
          <w:rFonts w:ascii="Arial" w:hAnsi="Arial" w:cs="Arial"/>
        </w:rPr>
        <w:t>Informar al Cabildo sobre los ingresos, egresos y los estados financieros de las entidades y organismos paramunicipales;</w:t>
      </w:r>
    </w:p>
    <w:p w14:paraId="245B21DA"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72E74FF" w14:textId="77777777" w:rsidR="00452EE0" w:rsidRPr="00D76755" w:rsidRDefault="00452EE0" w:rsidP="0046318C">
      <w:pPr>
        <w:widowControl w:val="0"/>
        <w:numPr>
          <w:ilvl w:val="0"/>
          <w:numId w:val="35"/>
        </w:numPr>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las tarifas previo estudio técnico, de los organismos públicos descentralizados, cuando su objeto sea la prestación de un servicio público;</w:t>
      </w:r>
    </w:p>
    <w:p w14:paraId="2C4B3B72"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D3451F7" w14:textId="77777777" w:rsidR="00452EE0" w:rsidRPr="00D76755" w:rsidRDefault="00452EE0" w:rsidP="0046318C">
      <w:pPr>
        <w:widowControl w:val="0"/>
        <w:numPr>
          <w:ilvl w:val="0"/>
          <w:numId w:val="35"/>
        </w:numPr>
        <w:autoSpaceDE w:val="0"/>
        <w:autoSpaceDN w:val="0"/>
        <w:adjustRightInd w:val="0"/>
        <w:spacing w:line="360" w:lineRule="auto"/>
        <w:ind w:left="0" w:right="379" w:firstLine="540"/>
        <w:jc w:val="both"/>
        <w:rPr>
          <w:rFonts w:ascii="Arial" w:hAnsi="Arial" w:cs="Arial"/>
        </w:rPr>
      </w:pPr>
      <w:r w:rsidRPr="00D76755">
        <w:rPr>
          <w:rFonts w:ascii="Arial" w:hAnsi="Arial" w:cs="Arial"/>
        </w:rPr>
        <w:t>Comunicar al Ejecutivo del Estado, con la urgencia que el caso demande, sobre cualquier hecho que implique una amenaza a la seguridad o al orden público, y</w:t>
      </w:r>
    </w:p>
    <w:p w14:paraId="3B394A7F"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FEBB4D8" w14:textId="77777777" w:rsidR="00452EE0" w:rsidRPr="00D76755" w:rsidRDefault="00452EE0" w:rsidP="0046318C">
      <w:pPr>
        <w:widowControl w:val="0"/>
        <w:numPr>
          <w:ilvl w:val="0"/>
          <w:numId w:val="35"/>
        </w:numPr>
        <w:autoSpaceDE w:val="0"/>
        <w:autoSpaceDN w:val="0"/>
        <w:adjustRightInd w:val="0"/>
        <w:ind w:left="0" w:right="379" w:firstLine="540"/>
        <w:jc w:val="both"/>
        <w:rPr>
          <w:rFonts w:ascii="Arial" w:hAnsi="Arial" w:cs="Arial"/>
        </w:rPr>
      </w:pPr>
      <w:r w:rsidRPr="00D76755">
        <w:rPr>
          <w:rFonts w:ascii="Arial" w:hAnsi="Arial" w:cs="Arial"/>
        </w:rPr>
        <w:t xml:space="preserve">Las demás que establezca ésta ley y demás ordenamientos aplicables. </w:t>
      </w:r>
    </w:p>
    <w:p w14:paraId="3085799E"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rPr>
        <w:t> </w:t>
      </w:r>
    </w:p>
    <w:p w14:paraId="0B977041" w14:textId="77777777" w:rsidR="00452EE0" w:rsidRPr="00D76755" w:rsidRDefault="00EE5220" w:rsidP="0046318C">
      <w:pPr>
        <w:widowControl w:val="0"/>
        <w:autoSpaceDE w:val="0"/>
        <w:autoSpaceDN w:val="0"/>
        <w:adjustRightInd w:val="0"/>
        <w:spacing w:line="360" w:lineRule="auto"/>
        <w:ind w:right="379"/>
        <w:jc w:val="center"/>
        <w:rPr>
          <w:rFonts w:ascii="Arial" w:hAnsi="Arial" w:cs="Arial"/>
          <w:b/>
          <w:sz w:val="26"/>
          <w:szCs w:val="26"/>
        </w:rPr>
      </w:pPr>
      <w:r w:rsidRPr="00D76755">
        <w:rPr>
          <w:rFonts w:ascii="Arial" w:hAnsi="Arial" w:cs="Arial"/>
          <w:b/>
          <w:sz w:val="26"/>
          <w:szCs w:val="26"/>
        </w:rPr>
        <w:t>Sección Cuarta</w:t>
      </w:r>
    </w:p>
    <w:p w14:paraId="4BBA1686" w14:textId="77777777" w:rsidR="00452EE0" w:rsidRPr="00D76755" w:rsidRDefault="00EE5220" w:rsidP="0046318C">
      <w:pPr>
        <w:widowControl w:val="0"/>
        <w:autoSpaceDE w:val="0"/>
        <w:autoSpaceDN w:val="0"/>
        <w:adjustRightInd w:val="0"/>
        <w:spacing w:line="360" w:lineRule="auto"/>
        <w:ind w:right="379"/>
        <w:jc w:val="center"/>
        <w:rPr>
          <w:rFonts w:ascii="Arial" w:hAnsi="Arial" w:cs="Arial"/>
          <w:b/>
          <w:sz w:val="26"/>
          <w:szCs w:val="26"/>
        </w:rPr>
      </w:pPr>
      <w:r w:rsidRPr="00D76755">
        <w:rPr>
          <w:rFonts w:ascii="Arial" w:hAnsi="Arial" w:cs="Arial"/>
          <w:b/>
          <w:sz w:val="26"/>
          <w:szCs w:val="26"/>
        </w:rPr>
        <w:t>De las Prohibiciones al Presidente</w:t>
      </w:r>
    </w:p>
    <w:p w14:paraId="3CFEF343" w14:textId="77777777" w:rsidR="00452EE0" w:rsidRPr="00D76755" w:rsidRDefault="00452EE0" w:rsidP="0046318C">
      <w:pPr>
        <w:widowControl w:val="0"/>
        <w:autoSpaceDE w:val="0"/>
        <w:autoSpaceDN w:val="0"/>
        <w:adjustRightInd w:val="0"/>
        <w:ind w:right="379"/>
        <w:jc w:val="center"/>
        <w:rPr>
          <w:rFonts w:ascii="Arial" w:hAnsi="Arial" w:cs="Arial"/>
          <w:b/>
          <w:sz w:val="20"/>
          <w:szCs w:val="20"/>
        </w:rPr>
      </w:pPr>
    </w:p>
    <w:p w14:paraId="1BC7305A"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iCs/>
        </w:rPr>
        <w:t xml:space="preserve">Artículo 57.- </w:t>
      </w:r>
      <w:r w:rsidRPr="00D76755">
        <w:rPr>
          <w:rFonts w:ascii="Arial" w:hAnsi="Arial" w:cs="Arial"/>
        </w:rPr>
        <w:t xml:space="preserve">  Al Presidente Municipal le está prohibido:</w:t>
      </w:r>
    </w:p>
    <w:p w14:paraId="4396AC76" w14:textId="77777777" w:rsidR="00452EE0" w:rsidRPr="00D76755" w:rsidRDefault="00452EE0" w:rsidP="0046318C">
      <w:pPr>
        <w:widowControl w:val="0"/>
        <w:autoSpaceDE w:val="0"/>
        <w:autoSpaceDN w:val="0"/>
        <w:adjustRightInd w:val="0"/>
        <w:ind w:right="379"/>
        <w:jc w:val="both"/>
        <w:rPr>
          <w:rFonts w:ascii="Arial" w:hAnsi="Arial" w:cs="Arial"/>
        </w:rPr>
      </w:pPr>
    </w:p>
    <w:p w14:paraId="0662F473" w14:textId="77777777" w:rsidR="00452EE0" w:rsidRPr="00D76755" w:rsidRDefault="00452EE0" w:rsidP="0046318C">
      <w:pPr>
        <w:widowControl w:val="0"/>
        <w:numPr>
          <w:ilvl w:val="0"/>
          <w:numId w:val="36"/>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Distraer los fondos, bienes y valores municipales;</w:t>
      </w:r>
    </w:p>
    <w:p w14:paraId="1D48A17E"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06681DB8" w14:textId="77777777" w:rsidR="00452EE0" w:rsidRPr="00D76755" w:rsidRDefault="00452EE0" w:rsidP="0046318C">
      <w:pPr>
        <w:widowControl w:val="0"/>
        <w:numPr>
          <w:ilvl w:val="0"/>
          <w:numId w:val="36"/>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Favorecer con cualquier beneficio o contraprestación a su cónyuge o </w:t>
      </w:r>
      <w:r w:rsidRPr="00D76755">
        <w:rPr>
          <w:rFonts w:ascii="Arial" w:hAnsi="Arial" w:cs="Arial"/>
        </w:rPr>
        <w:lastRenderedPageBreak/>
        <w:t>concubino, parientes por consanguinidad o afinidad en línea recta sin limitación de grado y en línea colateral hasta el cuarto grado, o terceros con los que tenga relación profesional, laboral o de negocios, o para socios o sociedades en las que el servidor público o las personas antes referidas, formen parte;</w:t>
      </w:r>
    </w:p>
    <w:p w14:paraId="6348BF22"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78D96A64" w14:textId="77777777" w:rsidR="00452EE0" w:rsidRPr="00D76755" w:rsidRDefault="008B70F4" w:rsidP="0046318C">
      <w:pPr>
        <w:widowControl w:val="0"/>
        <w:numPr>
          <w:ilvl w:val="0"/>
          <w:numId w:val="36"/>
        </w:numPr>
        <w:tabs>
          <w:tab w:val="clear" w:pos="1014"/>
          <w:tab w:val="num" w:pos="900"/>
        </w:tabs>
        <w:autoSpaceDE w:val="0"/>
        <w:autoSpaceDN w:val="0"/>
        <w:adjustRightInd w:val="0"/>
        <w:spacing w:line="360" w:lineRule="auto"/>
        <w:ind w:left="0" w:right="379" w:firstLine="540"/>
        <w:jc w:val="both"/>
        <w:rPr>
          <w:rFonts w:ascii="Arial" w:hAnsi="Arial" w:cs="Arial"/>
        </w:rPr>
      </w:pPr>
      <w:r>
        <w:rPr>
          <w:rFonts w:ascii="Arial" w:hAnsi="Arial" w:cs="Arial"/>
        </w:rPr>
        <w:t xml:space="preserve"> </w:t>
      </w:r>
      <w:r w:rsidR="00452EE0" w:rsidRPr="00D76755">
        <w:rPr>
          <w:rFonts w:ascii="Arial" w:hAnsi="Arial" w:cs="Arial"/>
        </w:rPr>
        <w:t>Retener el sueldo y demás percepciones a los demás Regidores y funcionarios públicos, salvo resolución de autoridad competente;</w:t>
      </w:r>
    </w:p>
    <w:p w14:paraId="47D385E0"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u w:val="single"/>
        </w:rPr>
      </w:pPr>
    </w:p>
    <w:p w14:paraId="18C3AC7B" w14:textId="77777777" w:rsidR="00452EE0" w:rsidRPr="00D76755" w:rsidRDefault="00452EE0" w:rsidP="0046318C">
      <w:pPr>
        <w:widowControl w:val="0"/>
        <w:numPr>
          <w:ilvl w:val="0"/>
          <w:numId w:val="36"/>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Imponer contribuciones o realizar cobros distintos a los señalados en las leyes;</w:t>
      </w:r>
    </w:p>
    <w:p w14:paraId="25BCB6D0"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53BE1204" w14:textId="77777777" w:rsidR="00452EE0" w:rsidRPr="00D76755" w:rsidRDefault="00452EE0" w:rsidP="0046318C">
      <w:pPr>
        <w:widowControl w:val="0"/>
        <w:numPr>
          <w:ilvl w:val="0"/>
          <w:numId w:val="36"/>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Aplicar sanciones no contempladas en las leyes y reglamentos;</w:t>
      </w:r>
    </w:p>
    <w:p w14:paraId="3DC61618"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734A6D1C" w14:textId="77777777" w:rsidR="00452EE0" w:rsidRPr="00D76755" w:rsidRDefault="00452EE0" w:rsidP="0046318C">
      <w:pPr>
        <w:widowControl w:val="0"/>
        <w:numPr>
          <w:ilvl w:val="0"/>
          <w:numId w:val="36"/>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Expedir por sí, licencia o autorización para el expendió de bebidas alcohólicas;</w:t>
      </w:r>
    </w:p>
    <w:p w14:paraId="0948B593"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456A792E" w14:textId="77777777" w:rsidR="00452EE0" w:rsidRPr="00D76755" w:rsidRDefault="00452EE0" w:rsidP="0046318C">
      <w:pPr>
        <w:widowControl w:val="0"/>
        <w:numPr>
          <w:ilvl w:val="0"/>
          <w:numId w:val="36"/>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Favorecer, impedir o retardar las elecciones en beneficio de persona o partido político alguno;</w:t>
      </w:r>
    </w:p>
    <w:p w14:paraId="20B7BD11"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43DD0978" w14:textId="77777777" w:rsidR="00452EE0" w:rsidRPr="00D76755" w:rsidRDefault="00452EE0" w:rsidP="0046318C">
      <w:pPr>
        <w:widowControl w:val="0"/>
        <w:numPr>
          <w:ilvl w:val="0"/>
          <w:numId w:val="36"/>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Ausentarse del Municipio por más de cinco días naturales de forma ininterrumpida, sin autorización expresa del Cabildo, durante un año de ejercicio;</w:t>
      </w:r>
    </w:p>
    <w:p w14:paraId="11C127B3"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3A1CAF1B" w14:textId="77777777" w:rsidR="00452EE0" w:rsidRPr="00D76755" w:rsidRDefault="00452EE0" w:rsidP="0046318C">
      <w:pPr>
        <w:widowControl w:val="0"/>
        <w:numPr>
          <w:ilvl w:val="0"/>
          <w:numId w:val="36"/>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Emplear indebidamente al personal, vehículos, materiales y equipos, destinados al servicio público;</w:t>
      </w:r>
    </w:p>
    <w:p w14:paraId="797677AC"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50D9EBA8" w14:textId="77777777" w:rsidR="00452EE0" w:rsidRPr="00D76755" w:rsidRDefault="00452EE0" w:rsidP="0046318C">
      <w:pPr>
        <w:widowControl w:val="0"/>
        <w:numPr>
          <w:ilvl w:val="0"/>
          <w:numId w:val="36"/>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 xml:space="preserve">Autorizar la práctica y celebración de juegos de azar; </w:t>
      </w:r>
    </w:p>
    <w:p w14:paraId="533274B5" w14:textId="77777777" w:rsidR="002A068F" w:rsidRPr="00D76755" w:rsidRDefault="002A068F" w:rsidP="0046318C">
      <w:pPr>
        <w:widowControl w:val="0"/>
        <w:autoSpaceDE w:val="0"/>
        <w:autoSpaceDN w:val="0"/>
        <w:adjustRightInd w:val="0"/>
        <w:ind w:right="379"/>
        <w:jc w:val="both"/>
        <w:rPr>
          <w:rFonts w:ascii="Arial" w:hAnsi="Arial" w:cs="Arial"/>
        </w:rPr>
      </w:pPr>
    </w:p>
    <w:p w14:paraId="51B41414" w14:textId="77777777" w:rsidR="00452EE0" w:rsidRPr="00D76755" w:rsidRDefault="00452EE0" w:rsidP="0046318C">
      <w:pPr>
        <w:widowControl w:val="0"/>
        <w:numPr>
          <w:ilvl w:val="0"/>
          <w:numId w:val="36"/>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Nombrar a parientes por consanguinidad o por afinidad, en línea recta o trasversal, hasta el cuarto grado, para ocupar cargos de designación; </w:t>
      </w:r>
    </w:p>
    <w:p w14:paraId="04731252"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4D92791A" w14:textId="77777777" w:rsidR="00452EE0" w:rsidRPr="00D76755" w:rsidRDefault="00452EE0" w:rsidP="0046318C">
      <w:pPr>
        <w:widowControl w:val="0"/>
        <w:numPr>
          <w:ilvl w:val="0"/>
          <w:numId w:val="36"/>
        </w:numPr>
        <w:tabs>
          <w:tab w:val="clear" w:pos="1014"/>
          <w:tab w:val="num" w:pos="1080"/>
        </w:tabs>
        <w:autoSpaceDE w:val="0"/>
        <w:autoSpaceDN w:val="0"/>
        <w:adjustRightInd w:val="0"/>
        <w:ind w:left="0" w:right="379" w:firstLine="540"/>
        <w:jc w:val="both"/>
        <w:rPr>
          <w:rFonts w:ascii="Arial" w:hAnsi="Arial" w:cs="Arial"/>
        </w:rPr>
      </w:pPr>
      <w:r w:rsidRPr="00D76755">
        <w:rPr>
          <w:rFonts w:ascii="Arial" w:hAnsi="Arial" w:cs="Arial"/>
        </w:rPr>
        <w:t>Conceder exención de contribuciones, y</w:t>
      </w:r>
    </w:p>
    <w:p w14:paraId="073CC5D2"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417DC7EE" w14:textId="77777777" w:rsidR="00452EE0" w:rsidRPr="00D76755" w:rsidRDefault="00452EE0" w:rsidP="0046318C">
      <w:pPr>
        <w:widowControl w:val="0"/>
        <w:numPr>
          <w:ilvl w:val="0"/>
          <w:numId w:val="36"/>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demás que señale esta ley y la de Responsabilidades de los Servidores Públicos del Estado de Yucatán.</w:t>
      </w:r>
    </w:p>
    <w:p w14:paraId="116BC99C" w14:textId="26103ADD" w:rsidR="00452EE0" w:rsidRPr="00D76755" w:rsidRDefault="00CF1747" w:rsidP="0046318C">
      <w:pPr>
        <w:pStyle w:val="Textoindependiente2"/>
        <w:ind w:right="379"/>
        <w:jc w:val="both"/>
        <w:rPr>
          <w:szCs w:val="20"/>
        </w:rPr>
      </w:pPr>
      <w:r>
        <w:rPr>
          <w:szCs w:val="20"/>
        </w:rPr>
        <w:br w:type="column"/>
      </w:r>
    </w:p>
    <w:p w14:paraId="6F221879" w14:textId="77777777" w:rsidR="00452EE0" w:rsidRPr="00D76755" w:rsidRDefault="00EE5220"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Quinta</w:t>
      </w:r>
    </w:p>
    <w:p w14:paraId="0A11B9A5" w14:textId="77777777" w:rsidR="00452EE0" w:rsidRPr="00D76755" w:rsidRDefault="00EE5220"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 la Sindicatura</w:t>
      </w:r>
    </w:p>
    <w:p w14:paraId="650BA0C4" w14:textId="77777777" w:rsidR="00452EE0" w:rsidRPr="00D76755" w:rsidRDefault="00452EE0" w:rsidP="0046318C">
      <w:pPr>
        <w:tabs>
          <w:tab w:val="left" w:pos="8915"/>
        </w:tabs>
        <w:ind w:left="15" w:right="379"/>
        <w:jc w:val="both"/>
        <w:rPr>
          <w:rFonts w:ascii="Arial" w:hAnsi="Arial" w:cs="Arial"/>
          <w:bCs/>
          <w:sz w:val="20"/>
          <w:szCs w:val="20"/>
        </w:rPr>
      </w:pPr>
    </w:p>
    <w:p w14:paraId="0A237764" w14:textId="77777777" w:rsidR="00452EE0" w:rsidRPr="00D76755" w:rsidRDefault="00452EE0" w:rsidP="0046318C">
      <w:pPr>
        <w:tabs>
          <w:tab w:val="left" w:pos="8915"/>
        </w:tabs>
        <w:spacing w:line="360" w:lineRule="auto"/>
        <w:ind w:left="15" w:right="379"/>
        <w:jc w:val="both"/>
        <w:rPr>
          <w:rFonts w:ascii="Arial" w:hAnsi="Arial" w:cs="Arial"/>
          <w:bCs/>
        </w:rPr>
      </w:pPr>
      <w:r w:rsidRPr="00D76755">
        <w:rPr>
          <w:rFonts w:ascii="Arial" w:hAnsi="Arial" w:cs="Arial"/>
          <w:b/>
          <w:bCs/>
        </w:rPr>
        <w:t xml:space="preserve">Artículo 58.- </w:t>
      </w:r>
      <w:r w:rsidRPr="00D76755">
        <w:rPr>
          <w:rFonts w:ascii="Arial" w:hAnsi="Arial" w:cs="Arial"/>
          <w:bCs/>
        </w:rPr>
        <w:t>Para ser Síndico se requiere además de los requisitos establecidos en el artículo 78 de la Constitución Política, poseer buena fama pública y una escolaridad mínima de secundaria.</w:t>
      </w:r>
    </w:p>
    <w:p w14:paraId="0DA7F84B" w14:textId="77777777" w:rsidR="00452EE0" w:rsidRPr="00D76755" w:rsidRDefault="00452EE0" w:rsidP="0046318C">
      <w:pPr>
        <w:tabs>
          <w:tab w:val="left" w:pos="8915"/>
        </w:tabs>
        <w:ind w:left="15" w:right="379"/>
        <w:jc w:val="both"/>
        <w:rPr>
          <w:rFonts w:ascii="Arial" w:hAnsi="Arial" w:cs="Arial"/>
          <w:bCs/>
        </w:rPr>
      </w:pPr>
    </w:p>
    <w:p w14:paraId="7FED1B3A" w14:textId="77777777" w:rsidR="00452EE0" w:rsidRPr="00D76755" w:rsidRDefault="00452EE0" w:rsidP="0046318C">
      <w:pPr>
        <w:spacing w:line="360" w:lineRule="auto"/>
        <w:ind w:right="379"/>
        <w:jc w:val="both"/>
        <w:rPr>
          <w:rFonts w:ascii="Arial" w:hAnsi="Arial" w:cs="Arial"/>
          <w:bCs/>
        </w:rPr>
      </w:pPr>
      <w:r w:rsidRPr="00D76755">
        <w:rPr>
          <w:rFonts w:ascii="Arial" w:hAnsi="Arial" w:cs="Arial"/>
          <w:b/>
          <w:iCs/>
        </w:rPr>
        <w:t>Artículo 59</w:t>
      </w:r>
      <w:r w:rsidRPr="00D76755">
        <w:rPr>
          <w:rFonts w:ascii="Arial" w:hAnsi="Arial" w:cs="Arial"/>
          <w:b/>
          <w:bCs/>
        </w:rPr>
        <w:t>.-</w:t>
      </w:r>
      <w:r w:rsidRPr="00D76755">
        <w:rPr>
          <w:rFonts w:ascii="Arial" w:hAnsi="Arial" w:cs="Arial"/>
          <w:bCs/>
        </w:rPr>
        <w:t xml:space="preserve"> El Síndico formará parte de la Comisión de Patrimonio y Hacienda y en ningún caso la presidirá, teniendo como facultades las siguientes:</w:t>
      </w:r>
    </w:p>
    <w:p w14:paraId="463A72EF" w14:textId="77777777" w:rsidR="00452EE0" w:rsidRPr="00D76755" w:rsidRDefault="00452EE0" w:rsidP="0046318C">
      <w:pPr>
        <w:ind w:left="357" w:right="379"/>
        <w:jc w:val="both"/>
        <w:rPr>
          <w:rFonts w:ascii="Arial" w:hAnsi="Arial" w:cs="Arial"/>
          <w:bCs/>
        </w:rPr>
      </w:pPr>
    </w:p>
    <w:p w14:paraId="4B582632" w14:textId="77777777" w:rsidR="00452EE0" w:rsidRPr="00D76755" w:rsidRDefault="00452EE0" w:rsidP="0046318C">
      <w:pPr>
        <w:numPr>
          <w:ilvl w:val="0"/>
          <w:numId w:val="37"/>
        </w:numPr>
        <w:tabs>
          <w:tab w:val="clear" w:pos="1014"/>
          <w:tab w:val="num" w:pos="900"/>
        </w:tabs>
        <w:ind w:left="0" w:right="379" w:firstLine="540"/>
        <w:jc w:val="both"/>
        <w:rPr>
          <w:rFonts w:ascii="Arial" w:hAnsi="Arial" w:cs="Arial"/>
          <w:bCs/>
        </w:rPr>
      </w:pPr>
      <w:r w:rsidRPr="00D76755">
        <w:rPr>
          <w:rFonts w:ascii="Arial" w:hAnsi="Arial" w:cs="Arial"/>
          <w:bCs/>
        </w:rPr>
        <w:t>Vigilar el funcionamiento de la hacienda pública y la administración municipal;</w:t>
      </w:r>
    </w:p>
    <w:p w14:paraId="0FBE312C" w14:textId="77777777" w:rsidR="00452EE0" w:rsidRPr="00D76755" w:rsidRDefault="00452EE0" w:rsidP="0046318C">
      <w:pPr>
        <w:tabs>
          <w:tab w:val="num" w:pos="1080"/>
        </w:tabs>
        <w:ind w:right="379" w:firstLine="540"/>
        <w:jc w:val="both"/>
        <w:rPr>
          <w:rFonts w:ascii="Arial" w:hAnsi="Arial" w:cs="Arial"/>
          <w:bCs/>
        </w:rPr>
      </w:pPr>
    </w:p>
    <w:p w14:paraId="0E7112C5" w14:textId="77777777" w:rsidR="00452EE0" w:rsidRPr="00D76755" w:rsidRDefault="00452EE0" w:rsidP="0046318C">
      <w:pPr>
        <w:numPr>
          <w:ilvl w:val="0"/>
          <w:numId w:val="37"/>
        </w:numPr>
        <w:tabs>
          <w:tab w:val="clear" w:pos="1014"/>
          <w:tab w:val="num" w:pos="900"/>
        </w:tabs>
        <w:spacing w:line="360" w:lineRule="auto"/>
        <w:ind w:left="0" w:right="379" w:firstLine="540"/>
        <w:jc w:val="both"/>
        <w:rPr>
          <w:rFonts w:ascii="Arial" w:hAnsi="Arial" w:cs="Arial"/>
          <w:bCs/>
        </w:rPr>
      </w:pPr>
      <w:r w:rsidRPr="00D76755">
        <w:rPr>
          <w:rFonts w:ascii="Arial" w:hAnsi="Arial" w:cs="Arial"/>
          <w:bCs/>
        </w:rPr>
        <w:t>Representar al Ayuntamiento conjunta o separadamente con el Presidente Municipal, en su caso, cuando se trate de cuestiones fiscales y hacendarias;</w:t>
      </w:r>
    </w:p>
    <w:p w14:paraId="22E9C25F" w14:textId="77777777" w:rsidR="00452EE0" w:rsidRPr="00D76755" w:rsidRDefault="00452EE0" w:rsidP="0046318C">
      <w:pPr>
        <w:tabs>
          <w:tab w:val="num" w:pos="1080"/>
        </w:tabs>
        <w:ind w:right="379" w:firstLine="540"/>
        <w:jc w:val="both"/>
        <w:rPr>
          <w:rFonts w:ascii="Arial" w:hAnsi="Arial" w:cs="Arial"/>
          <w:bCs/>
        </w:rPr>
      </w:pPr>
    </w:p>
    <w:p w14:paraId="7CD26FD4" w14:textId="77777777" w:rsidR="00452EE0" w:rsidRPr="00D76755" w:rsidRDefault="00452EE0" w:rsidP="0046318C">
      <w:pPr>
        <w:numPr>
          <w:ilvl w:val="0"/>
          <w:numId w:val="37"/>
        </w:numPr>
        <w:tabs>
          <w:tab w:val="clear" w:pos="1014"/>
          <w:tab w:val="num" w:pos="900"/>
        </w:tabs>
        <w:spacing w:line="360" w:lineRule="auto"/>
        <w:ind w:left="0" w:right="379" w:firstLine="540"/>
        <w:jc w:val="both"/>
        <w:rPr>
          <w:rFonts w:ascii="Arial" w:hAnsi="Arial" w:cs="Arial"/>
          <w:bCs/>
        </w:rPr>
      </w:pPr>
      <w:r w:rsidRPr="00D76755">
        <w:rPr>
          <w:rFonts w:ascii="Arial" w:hAnsi="Arial" w:cs="Arial"/>
          <w:bCs/>
        </w:rPr>
        <w:t>Solicitar y obtener del Tesorero, la información relativa a la hacienda municipal y demás documentos de la administración, que sea necesaria para el cumplimiento de sus obligaciones;</w:t>
      </w:r>
    </w:p>
    <w:p w14:paraId="3019167F" w14:textId="77777777" w:rsidR="00452EE0" w:rsidRPr="00D76755" w:rsidRDefault="00452EE0" w:rsidP="0046318C">
      <w:pPr>
        <w:tabs>
          <w:tab w:val="num" w:pos="1080"/>
        </w:tabs>
        <w:ind w:right="379" w:firstLine="540"/>
        <w:jc w:val="both"/>
        <w:rPr>
          <w:rFonts w:ascii="Arial" w:hAnsi="Arial" w:cs="Arial"/>
          <w:bCs/>
        </w:rPr>
      </w:pPr>
    </w:p>
    <w:p w14:paraId="4D80D0FD" w14:textId="77777777" w:rsidR="00452EE0" w:rsidRPr="00D76755" w:rsidRDefault="00452EE0" w:rsidP="0046318C">
      <w:pPr>
        <w:numPr>
          <w:ilvl w:val="0"/>
          <w:numId w:val="37"/>
        </w:numPr>
        <w:tabs>
          <w:tab w:val="clear" w:pos="1014"/>
          <w:tab w:val="num" w:pos="900"/>
        </w:tabs>
        <w:spacing w:line="360" w:lineRule="auto"/>
        <w:ind w:left="0" w:right="379" w:firstLine="540"/>
        <w:jc w:val="both"/>
        <w:rPr>
          <w:rFonts w:ascii="Arial" w:hAnsi="Arial" w:cs="Arial"/>
          <w:bCs/>
        </w:rPr>
      </w:pPr>
      <w:r w:rsidRPr="00D76755">
        <w:rPr>
          <w:rFonts w:ascii="Arial" w:hAnsi="Arial" w:cs="Arial"/>
          <w:bCs/>
        </w:rPr>
        <w:t>Intervenir en la formulación del inventario general de los bienes y tratándose de los inmuebles, vigilar su regularización e inscripción en el Registro Público de la Propiedad del Estado de Yucatán;</w:t>
      </w:r>
    </w:p>
    <w:p w14:paraId="61DE655B" w14:textId="77777777" w:rsidR="00452EE0" w:rsidRPr="00D76755" w:rsidRDefault="00452EE0" w:rsidP="0046318C">
      <w:pPr>
        <w:tabs>
          <w:tab w:val="num" w:pos="1080"/>
        </w:tabs>
        <w:ind w:right="379" w:firstLine="540"/>
        <w:jc w:val="both"/>
        <w:rPr>
          <w:rFonts w:ascii="Arial" w:hAnsi="Arial" w:cs="Arial"/>
          <w:bCs/>
        </w:rPr>
      </w:pPr>
    </w:p>
    <w:p w14:paraId="2BE34008" w14:textId="77777777" w:rsidR="00452EE0" w:rsidRPr="00D76755" w:rsidRDefault="003B4570" w:rsidP="0046318C">
      <w:pPr>
        <w:numPr>
          <w:ilvl w:val="0"/>
          <w:numId w:val="37"/>
        </w:numPr>
        <w:tabs>
          <w:tab w:val="clear" w:pos="1014"/>
          <w:tab w:val="num" w:pos="900"/>
        </w:tabs>
        <w:spacing w:line="360" w:lineRule="auto"/>
        <w:ind w:left="0" w:right="379" w:firstLine="540"/>
        <w:jc w:val="both"/>
        <w:rPr>
          <w:rFonts w:ascii="Arial" w:hAnsi="Arial" w:cs="Arial"/>
          <w:bCs/>
        </w:rPr>
      </w:pPr>
      <w:r>
        <w:rPr>
          <w:rFonts w:ascii="Arial" w:hAnsi="Arial" w:cs="Arial"/>
          <w:bCs/>
        </w:rPr>
        <w:t>Se deroga.</w:t>
      </w:r>
    </w:p>
    <w:p w14:paraId="481C42EE" w14:textId="77777777" w:rsidR="003B4570" w:rsidRPr="003B4570" w:rsidRDefault="003B4570" w:rsidP="003B4570">
      <w:pPr>
        <w:pStyle w:val="Prrafodelista"/>
        <w:spacing w:line="360" w:lineRule="auto"/>
        <w:ind w:left="900"/>
        <w:jc w:val="right"/>
        <w:rPr>
          <w:rFonts w:ascii="Arial" w:hAnsi="Arial" w:cs="Arial"/>
          <w:lang w:val="es-MX"/>
        </w:rPr>
      </w:pPr>
      <w:r>
        <w:rPr>
          <w:rFonts w:eastAsia="MS Mincho"/>
          <w:i/>
          <w:iCs/>
          <w:color w:val="0000FF"/>
          <w:sz w:val="18"/>
          <w:szCs w:val="18"/>
        </w:rPr>
        <w:t>Fracción</w:t>
      </w:r>
      <w:r w:rsidRPr="003B4570">
        <w:rPr>
          <w:rFonts w:eastAsia="MS Mincho"/>
          <w:i/>
          <w:iCs/>
          <w:color w:val="0000FF"/>
          <w:sz w:val="18"/>
          <w:szCs w:val="18"/>
        </w:rPr>
        <w:t xml:space="preserve"> </w:t>
      </w:r>
      <w:r>
        <w:rPr>
          <w:rFonts w:eastAsia="MS Mincho"/>
          <w:i/>
          <w:iCs/>
          <w:color w:val="0000FF"/>
          <w:sz w:val="18"/>
          <w:szCs w:val="18"/>
        </w:rPr>
        <w:t>derog</w:t>
      </w:r>
      <w:r w:rsidRPr="003B4570">
        <w:rPr>
          <w:rFonts w:eastAsia="MS Mincho"/>
          <w:i/>
          <w:iCs/>
          <w:color w:val="0000FF"/>
          <w:sz w:val="18"/>
          <w:szCs w:val="18"/>
        </w:rPr>
        <w:t>ad</w:t>
      </w:r>
      <w:r>
        <w:rPr>
          <w:rFonts w:eastAsia="MS Mincho"/>
          <w:i/>
          <w:iCs/>
          <w:color w:val="0000FF"/>
          <w:sz w:val="18"/>
          <w:szCs w:val="18"/>
        </w:rPr>
        <w:t>a</w:t>
      </w:r>
      <w:r w:rsidRPr="003B4570">
        <w:rPr>
          <w:rFonts w:eastAsia="MS Mincho"/>
          <w:i/>
          <w:iCs/>
          <w:color w:val="0000FF"/>
          <w:sz w:val="18"/>
          <w:szCs w:val="18"/>
        </w:rPr>
        <w:t xml:space="preserve"> D.O. 28-09-2023</w:t>
      </w:r>
    </w:p>
    <w:p w14:paraId="7F407DFF" w14:textId="77777777" w:rsidR="00452EE0" w:rsidRPr="00D76755" w:rsidRDefault="00452EE0" w:rsidP="0046318C">
      <w:pPr>
        <w:tabs>
          <w:tab w:val="num" w:pos="1080"/>
        </w:tabs>
        <w:ind w:right="379" w:firstLine="540"/>
        <w:jc w:val="both"/>
        <w:rPr>
          <w:rFonts w:ascii="Arial" w:hAnsi="Arial" w:cs="Arial"/>
          <w:bCs/>
        </w:rPr>
      </w:pPr>
    </w:p>
    <w:p w14:paraId="682EA229" w14:textId="77777777" w:rsidR="00452EE0" w:rsidRPr="00D76755" w:rsidRDefault="00452EE0" w:rsidP="0046318C">
      <w:pPr>
        <w:numPr>
          <w:ilvl w:val="0"/>
          <w:numId w:val="37"/>
        </w:numPr>
        <w:tabs>
          <w:tab w:val="clear" w:pos="1014"/>
          <w:tab w:val="num" w:pos="900"/>
          <w:tab w:val="left" w:pos="1134"/>
        </w:tabs>
        <w:spacing w:line="360" w:lineRule="auto"/>
        <w:ind w:left="0" w:right="379" w:firstLine="540"/>
        <w:jc w:val="both"/>
        <w:rPr>
          <w:rFonts w:ascii="Arial" w:hAnsi="Arial" w:cs="Arial"/>
          <w:bCs/>
        </w:rPr>
      </w:pPr>
      <w:r w:rsidRPr="00D76755">
        <w:rPr>
          <w:rFonts w:ascii="Arial" w:hAnsi="Arial" w:cs="Arial"/>
          <w:bCs/>
        </w:rPr>
        <w:t xml:space="preserve">Vigilar la difusión y transparencia de la cuenta pública, del presupuesto de egresos y el informe que rinda el Presidente Municipal, sobre el estado que guarda la administración pública; </w:t>
      </w:r>
    </w:p>
    <w:p w14:paraId="600FE8EB" w14:textId="77777777" w:rsidR="00452EE0" w:rsidRPr="00D76755" w:rsidRDefault="00452EE0" w:rsidP="0046318C">
      <w:pPr>
        <w:tabs>
          <w:tab w:val="num" w:pos="1080"/>
          <w:tab w:val="left" w:pos="5220"/>
        </w:tabs>
        <w:ind w:right="379" w:firstLine="540"/>
        <w:jc w:val="both"/>
        <w:rPr>
          <w:rFonts w:ascii="Arial" w:hAnsi="Arial" w:cs="Arial"/>
          <w:bCs/>
        </w:rPr>
      </w:pPr>
    </w:p>
    <w:p w14:paraId="5D675A08" w14:textId="77777777" w:rsidR="00452EE0" w:rsidRPr="00D76755" w:rsidRDefault="00452EE0" w:rsidP="0046318C">
      <w:pPr>
        <w:numPr>
          <w:ilvl w:val="0"/>
          <w:numId w:val="37"/>
        </w:numPr>
        <w:tabs>
          <w:tab w:val="clear" w:pos="1014"/>
          <w:tab w:val="num" w:pos="1080"/>
        </w:tabs>
        <w:spacing w:line="360" w:lineRule="auto"/>
        <w:ind w:left="0" w:right="379" w:firstLine="540"/>
        <w:jc w:val="both"/>
        <w:rPr>
          <w:rFonts w:ascii="Arial" w:hAnsi="Arial" w:cs="Arial"/>
          <w:bCs/>
        </w:rPr>
      </w:pPr>
      <w:r w:rsidRPr="00D76755">
        <w:rPr>
          <w:rFonts w:ascii="Arial" w:hAnsi="Arial" w:cs="Arial"/>
          <w:bCs/>
        </w:rPr>
        <w:t>Coadyuvar con el Presidente Municipal en la vigilancia de la cuenta pública, para su remisión en forma opo</w:t>
      </w:r>
      <w:r w:rsidR="006E4C9A" w:rsidRPr="00D76755">
        <w:rPr>
          <w:rFonts w:ascii="Arial" w:hAnsi="Arial" w:cs="Arial"/>
          <w:bCs/>
        </w:rPr>
        <w:t>rtuna, al Congreso del Estado;</w:t>
      </w:r>
    </w:p>
    <w:p w14:paraId="60F5DCDD" w14:textId="77777777" w:rsidR="00452EE0" w:rsidRPr="00D76755" w:rsidRDefault="00452EE0" w:rsidP="0046318C">
      <w:pPr>
        <w:tabs>
          <w:tab w:val="num" w:pos="1080"/>
        </w:tabs>
        <w:ind w:right="379" w:firstLine="540"/>
        <w:jc w:val="both"/>
        <w:rPr>
          <w:rFonts w:ascii="Arial" w:hAnsi="Arial" w:cs="Arial"/>
          <w:bCs/>
        </w:rPr>
      </w:pPr>
    </w:p>
    <w:p w14:paraId="53270312" w14:textId="77777777" w:rsidR="00452EE0" w:rsidRPr="00D76755" w:rsidRDefault="00452EE0" w:rsidP="0046318C">
      <w:pPr>
        <w:numPr>
          <w:ilvl w:val="0"/>
          <w:numId w:val="37"/>
        </w:numPr>
        <w:tabs>
          <w:tab w:val="clear" w:pos="1014"/>
          <w:tab w:val="num" w:pos="1080"/>
        </w:tabs>
        <w:spacing w:line="360" w:lineRule="auto"/>
        <w:ind w:left="0" w:right="379" w:firstLine="540"/>
        <w:jc w:val="both"/>
        <w:rPr>
          <w:rFonts w:ascii="Arial" w:hAnsi="Arial" w:cs="Arial"/>
          <w:bCs/>
        </w:rPr>
      </w:pPr>
      <w:r w:rsidRPr="00D76755">
        <w:rPr>
          <w:rFonts w:ascii="Arial" w:hAnsi="Arial" w:cs="Arial"/>
          <w:bCs/>
        </w:rPr>
        <w:lastRenderedPageBreak/>
        <w:t>Coordinarse con el Órgano Técnico de Fiscalización dependiente del Congreso del Estado para el debido cumplimento de la solventación de las observaciones de la cuenta pública, y</w:t>
      </w:r>
    </w:p>
    <w:p w14:paraId="1AAD9BE3" w14:textId="77777777" w:rsidR="00452EE0" w:rsidRPr="00D76755" w:rsidRDefault="00452EE0" w:rsidP="0046318C">
      <w:pPr>
        <w:tabs>
          <w:tab w:val="num" w:pos="1080"/>
        </w:tabs>
        <w:ind w:right="379" w:firstLine="540"/>
        <w:jc w:val="both"/>
        <w:rPr>
          <w:rFonts w:ascii="Arial" w:hAnsi="Arial" w:cs="Arial"/>
          <w:bCs/>
        </w:rPr>
      </w:pPr>
    </w:p>
    <w:p w14:paraId="11421ED9" w14:textId="77777777" w:rsidR="00452EE0" w:rsidRPr="00D76755" w:rsidRDefault="00452EE0" w:rsidP="0046318C">
      <w:pPr>
        <w:numPr>
          <w:ilvl w:val="0"/>
          <w:numId w:val="37"/>
        </w:numPr>
        <w:tabs>
          <w:tab w:val="clear" w:pos="1014"/>
          <w:tab w:val="num" w:pos="1080"/>
        </w:tabs>
        <w:spacing w:line="360" w:lineRule="auto"/>
        <w:ind w:left="0" w:right="379" w:firstLine="540"/>
        <w:jc w:val="both"/>
        <w:rPr>
          <w:rFonts w:ascii="Arial" w:hAnsi="Arial" w:cs="Arial"/>
          <w:bCs/>
        </w:rPr>
      </w:pPr>
      <w:r w:rsidRPr="00D76755">
        <w:rPr>
          <w:rFonts w:ascii="Arial" w:hAnsi="Arial" w:cs="Arial"/>
          <w:bCs/>
        </w:rPr>
        <w:t>Estar presente en las visitas de inspección a la Tesorería Municipal, que realicen las autoridades hacendarias y fiscalizadoras.</w:t>
      </w:r>
    </w:p>
    <w:p w14:paraId="30A613F8" w14:textId="77777777" w:rsidR="00452EE0" w:rsidRPr="00D76755" w:rsidRDefault="00452EE0" w:rsidP="0046318C">
      <w:pPr>
        <w:ind w:right="379"/>
        <w:jc w:val="both"/>
        <w:rPr>
          <w:rFonts w:ascii="Arial" w:hAnsi="Arial" w:cs="Arial"/>
          <w:bCs/>
        </w:rPr>
      </w:pPr>
    </w:p>
    <w:p w14:paraId="6E58E037" w14:textId="77777777" w:rsidR="00452EE0" w:rsidRPr="00D76755" w:rsidRDefault="00452EE0" w:rsidP="0046318C">
      <w:pPr>
        <w:ind w:right="379"/>
        <w:jc w:val="both"/>
        <w:rPr>
          <w:rFonts w:ascii="Arial" w:hAnsi="Arial" w:cs="Arial"/>
          <w:bCs/>
        </w:rPr>
      </w:pPr>
      <w:r w:rsidRPr="00D76755">
        <w:rPr>
          <w:rFonts w:ascii="Arial" w:hAnsi="Arial" w:cs="Arial"/>
          <w:bCs/>
        </w:rPr>
        <w:t>A falta de órgano de control interno municipal, corresponde al Síndico ejercer sus competencias.</w:t>
      </w:r>
    </w:p>
    <w:p w14:paraId="629E96FD" w14:textId="77777777" w:rsidR="00452EE0" w:rsidRPr="00D76755" w:rsidRDefault="00452EE0" w:rsidP="0046318C">
      <w:pPr>
        <w:autoSpaceDE w:val="0"/>
        <w:autoSpaceDN w:val="0"/>
        <w:adjustRightInd w:val="0"/>
        <w:ind w:right="379"/>
        <w:jc w:val="both"/>
        <w:rPr>
          <w:rFonts w:ascii="Arial" w:hAnsi="Arial" w:cs="Arial"/>
          <w:sz w:val="20"/>
          <w:szCs w:val="20"/>
        </w:rPr>
      </w:pPr>
    </w:p>
    <w:p w14:paraId="79134F3C" w14:textId="77777777" w:rsidR="00452EE0" w:rsidRPr="00D76755" w:rsidRDefault="00EE5220"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Sexta</w:t>
      </w:r>
    </w:p>
    <w:p w14:paraId="74D39D24" w14:textId="77777777" w:rsidR="00452EE0" w:rsidRPr="00D76755" w:rsidRDefault="00EE5220"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 la Secretaría Municipal</w:t>
      </w:r>
    </w:p>
    <w:p w14:paraId="75406117" w14:textId="77777777" w:rsidR="00EA1F94" w:rsidRPr="00D76755" w:rsidRDefault="00EA1F94" w:rsidP="0046318C">
      <w:pPr>
        <w:autoSpaceDE w:val="0"/>
        <w:autoSpaceDN w:val="0"/>
        <w:adjustRightInd w:val="0"/>
        <w:spacing w:line="360" w:lineRule="auto"/>
        <w:ind w:right="379"/>
        <w:jc w:val="both"/>
        <w:rPr>
          <w:rFonts w:ascii="Arial" w:hAnsi="Arial" w:cs="Arial"/>
          <w:b/>
          <w:iCs/>
        </w:rPr>
      </w:pPr>
    </w:p>
    <w:p w14:paraId="41D9A8AA"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iCs/>
        </w:rPr>
        <w:t xml:space="preserve">Artículo 60.- </w:t>
      </w:r>
      <w:r w:rsidRPr="00D76755">
        <w:rPr>
          <w:rFonts w:ascii="Arial" w:hAnsi="Arial" w:cs="Arial"/>
          <w:iCs/>
        </w:rPr>
        <w:t xml:space="preserve">El Secretario Municipal será designado por el Cabildo a propuesta del Presidente Municipal, a quien </w:t>
      </w:r>
      <w:r w:rsidRPr="00D76755">
        <w:rPr>
          <w:rFonts w:ascii="Arial" w:hAnsi="Arial" w:cs="Arial"/>
        </w:rPr>
        <w:t xml:space="preserve">auxiliará en todo lo relativo a su buen funcionamiento, asistiéndolo en su conducción. </w:t>
      </w:r>
    </w:p>
    <w:p w14:paraId="56285E98" w14:textId="77777777" w:rsidR="00452EE0" w:rsidRPr="00D76755" w:rsidRDefault="00452EE0" w:rsidP="0046318C">
      <w:pPr>
        <w:autoSpaceDE w:val="0"/>
        <w:autoSpaceDN w:val="0"/>
        <w:adjustRightInd w:val="0"/>
        <w:ind w:right="379"/>
        <w:jc w:val="both"/>
        <w:rPr>
          <w:rFonts w:ascii="Arial" w:hAnsi="Arial" w:cs="Arial"/>
          <w:u w:val="single"/>
        </w:rPr>
      </w:pPr>
    </w:p>
    <w:p w14:paraId="65C1C914"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rPr>
        <w:t>En su ausencia temporal o definitiva, será sustituido de entre los demás Regidores restantes, a propuesta del Presidente Municipal.</w:t>
      </w:r>
    </w:p>
    <w:p w14:paraId="564BF8A1" w14:textId="77777777" w:rsidR="00452EE0" w:rsidRPr="00D76755" w:rsidRDefault="00452EE0" w:rsidP="0046318C">
      <w:pPr>
        <w:autoSpaceDE w:val="0"/>
        <w:autoSpaceDN w:val="0"/>
        <w:adjustRightInd w:val="0"/>
        <w:ind w:right="379"/>
        <w:jc w:val="both"/>
        <w:rPr>
          <w:rFonts w:ascii="Arial" w:hAnsi="Arial" w:cs="Arial"/>
        </w:rPr>
      </w:pPr>
    </w:p>
    <w:p w14:paraId="3B8E15B3"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iCs/>
        </w:rPr>
        <w:t>Artículo 61.-</w:t>
      </w:r>
      <w:r w:rsidRPr="00D76755">
        <w:rPr>
          <w:rFonts w:ascii="Arial" w:hAnsi="Arial" w:cs="Arial"/>
        </w:rPr>
        <w:t xml:space="preserve"> Son facultades y obligaciones del Secretario:</w:t>
      </w:r>
    </w:p>
    <w:p w14:paraId="54E34C5E" w14:textId="77777777" w:rsidR="00452EE0" w:rsidRPr="00D76755" w:rsidRDefault="00452EE0" w:rsidP="0046318C">
      <w:pPr>
        <w:autoSpaceDE w:val="0"/>
        <w:autoSpaceDN w:val="0"/>
        <w:adjustRightInd w:val="0"/>
        <w:ind w:right="379"/>
        <w:jc w:val="both"/>
        <w:rPr>
          <w:rFonts w:ascii="Arial" w:hAnsi="Arial" w:cs="Arial"/>
        </w:rPr>
      </w:pPr>
    </w:p>
    <w:p w14:paraId="2EF591E8" w14:textId="77777777" w:rsidR="00452EE0" w:rsidRPr="00D76755" w:rsidRDefault="00452EE0" w:rsidP="0046318C">
      <w:pPr>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Auxiliar al Presidente Municipal, en lo relativo a las convocatorias para la celebración de las sesiones;</w:t>
      </w:r>
    </w:p>
    <w:p w14:paraId="1DEB505E"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6776ECE1" w14:textId="77777777" w:rsidR="00452EE0" w:rsidRPr="00D76755" w:rsidRDefault="00452EE0" w:rsidP="0046318C">
      <w:pPr>
        <w:numPr>
          <w:ilvl w:val="0"/>
          <w:numId w:val="38"/>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 xml:space="preserve">Hacerse cargo del despacho de la Presidencia Municipal, en su ausencia temporal; </w:t>
      </w:r>
    </w:p>
    <w:p w14:paraId="586A5F8F"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03E0D967" w14:textId="77777777" w:rsidR="00452EE0" w:rsidRPr="00D76755" w:rsidRDefault="002A068F" w:rsidP="0046318C">
      <w:pPr>
        <w:numPr>
          <w:ilvl w:val="0"/>
          <w:numId w:val="38"/>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Estar presente en todas las sesiones y elaborar las correspondientes actas;</w:t>
      </w:r>
    </w:p>
    <w:p w14:paraId="6400FFD6"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15639028" w14:textId="77777777" w:rsidR="00452EE0" w:rsidRPr="00D76755" w:rsidRDefault="00452EE0" w:rsidP="0046318C">
      <w:pPr>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Autorizar con su firma y rúbrica, según corresponda, las actas y documentos; así como expedir y autorizar con su firma, las certificaciones y demás documentos oficiales;</w:t>
      </w:r>
    </w:p>
    <w:p w14:paraId="279E1916"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77353090" w14:textId="77777777" w:rsidR="00452EE0" w:rsidRPr="00D76755" w:rsidRDefault="00452EE0" w:rsidP="0046318C">
      <w:pPr>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Procurar el pronto y eficaz desahogo de los asuntos del Ayuntamiento;</w:t>
      </w:r>
    </w:p>
    <w:p w14:paraId="4E9500C5" w14:textId="77777777" w:rsidR="00452EE0" w:rsidRPr="00D76755" w:rsidRDefault="00452EE0" w:rsidP="0046318C">
      <w:pPr>
        <w:tabs>
          <w:tab w:val="num" w:pos="900"/>
        </w:tabs>
        <w:autoSpaceDE w:val="0"/>
        <w:autoSpaceDN w:val="0"/>
        <w:adjustRightInd w:val="0"/>
        <w:spacing w:line="360" w:lineRule="auto"/>
        <w:ind w:right="379" w:firstLine="540"/>
        <w:jc w:val="both"/>
        <w:rPr>
          <w:rFonts w:ascii="Arial" w:hAnsi="Arial" w:cs="Arial"/>
        </w:rPr>
      </w:pPr>
    </w:p>
    <w:p w14:paraId="454B542B" w14:textId="77777777" w:rsidR="00452EE0" w:rsidRPr="00D76755" w:rsidRDefault="00452EE0" w:rsidP="0046318C">
      <w:pPr>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Dar fe de los actos, y certificar los documentos relacionados con el gobierno y la administración municipal; </w:t>
      </w:r>
    </w:p>
    <w:p w14:paraId="75E8BDD9"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7CC831ED" w14:textId="77777777" w:rsidR="00452EE0" w:rsidRPr="00D76755" w:rsidRDefault="00452EE0" w:rsidP="0046318C">
      <w:pPr>
        <w:numPr>
          <w:ilvl w:val="0"/>
          <w:numId w:val="38"/>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Dar cuenta permanente al Presidente Municipal, para acordar su debido trámite de todos los asuntos concernientes al Ayuntamiento;</w:t>
      </w:r>
    </w:p>
    <w:p w14:paraId="27305A4B"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0504B934" w14:textId="77777777" w:rsidR="00452EE0" w:rsidRPr="00D76755" w:rsidRDefault="00452EE0" w:rsidP="0046318C">
      <w:pPr>
        <w:widowControl w:val="0"/>
        <w:numPr>
          <w:ilvl w:val="0"/>
          <w:numId w:val="38"/>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Tener a su cargo el cuidado del archivo municipal;</w:t>
      </w:r>
    </w:p>
    <w:p w14:paraId="2141BE1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7225FC53" w14:textId="77777777" w:rsidR="00452EE0" w:rsidRPr="00D76755" w:rsidRDefault="00452EE0" w:rsidP="0046318C">
      <w:pPr>
        <w:widowControl w:val="0"/>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Notificar por escrito y demás medios idóneos las convocatorias a sesión;</w:t>
      </w:r>
    </w:p>
    <w:p w14:paraId="364DEE0B"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6B1F96E" w14:textId="77777777" w:rsidR="00452EE0" w:rsidRPr="00D76755" w:rsidRDefault="00452EE0" w:rsidP="0046318C">
      <w:pPr>
        <w:widowControl w:val="0"/>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Tramitar los asuntos que deba conocer el Cabildo, hasta ponerlos en estado de resolución;</w:t>
      </w:r>
    </w:p>
    <w:p w14:paraId="54BADE3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FEB6AA7" w14:textId="77777777" w:rsidR="00452EE0" w:rsidRPr="00D76755" w:rsidRDefault="00452EE0" w:rsidP="0046318C">
      <w:pPr>
        <w:widowControl w:val="0"/>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Firmar la correspondencia de trámite por sí o conjuntamente con el Presidente Municipal; </w:t>
      </w:r>
    </w:p>
    <w:p w14:paraId="25674284"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056F7E20" w14:textId="77777777" w:rsidR="00452EE0" w:rsidRPr="00D76755" w:rsidRDefault="00452EE0" w:rsidP="0046318C">
      <w:pPr>
        <w:widowControl w:val="0"/>
        <w:numPr>
          <w:ilvl w:val="0"/>
          <w:numId w:val="38"/>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Compilar las leyes, decretos, reglamentos, circulares y órdenes, relativas a los distintos órganos, oficinas, dependencias y entidades de la administración pública municipal;</w:t>
      </w:r>
    </w:p>
    <w:p w14:paraId="21463FA2"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F03F18F" w14:textId="77777777" w:rsidR="00452EE0" w:rsidRPr="00D76755" w:rsidRDefault="00452EE0" w:rsidP="0046318C">
      <w:pPr>
        <w:numPr>
          <w:ilvl w:val="0"/>
          <w:numId w:val="38"/>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Llevar el registro de población de los habitantes del municipio, y</w:t>
      </w:r>
    </w:p>
    <w:p w14:paraId="7556CE44"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1E34064F" w14:textId="77777777" w:rsidR="00452EE0" w:rsidRPr="00D76755" w:rsidRDefault="00452EE0" w:rsidP="0046318C">
      <w:pPr>
        <w:numPr>
          <w:ilvl w:val="0"/>
          <w:numId w:val="38"/>
        </w:numPr>
        <w:tabs>
          <w:tab w:val="clear" w:pos="1014"/>
          <w:tab w:val="num" w:pos="1080"/>
        </w:tabs>
        <w:autoSpaceDE w:val="0"/>
        <w:autoSpaceDN w:val="0"/>
        <w:adjustRightInd w:val="0"/>
        <w:spacing w:line="360" w:lineRule="auto"/>
        <w:ind w:left="0" w:right="379" w:firstLine="540"/>
        <w:jc w:val="both"/>
        <w:rPr>
          <w:rFonts w:ascii="Arial" w:hAnsi="Arial" w:cs="Arial"/>
          <w:sz w:val="20"/>
          <w:szCs w:val="20"/>
        </w:rPr>
      </w:pPr>
      <w:r w:rsidRPr="00D76755">
        <w:rPr>
          <w:rFonts w:ascii="Arial" w:hAnsi="Arial" w:cs="Arial"/>
        </w:rPr>
        <w:t>Las demás que señalen las leyes.</w:t>
      </w:r>
    </w:p>
    <w:p w14:paraId="4CE2C510" w14:textId="57AEEABA" w:rsidR="00452EE0" w:rsidRPr="00D76755" w:rsidRDefault="00452EE0" w:rsidP="0046318C">
      <w:pPr>
        <w:autoSpaceDE w:val="0"/>
        <w:autoSpaceDN w:val="0"/>
        <w:adjustRightInd w:val="0"/>
        <w:ind w:right="379"/>
        <w:jc w:val="both"/>
        <w:rPr>
          <w:rFonts w:ascii="Arial" w:hAnsi="Arial" w:cs="Arial"/>
          <w:sz w:val="20"/>
          <w:szCs w:val="20"/>
        </w:rPr>
      </w:pPr>
    </w:p>
    <w:p w14:paraId="32AED1C7" w14:textId="77777777" w:rsidR="00452EE0" w:rsidRPr="00D76755" w:rsidRDefault="00EE5220"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Séptima</w:t>
      </w:r>
    </w:p>
    <w:p w14:paraId="77B28666" w14:textId="77777777" w:rsidR="00452EE0" w:rsidRPr="00D76755" w:rsidRDefault="00EE5220"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 los Regidores</w:t>
      </w:r>
    </w:p>
    <w:p w14:paraId="16DADF5C" w14:textId="77777777" w:rsidR="00452EE0" w:rsidRPr="00D76755" w:rsidRDefault="00452EE0" w:rsidP="0046318C">
      <w:pPr>
        <w:tabs>
          <w:tab w:val="left" w:pos="8915"/>
        </w:tabs>
        <w:ind w:left="15" w:right="379"/>
        <w:jc w:val="center"/>
        <w:rPr>
          <w:rFonts w:ascii="Arial" w:hAnsi="Arial" w:cs="Arial"/>
          <w:bCs/>
          <w:sz w:val="20"/>
          <w:szCs w:val="20"/>
        </w:rPr>
      </w:pPr>
    </w:p>
    <w:p w14:paraId="65B779E7"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iCs/>
        </w:rPr>
        <w:t>Artículo 62.-</w:t>
      </w:r>
      <w:r w:rsidRPr="00D76755">
        <w:rPr>
          <w:rFonts w:ascii="Arial" w:hAnsi="Arial" w:cs="Arial"/>
        </w:rPr>
        <w:t xml:space="preserve"> El Ayuntamiento se compone por el número de Regidores que determine el Congreso del Estado conforme a lo que establece esta Ley y constituyen de manera permanente, el órgano de gobierno municipal, en una determinada jurisdicción territorial del Estado de Yucatán.</w:t>
      </w:r>
    </w:p>
    <w:p w14:paraId="4ACC7692" w14:textId="77777777" w:rsidR="00452EE0" w:rsidRPr="00D76755" w:rsidRDefault="00452EE0" w:rsidP="0046318C">
      <w:pPr>
        <w:widowControl w:val="0"/>
        <w:autoSpaceDE w:val="0"/>
        <w:autoSpaceDN w:val="0"/>
        <w:adjustRightInd w:val="0"/>
        <w:ind w:right="379"/>
        <w:jc w:val="both"/>
        <w:rPr>
          <w:rFonts w:ascii="Arial" w:hAnsi="Arial" w:cs="Arial"/>
        </w:rPr>
      </w:pPr>
    </w:p>
    <w:p w14:paraId="20EDAF35"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rPr>
        <w:t xml:space="preserve">A los Regidores, colegiada y solidariamente corresponde, establecer las directrices </w:t>
      </w:r>
      <w:r w:rsidRPr="00D76755">
        <w:rPr>
          <w:rFonts w:ascii="Arial" w:hAnsi="Arial" w:cs="Arial"/>
        </w:rPr>
        <w:lastRenderedPageBreak/>
        <w:t>generales del gobierno municipal, para atender las necesidades sociales de sus habitantes y procurar siempre, el desarrollo integral y sustentable del Municipio. La ley garantiza el respeto a la integridad de su investidura y la igualdad de derechos y condiciones en el seno del Ayuntamiento, y frente a la administración pública municipal.</w:t>
      </w:r>
    </w:p>
    <w:p w14:paraId="59675ADF" w14:textId="77777777" w:rsidR="00CE7095" w:rsidRDefault="00CE7095" w:rsidP="0046318C">
      <w:pPr>
        <w:widowControl w:val="0"/>
        <w:autoSpaceDE w:val="0"/>
        <w:autoSpaceDN w:val="0"/>
        <w:adjustRightInd w:val="0"/>
        <w:spacing w:line="360" w:lineRule="auto"/>
        <w:ind w:right="379"/>
        <w:jc w:val="center"/>
        <w:rPr>
          <w:rFonts w:ascii="Arial" w:hAnsi="Arial" w:cs="Arial"/>
          <w:b/>
          <w:iCs/>
          <w:sz w:val="26"/>
          <w:szCs w:val="26"/>
        </w:rPr>
      </w:pPr>
    </w:p>
    <w:p w14:paraId="6D15F5F3" w14:textId="77777777" w:rsidR="00452EE0" w:rsidRPr="00D76755" w:rsidRDefault="00EE5220" w:rsidP="0046318C">
      <w:pPr>
        <w:widowControl w:val="0"/>
        <w:autoSpaceDE w:val="0"/>
        <w:autoSpaceDN w:val="0"/>
        <w:adjustRightInd w:val="0"/>
        <w:spacing w:line="360" w:lineRule="auto"/>
        <w:ind w:right="379"/>
        <w:jc w:val="center"/>
        <w:rPr>
          <w:rFonts w:ascii="Arial" w:hAnsi="Arial" w:cs="Arial"/>
          <w:b/>
          <w:iCs/>
          <w:sz w:val="26"/>
          <w:szCs w:val="26"/>
        </w:rPr>
      </w:pPr>
      <w:r w:rsidRPr="00D76755">
        <w:rPr>
          <w:rFonts w:ascii="Arial" w:hAnsi="Arial" w:cs="Arial"/>
          <w:b/>
          <w:iCs/>
          <w:sz w:val="26"/>
          <w:szCs w:val="26"/>
        </w:rPr>
        <w:t>Sección Octava</w:t>
      </w:r>
    </w:p>
    <w:p w14:paraId="7E895C6A" w14:textId="77777777" w:rsidR="00452EE0" w:rsidRPr="00D76755" w:rsidRDefault="00EE5220" w:rsidP="0046318C">
      <w:pPr>
        <w:widowControl w:val="0"/>
        <w:autoSpaceDE w:val="0"/>
        <w:autoSpaceDN w:val="0"/>
        <w:adjustRightInd w:val="0"/>
        <w:spacing w:line="360" w:lineRule="auto"/>
        <w:ind w:right="379"/>
        <w:jc w:val="center"/>
        <w:rPr>
          <w:rFonts w:ascii="Arial" w:hAnsi="Arial" w:cs="Arial"/>
          <w:b/>
          <w:iCs/>
          <w:sz w:val="26"/>
          <w:szCs w:val="26"/>
        </w:rPr>
      </w:pPr>
      <w:r w:rsidRPr="00D76755">
        <w:rPr>
          <w:rFonts w:ascii="Arial" w:hAnsi="Arial" w:cs="Arial"/>
          <w:b/>
          <w:iCs/>
          <w:sz w:val="26"/>
          <w:szCs w:val="26"/>
        </w:rPr>
        <w:t>De las Facultades de los Regidores</w:t>
      </w:r>
    </w:p>
    <w:p w14:paraId="76AB597F" w14:textId="77777777" w:rsidR="00452EE0" w:rsidRPr="00D76755" w:rsidRDefault="00452EE0" w:rsidP="0046318C">
      <w:pPr>
        <w:widowControl w:val="0"/>
        <w:autoSpaceDE w:val="0"/>
        <w:autoSpaceDN w:val="0"/>
        <w:adjustRightInd w:val="0"/>
        <w:ind w:right="379"/>
        <w:jc w:val="center"/>
        <w:rPr>
          <w:rFonts w:ascii="Arial" w:hAnsi="Arial" w:cs="Arial"/>
          <w:b/>
          <w:iCs/>
          <w:sz w:val="20"/>
          <w:szCs w:val="20"/>
        </w:rPr>
      </w:pPr>
    </w:p>
    <w:p w14:paraId="26955B3E"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b/>
          <w:iCs/>
        </w:rPr>
        <w:t>Artículo 63.-</w:t>
      </w:r>
      <w:r w:rsidRPr="00D76755">
        <w:rPr>
          <w:rFonts w:ascii="Arial" w:hAnsi="Arial" w:cs="Arial"/>
          <w:iCs/>
        </w:rPr>
        <w:t xml:space="preserve"> </w:t>
      </w:r>
      <w:r w:rsidRPr="00D76755">
        <w:rPr>
          <w:rFonts w:ascii="Arial" w:hAnsi="Arial" w:cs="Arial"/>
        </w:rPr>
        <w:t>Son facultades de los Regidores:</w:t>
      </w:r>
    </w:p>
    <w:p w14:paraId="4ADA27F9" w14:textId="77777777" w:rsidR="00452EE0" w:rsidRPr="00D76755" w:rsidRDefault="00452EE0" w:rsidP="0046318C">
      <w:pPr>
        <w:widowControl w:val="0"/>
        <w:autoSpaceDE w:val="0"/>
        <w:autoSpaceDN w:val="0"/>
        <w:adjustRightInd w:val="0"/>
        <w:ind w:right="379"/>
        <w:jc w:val="both"/>
        <w:rPr>
          <w:rFonts w:ascii="Arial" w:hAnsi="Arial" w:cs="Arial"/>
        </w:rPr>
      </w:pPr>
    </w:p>
    <w:p w14:paraId="2E3C5C1E" w14:textId="77777777" w:rsidR="00452EE0" w:rsidRPr="00D76755" w:rsidRDefault="00452EE0" w:rsidP="0046318C">
      <w:pPr>
        <w:widowControl w:val="0"/>
        <w:numPr>
          <w:ilvl w:val="0"/>
          <w:numId w:val="39"/>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Participar con voz y voto en las sesiones de Cabildo;</w:t>
      </w:r>
    </w:p>
    <w:p w14:paraId="5CA6AA83"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00E8459A" w14:textId="77777777" w:rsidR="00452EE0" w:rsidRPr="00D76755" w:rsidRDefault="00452EE0" w:rsidP="0046318C">
      <w:pPr>
        <w:widowControl w:val="0"/>
        <w:numPr>
          <w:ilvl w:val="0"/>
          <w:numId w:val="39"/>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al Cabildo, las medidas convenientes para la debida atención de los distintos ramos de la administración municipal;</w:t>
      </w:r>
    </w:p>
    <w:p w14:paraId="69C2C889"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70941452" w14:textId="77777777" w:rsidR="00452EE0" w:rsidRPr="00D76755" w:rsidRDefault="00D93226" w:rsidP="0046318C">
      <w:pPr>
        <w:widowControl w:val="0"/>
        <w:numPr>
          <w:ilvl w:val="0"/>
          <w:numId w:val="39"/>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Proponer al Cabildo iniciativas de creación o modificación de reglamentos o del Bando de Policía y Gobierno;</w:t>
      </w:r>
    </w:p>
    <w:p w14:paraId="7BDC9050"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7993716" w14:textId="77777777" w:rsidR="00452EE0" w:rsidRPr="00D76755" w:rsidRDefault="00452EE0" w:rsidP="0046318C">
      <w:pPr>
        <w:widowControl w:val="0"/>
        <w:numPr>
          <w:ilvl w:val="0"/>
          <w:numId w:val="39"/>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al Cabildo los acuerdos que deban dictarse para el mejoramiento de los servicios públicos y otras funciones de la administración municipal;</w:t>
      </w:r>
    </w:p>
    <w:p w14:paraId="2BE321BB"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391DB80" w14:textId="77777777" w:rsidR="00452EE0" w:rsidRPr="00D76755" w:rsidRDefault="00452EE0" w:rsidP="0046318C">
      <w:pPr>
        <w:pStyle w:val="Textoindependiente"/>
        <w:numPr>
          <w:ilvl w:val="0"/>
          <w:numId w:val="39"/>
        </w:numPr>
        <w:tabs>
          <w:tab w:val="clear" w:pos="1014"/>
          <w:tab w:val="num" w:pos="900"/>
        </w:tabs>
        <w:spacing w:line="360" w:lineRule="auto"/>
        <w:ind w:left="0" w:right="379" w:firstLine="540"/>
        <w:rPr>
          <w:sz w:val="24"/>
        </w:rPr>
      </w:pPr>
      <w:r w:rsidRPr="00D76755">
        <w:rPr>
          <w:sz w:val="24"/>
        </w:rPr>
        <w:t>Acordar periódicamente con el Presidente Municipal, los asuntos que estime convenientes sobre la competencia de las Comisiones a su cargo;</w:t>
      </w:r>
    </w:p>
    <w:p w14:paraId="4D9E8BCD" w14:textId="77777777" w:rsidR="00452EE0" w:rsidRPr="00D76755" w:rsidRDefault="00452EE0" w:rsidP="0046318C">
      <w:pPr>
        <w:pStyle w:val="Textoindependiente"/>
        <w:tabs>
          <w:tab w:val="num" w:pos="900"/>
        </w:tabs>
        <w:ind w:right="379" w:firstLine="540"/>
        <w:rPr>
          <w:sz w:val="24"/>
        </w:rPr>
      </w:pPr>
    </w:p>
    <w:p w14:paraId="56660A31" w14:textId="77777777" w:rsidR="00452EE0" w:rsidRPr="00D76755" w:rsidRDefault="00452EE0" w:rsidP="0046318C">
      <w:pPr>
        <w:pStyle w:val="Textoindependiente"/>
        <w:numPr>
          <w:ilvl w:val="0"/>
          <w:numId w:val="39"/>
        </w:numPr>
        <w:tabs>
          <w:tab w:val="clear" w:pos="1014"/>
          <w:tab w:val="num" w:pos="900"/>
        </w:tabs>
        <w:spacing w:line="360" w:lineRule="auto"/>
        <w:ind w:left="0" w:right="379" w:firstLine="540"/>
        <w:rPr>
          <w:sz w:val="24"/>
        </w:rPr>
      </w:pPr>
      <w:r w:rsidRPr="00D76755">
        <w:rPr>
          <w:sz w:val="24"/>
        </w:rPr>
        <w:t>Recibir los documentos referentes a la cuenta pública municipal, en un plazo previo de tres días anteriores, a la celebración de la sesión de análisis y aprobación de la cuenta pública;</w:t>
      </w:r>
    </w:p>
    <w:p w14:paraId="23A1E806" w14:textId="77777777" w:rsidR="00452EE0" w:rsidRPr="00D76755" w:rsidRDefault="00452EE0" w:rsidP="0046318C">
      <w:pPr>
        <w:pStyle w:val="Textoindependiente"/>
        <w:tabs>
          <w:tab w:val="num" w:pos="900"/>
        </w:tabs>
        <w:ind w:right="379" w:firstLine="540"/>
        <w:rPr>
          <w:sz w:val="24"/>
        </w:rPr>
      </w:pPr>
    </w:p>
    <w:p w14:paraId="154EE914" w14:textId="77777777" w:rsidR="00452EE0" w:rsidRPr="00D76755" w:rsidRDefault="00452EE0" w:rsidP="0046318C">
      <w:pPr>
        <w:widowControl w:val="0"/>
        <w:numPr>
          <w:ilvl w:val="0"/>
          <w:numId w:val="39"/>
        </w:numPr>
        <w:tabs>
          <w:tab w:val="clear" w:pos="1014"/>
          <w:tab w:val="num" w:pos="1080"/>
        </w:tabs>
        <w:autoSpaceDE w:val="0"/>
        <w:autoSpaceDN w:val="0"/>
        <w:adjustRightInd w:val="0"/>
        <w:ind w:left="0" w:right="379" w:firstLine="540"/>
        <w:jc w:val="both"/>
        <w:rPr>
          <w:rFonts w:ascii="Arial" w:hAnsi="Arial" w:cs="Arial"/>
        </w:rPr>
      </w:pPr>
      <w:r w:rsidRPr="00D76755">
        <w:rPr>
          <w:rFonts w:ascii="Arial" w:hAnsi="Arial" w:cs="Arial"/>
        </w:rPr>
        <w:t>Proponer individualmente al Cabildo, lo que consideren conveniente para el Municipio;</w:t>
      </w:r>
    </w:p>
    <w:p w14:paraId="0F504EE7"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6EFB4F5" w14:textId="77777777" w:rsidR="00452EE0" w:rsidRPr="00D76755" w:rsidRDefault="00452EE0" w:rsidP="0046318C">
      <w:pPr>
        <w:widowControl w:val="0"/>
        <w:numPr>
          <w:ilvl w:val="0"/>
          <w:numId w:val="39"/>
        </w:numPr>
        <w:tabs>
          <w:tab w:val="clear" w:pos="1014"/>
          <w:tab w:val="num" w:pos="1080"/>
        </w:tabs>
        <w:autoSpaceDE w:val="0"/>
        <w:autoSpaceDN w:val="0"/>
        <w:adjustRightInd w:val="0"/>
        <w:ind w:left="0" w:right="379" w:firstLine="540"/>
        <w:jc w:val="both"/>
        <w:rPr>
          <w:rFonts w:ascii="Arial" w:hAnsi="Arial" w:cs="Arial"/>
        </w:rPr>
      </w:pPr>
      <w:r w:rsidRPr="00D76755">
        <w:rPr>
          <w:rFonts w:ascii="Arial" w:hAnsi="Arial" w:cs="Arial"/>
        </w:rPr>
        <w:t xml:space="preserve">Opinar sobre los asuntos que les sean encomendados a sus Comisiones, </w:t>
      </w:r>
      <w:r w:rsidRPr="00D76755">
        <w:rPr>
          <w:rFonts w:ascii="Arial" w:hAnsi="Arial" w:cs="Arial"/>
        </w:rPr>
        <w:lastRenderedPageBreak/>
        <w:t>y</w:t>
      </w:r>
    </w:p>
    <w:p w14:paraId="04FDE7F6"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BB86A63" w14:textId="77777777" w:rsidR="00452EE0" w:rsidRPr="00D76755" w:rsidRDefault="00452EE0" w:rsidP="0046318C">
      <w:pPr>
        <w:widowControl w:val="0"/>
        <w:numPr>
          <w:ilvl w:val="0"/>
          <w:numId w:val="39"/>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Las demás que le otorguen las leyes y reglamentos.</w:t>
      </w:r>
    </w:p>
    <w:p w14:paraId="0CD61D47" w14:textId="77777777" w:rsidR="007A2F18" w:rsidRPr="00D76755" w:rsidRDefault="007A2F18" w:rsidP="0046318C">
      <w:pPr>
        <w:widowControl w:val="0"/>
        <w:autoSpaceDE w:val="0"/>
        <w:autoSpaceDN w:val="0"/>
        <w:adjustRightInd w:val="0"/>
        <w:ind w:right="379"/>
        <w:jc w:val="both"/>
        <w:rPr>
          <w:rFonts w:ascii="Arial" w:hAnsi="Arial" w:cs="Arial"/>
          <w:sz w:val="20"/>
          <w:szCs w:val="20"/>
        </w:rPr>
      </w:pPr>
    </w:p>
    <w:p w14:paraId="0D2DE0F2" w14:textId="77777777" w:rsidR="00452EE0" w:rsidRPr="00D76755" w:rsidRDefault="00452EE0" w:rsidP="0046318C">
      <w:pPr>
        <w:ind w:right="379"/>
        <w:jc w:val="both"/>
        <w:rPr>
          <w:rFonts w:ascii="Arial" w:hAnsi="Arial" w:cs="Arial"/>
          <w:sz w:val="20"/>
          <w:szCs w:val="20"/>
        </w:rPr>
      </w:pPr>
    </w:p>
    <w:p w14:paraId="341B6793" w14:textId="77777777" w:rsidR="00452EE0" w:rsidRPr="00D76755" w:rsidRDefault="00EE5220" w:rsidP="0046318C">
      <w:pPr>
        <w:spacing w:line="360" w:lineRule="auto"/>
        <w:ind w:right="379"/>
        <w:jc w:val="center"/>
        <w:rPr>
          <w:rFonts w:ascii="Arial" w:hAnsi="Arial" w:cs="Arial"/>
          <w:b/>
          <w:sz w:val="26"/>
          <w:szCs w:val="26"/>
        </w:rPr>
      </w:pPr>
      <w:r w:rsidRPr="00D76755">
        <w:rPr>
          <w:rFonts w:ascii="Arial" w:hAnsi="Arial" w:cs="Arial"/>
          <w:b/>
          <w:sz w:val="26"/>
          <w:szCs w:val="26"/>
        </w:rPr>
        <w:t>Sección Novena</w:t>
      </w:r>
    </w:p>
    <w:p w14:paraId="1A614D11" w14:textId="77777777" w:rsidR="00452EE0" w:rsidRPr="00D76755" w:rsidRDefault="00EE5220" w:rsidP="0046318C">
      <w:pPr>
        <w:spacing w:line="360" w:lineRule="auto"/>
        <w:ind w:right="379"/>
        <w:jc w:val="center"/>
        <w:rPr>
          <w:rFonts w:ascii="Arial" w:hAnsi="Arial" w:cs="Arial"/>
          <w:b/>
          <w:sz w:val="26"/>
          <w:szCs w:val="26"/>
        </w:rPr>
      </w:pPr>
      <w:r w:rsidRPr="00D76755">
        <w:rPr>
          <w:rFonts w:ascii="Arial" w:hAnsi="Arial" w:cs="Arial"/>
          <w:b/>
          <w:sz w:val="26"/>
          <w:szCs w:val="26"/>
        </w:rPr>
        <w:t>De las Obligaciones de los Regidores</w:t>
      </w:r>
    </w:p>
    <w:p w14:paraId="21D656C6" w14:textId="77777777" w:rsidR="00452EE0" w:rsidRPr="00D76755" w:rsidRDefault="00452EE0" w:rsidP="0046318C">
      <w:pPr>
        <w:ind w:right="379"/>
        <w:jc w:val="both"/>
        <w:rPr>
          <w:rFonts w:ascii="Arial" w:hAnsi="Arial" w:cs="Arial"/>
          <w:sz w:val="20"/>
          <w:szCs w:val="20"/>
        </w:rPr>
      </w:pPr>
    </w:p>
    <w:p w14:paraId="36CBBC5A"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b/>
          <w:iCs/>
        </w:rPr>
        <w:t xml:space="preserve">Artículo 64.- </w:t>
      </w:r>
      <w:r w:rsidRPr="00D76755">
        <w:rPr>
          <w:rFonts w:ascii="Arial" w:hAnsi="Arial" w:cs="Arial"/>
        </w:rPr>
        <w:t>Las obligaciones de los Regidores son:</w:t>
      </w:r>
    </w:p>
    <w:p w14:paraId="41059B0B" w14:textId="77777777" w:rsidR="00452EE0" w:rsidRPr="00D76755" w:rsidRDefault="00452EE0" w:rsidP="0046318C">
      <w:pPr>
        <w:widowControl w:val="0"/>
        <w:autoSpaceDE w:val="0"/>
        <w:autoSpaceDN w:val="0"/>
        <w:adjustRightInd w:val="0"/>
        <w:ind w:right="379"/>
        <w:jc w:val="both"/>
        <w:rPr>
          <w:rFonts w:ascii="Arial" w:hAnsi="Arial" w:cs="Arial"/>
        </w:rPr>
      </w:pPr>
    </w:p>
    <w:p w14:paraId="0F19C061" w14:textId="77777777" w:rsidR="00452EE0" w:rsidRPr="00D76755" w:rsidRDefault="00452EE0" w:rsidP="0046318C">
      <w:pPr>
        <w:widowControl w:val="0"/>
        <w:numPr>
          <w:ilvl w:val="0"/>
          <w:numId w:val="40"/>
        </w:numPr>
        <w:tabs>
          <w:tab w:val="clear" w:pos="1014"/>
          <w:tab w:val="num" w:pos="900"/>
        </w:tabs>
        <w:autoSpaceDE w:val="0"/>
        <w:autoSpaceDN w:val="0"/>
        <w:adjustRightInd w:val="0"/>
        <w:ind w:left="0" w:right="379" w:firstLine="540"/>
        <w:jc w:val="both"/>
        <w:rPr>
          <w:rFonts w:ascii="Arial" w:hAnsi="Arial" w:cs="Arial"/>
          <w:b/>
        </w:rPr>
      </w:pPr>
      <w:r w:rsidRPr="00D76755">
        <w:rPr>
          <w:rFonts w:ascii="Arial" w:hAnsi="Arial" w:cs="Arial"/>
        </w:rPr>
        <w:t xml:space="preserve">Asistir de manera permanentemente a la sede municipal y a las sesiones de Cabildo; </w:t>
      </w:r>
    </w:p>
    <w:p w14:paraId="69F5F25F"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1B601C00" w14:textId="77777777" w:rsidR="00452EE0" w:rsidRPr="00D76755" w:rsidRDefault="00452EE0" w:rsidP="0046318C">
      <w:pPr>
        <w:widowControl w:val="0"/>
        <w:numPr>
          <w:ilvl w:val="0"/>
          <w:numId w:val="40"/>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Formar parte de las comisiones y opinar de los asuntos que les fueren encomendados e informar de sus resultados;</w:t>
      </w:r>
    </w:p>
    <w:p w14:paraId="511EFEA5"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2D1BE732" w14:textId="77777777" w:rsidR="00452EE0" w:rsidRPr="00D76755" w:rsidRDefault="00452EE0" w:rsidP="0046318C">
      <w:pPr>
        <w:pStyle w:val="Textoindependiente"/>
        <w:numPr>
          <w:ilvl w:val="0"/>
          <w:numId w:val="40"/>
        </w:numPr>
        <w:tabs>
          <w:tab w:val="clear" w:pos="1014"/>
          <w:tab w:val="num" w:pos="900"/>
        </w:tabs>
        <w:spacing w:line="360" w:lineRule="auto"/>
        <w:ind w:left="0" w:right="379" w:firstLine="540"/>
        <w:rPr>
          <w:sz w:val="24"/>
        </w:rPr>
      </w:pPr>
      <w:r w:rsidRPr="00D76755">
        <w:rPr>
          <w:sz w:val="24"/>
        </w:rPr>
        <w:t>Comunicar mensualmente al Cabildo, sobre el estado que guarda el ramo bajo su vigilancia, y las actividades relacionadas con la Comisión a su cargo;</w:t>
      </w:r>
    </w:p>
    <w:p w14:paraId="2281282E" w14:textId="77777777" w:rsidR="00452EE0" w:rsidRPr="00D76755" w:rsidRDefault="00452EE0" w:rsidP="0046318C">
      <w:pPr>
        <w:pStyle w:val="Textoindependiente"/>
        <w:tabs>
          <w:tab w:val="num" w:pos="720"/>
          <w:tab w:val="num" w:pos="900"/>
        </w:tabs>
        <w:ind w:right="379" w:firstLine="540"/>
        <w:rPr>
          <w:sz w:val="24"/>
        </w:rPr>
      </w:pPr>
    </w:p>
    <w:p w14:paraId="4FEF3D55" w14:textId="77777777" w:rsidR="00452EE0" w:rsidRPr="00D76755" w:rsidRDefault="00452EE0" w:rsidP="0046318C">
      <w:pPr>
        <w:widowControl w:val="0"/>
        <w:numPr>
          <w:ilvl w:val="0"/>
          <w:numId w:val="40"/>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Concurrir a las ceremonias cívicas y a los demás actos, a que fueren convocados por el Presidente Municipal, y </w:t>
      </w:r>
    </w:p>
    <w:p w14:paraId="2810D0CE"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28272A08" w14:textId="77777777" w:rsidR="00452EE0" w:rsidRPr="00D76755" w:rsidRDefault="00452EE0" w:rsidP="0046318C">
      <w:pPr>
        <w:widowControl w:val="0"/>
        <w:numPr>
          <w:ilvl w:val="0"/>
          <w:numId w:val="40"/>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demás que le confiera la presente ley y los reglamentos municipales.</w:t>
      </w:r>
    </w:p>
    <w:p w14:paraId="01843B6B" w14:textId="77777777" w:rsidR="00452EE0" w:rsidRPr="00D76755" w:rsidRDefault="00452EE0" w:rsidP="0046318C">
      <w:pPr>
        <w:widowControl w:val="0"/>
        <w:autoSpaceDE w:val="0"/>
        <w:autoSpaceDN w:val="0"/>
        <w:adjustRightInd w:val="0"/>
        <w:ind w:left="360" w:right="379"/>
        <w:jc w:val="both"/>
        <w:rPr>
          <w:rFonts w:ascii="Arial" w:hAnsi="Arial" w:cs="Arial"/>
        </w:rPr>
      </w:pPr>
    </w:p>
    <w:p w14:paraId="48E8286D" w14:textId="77777777" w:rsidR="00452EE0" w:rsidRPr="00D76755" w:rsidRDefault="00452EE0" w:rsidP="0046318C">
      <w:pPr>
        <w:widowControl w:val="0"/>
        <w:autoSpaceDE w:val="0"/>
        <w:autoSpaceDN w:val="0"/>
        <w:adjustRightInd w:val="0"/>
        <w:ind w:right="379" w:firstLine="540"/>
        <w:jc w:val="both"/>
        <w:rPr>
          <w:rFonts w:ascii="Arial" w:hAnsi="Arial" w:cs="Arial"/>
        </w:rPr>
      </w:pPr>
      <w:r w:rsidRPr="00D76755">
        <w:rPr>
          <w:rFonts w:ascii="Arial" w:hAnsi="Arial" w:cs="Arial"/>
        </w:rPr>
        <w:t>No tendrán funciones ejecutivas.</w:t>
      </w:r>
    </w:p>
    <w:p w14:paraId="0D63AC0D" w14:textId="77777777" w:rsidR="007A2F18" w:rsidRPr="00D76755" w:rsidRDefault="007A2F18" w:rsidP="0046318C">
      <w:pPr>
        <w:autoSpaceDE w:val="0"/>
        <w:autoSpaceDN w:val="0"/>
        <w:adjustRightInd w:val="0"/>
        <w:ind w:right="379"/>
        <w:jc w:val="both"/>
        <w:rPr>
          <w:rFonts w:ascii="Arial" w:hAnsi="Arial" w:cs="Arial"/>
          <w:b/>
          <w:iCs/>
          <w:sz w:val="20"/>
          <w:szCs w:val="20"/>
        </w:rPr>
      </w:pPr>
    </w:p>
    <w:p w14:paraId="43CC347B" w14:textId="77777777" w:rsidR="004565EA" w:rsidRDefault="004565EA" w:rsidP="0046318C">
      <w:pPr>
        <w:spacing w:line="360" w:lineRule="auto"/>
        <w:jc w:val="center"/>
        <w:rPr>
          <w:rFonts w:ascii="Arial" w:hAnsi="Arial" w:cs="Arial"/>
          <w:b/>
        </w:rPr>
      </w:pPr>
    </w:p>
    <w:p w14:paraId="0C0630A6" w14:textId="77777777" w:rsidR="00C56FEF" w:rsidRPr="00D76755" w:rsidRDefault="00C56FEF" w:rsidP="0046318C">
      <w:pPr>
        <w:spacing w:line="360" w:lineRule="auto"/>
        <w:jc w:val="center"/>
        <w:rPr>
          <w:rFonts w:ascii="Arial" w:hAnsi="Arial" w:cs="Arial"/>
          <w:b/>
        </w:rPr>
      </w:pPr>
      <w:r w:rsidRPr="00D76755">
        <w:rPr>
          <w:rFonts w:ascii="Arial" w:hAnsi="Arial" w:cs="Arial"/>
          <w:b/>
        </w:rPr>
        <w:t>Sección Décima</w:t>
      </w:r>
    </w:p>
    <w:p w14:paraId="6484FB3D" w14:textId="77777777" w:rsidR="00C56FEF" w:rsidRPr="00D76755" w:rsidRDefault="00C56FEF" w:rsidP="0046318C">
      <w:pPr>
        <w:spacing w:line="360" w:lineRule="auto"/>
        <w:jc w:val="center"/>
        <w:rPr>
          <w:rFonts w:ascii="Arial" w:hAnsi="Arial" w:cs="Arial"/>
          <w:b/>
        </w:rPr>
      </w:pPr>
      <w:r w:rsidRPr="00D76755">
        <w:rPr>
          <w:rFonts w:ascii="Arial" w:hAnsi="Arial" w:cs="Arial"/>
          <w:b/>
        </w:rPr>
        <w:t>De las ausencias de los Regidores</w:t>
      </w:r>
    </w:p>
    <w:p w14:paraId="5CA73012" w14:textId="77777777" w:rsidR="00C56FEF" w:rsidRPr="00D76755" w:rsidRDefault="00C56FEF" w:rsidP="0046318C">
      <w:pPr>
        <w:spacing w:line="360" w:lineRule="auto"/>
        <w:jc w:val="both"/>
        <w:rPr>
          <w:rFonts w:ascii="Arial" w:hAnsi="Arial" w:cs="Arial"/>
          <w:b/>
          <w:iCs/>
          <w:u w:val="single"/>
        </w:rPr>
      </w:pPr>
    </w:p>
    <w:p w14:paraId="14EC055F"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Artículo 64 A.- </w:t>
      </w:r>
      <w:r w:rsidRPr="00D76755">
        <w:rPr>
          <w:rFonts w:ascii="Arial" w:hAnsi="Arial" w:cs="Arial"/>
        </w:rPr>
        <w:t>Los regidores requieren licencia del Cabildo para separarse del ejercicio de sus funciones. Las licencias de estos podrán ser por un plazo determinado o indefinido.</w:t>
      </w:r>
    </w:p>
    <w:p w14:paraId="3D96D764" w14:textId="77777777" w:rsidR="00C56FEF" w:rsidRPr="00D76755" w:rsidRDefault="00C56FEF" w:rsidP="0046318C">
      <w:pPr>
        <w:spacing w:line="360" w:lineRule="auto"/>
        <w:jc w:val="both"/>
        <w:rPr>
          <w:rFonts w:ascii="Arial" w:hAnsi="Arial" w:cs="Arial"/>
          <w:b/>
        </w:rPr>
      </w:pPr>
    </w:p>
    <w:p w14:paraId="5ED1F4E9"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 xml:space="preserve">Las faltas temporales que no excedan de 5 días naturales ininterrumpidas se harán del conocimiento del Cabildo, sin que se requiera licencia. </w:t>
      </w:r>
    </w:p>
    <w:p w14:paraId="37AD89D4" w14:textId="77777777" w:rsidR="00C56FEF" w:rsidRPr="00D76755" w:rsidRDefault="00C56FEF" w:rsidP="0046318C">
      <w:pPr>
        <w:autoSpaceDE w:val="0"/>
        <w:autoSpaceDN w:val="0"/>
        <w:adjustRightInd w:val="0"/>
        <w:spacing w:line="360" w:lineRule="auto"/>
        <w:ind w:right="141"/>
        <w:jc w:val="both"/>
        <w:rPr>
          <w:rFonts w:ascii="Arial" w:eastAsia="Calibri" w:hAnsi="Arial" w:cs="Arial"/>
          <w:bCs/>
          <w:lang w:eastAsia="en-US"/>
        </w:rPr>
      </w:pPr>
    </w:p>
    <w:p w14:paraId="178D552C" w14:textId="77777777" w:rsidR="00C56FEF" w:rsidRPr="00D76755" w:rsidRDefault="00C56FEF" w:rsidP="0046318C">
      <w:pPr>
        <w:spacing w:line="360" w:lineRule="auto"/>
        <w:jc w:val="both"/>
        <w:rPr>
          <w:rFonts w:ascii="Arial" w:hAnsi="Arial" w:cs="Arial"/>
        </w:rPr>
      </w:pPr>
      <w:r w:rsidRPr="00D76755">
        <w:rPr>
          <w:rFonts w:ascii="Arial" w:hAnsi="Arial" w:cs="Arial"/>
          <w:b/>
        </w:rPr>
        <w:t>Artículo 64 B.-</w:t>
      </w:r>
      <w:r w:rsidRPr="00D76755">
        <w:rPr>
          <w:rFonts w:ascii="Arial" w:hAnsi="Arial" w:cs="Arial"/>
        </w:rPr>
        <w:t xml:space="preserve"> En las licencias por más de 30 días de un Regidor, el Cabildo deberá llamar al suplente respectivo. </w:t>
      </w:r>
    </w:p>
    <w:p w14:paraId="24093395" w14:textId="77777777" w:rsidR="00C56FEF" w:rsidRPr="00D76755" w:rsidRDefault="00C56FEF" w:rsidP="0046318C">
      <w:pPr>
        <w:spacing w:line="360" w:lineRule="auto"/>
        <w:jc w:val="both"/>
        <w:rPr>
          <w:rFonts w:ascii="Arial" w:hAnsi="Arial" w:cs="Arial"/>
        </w:rPr>
      </w:pPr>
    </w:p>
    <w:p w14:paraId="100C9042"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 xml:space="preserve">Al término del plazo de la licencia concedida, el propietario se reincorporará de inmediato a su cargo, notificándolo al Presidente Municipal para los efectos legales correspondientes. </w:t>
      </w:r>
    </w:p>
    <w:p w14:paraId="4D06DF23" w14:textId="77777777" w:rsidR="00C56FEF" w:rsidRPr="00D76755" w:rsidRDefault="00C56FEF" w:rsidP="0046318C">
      <w:pPr>
        <w:spacing w:line="360" w:lineRule="auto"/>
        <w:jc w:val="both"/>
        <w:rPr>
          <w:rFonts w:ascii="Arial" w:hAnsi="Arial" w:cs="Arial"/>
        </w:rPr>
      </w:pPr>
    </w:p>
    <w:p w14:paraId="1BAB0D2C"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En caso de que el Regidor con licencia no se presentare al término del plazo concedido, se considerará como licencia indefinida, continuando el suplente nombrado en funciones.</w:t>
      </w:r>
    </w:p>
    <w:p w14:paraId="0C250118" w14:textId="77777777" w:rsidR="00C56FEF" w:rsidRPr="00D76755" w:rsidRDefault="00C56FEF" w:rsidP="0046318C">
      <w:pPr>
        <w:spacing w:line="360" w:lineRule="auto"/>
        <w:jc w:val="both"/>
        <w:rPr>
          <w:rFonts w:ascii="Arial" w:hAnsi="Arial" w:cs="Arial"/>
        </w:rPr>
      </w:pPr>
    </w:p>
    <w:p w14:paraId="02A79A5D"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 xml:space="preserve">El Regidor con licencia indefinida que desee reincorporarse a su cargo o el Regidor con licencia de plazo determinado que desee regresar a su cargo antes del período concedido, deberá notificarlo al Presidente Municipal, a efecto de que sea convocado a la próxima sesión del Cabildo. </w:t>
      </w:r>
    </w:p>
    <w:p w14:paraId="72D98E71" w14:textId="77777777" w:rsidR="00C56FEF" w:rsidRPr="00D76755" w:rsidRDefault="00C56FEF" w:rsidP="0046318C">
      <w:pPr>
        <w:spacing w:line="360" w:lineRule="auto"/>
        <w:jc w:val="both"/>
        <w:rPr>
          <w:rFonts w:ascii="Arial" w:hAnsi="Arial" w:cs="Arial"/>
        </w:rPr>
      </w:pPr>
    </w:p>
    <w:p w14:paraId="1F3A68C9" w14:textId="77777777" w:rsidR="00C56FEF" w:rsidRPr="00D76755" w:rsidRDefault="00C56FEF" w:rsidP="0046318C">
      <w:pPr>
        <w:spacing w:line="360" w:lineRule="auto"/>
        <w:ind w:firstLine="426"/>
        <w:jc w:val="both"/>
        <w:rPr>
          <w:rFonts w:ascii="Arial" w:eastAsia="Calibri" w:hAnsi="Arial" w:cs="Arial"/>
          <w:lang w:eastAsia="en-US"/>
        </w:rPr>
      </w:pPr>
      <w:r w:rsidRPr="00D76755">
        <w:rPr>
          <w:rFonts w:ascii="Arial" w:eastAsia="Calibri" w:hAnsi="Arial" w:cs="Arial"/>
          <w:lang w:eastAsia="en-US"/>
        </w:rPr>
        <w:t>Si el Regidor, al momento de notificar al Presidente Municipal su intención de reincorporarse a su cargo, este ya hubiere convocado a una sesión previamente, el Regidor deberá ser convocado a la sesión subsecuente, y si se omitiere su convocatoria, el Regidor podrá incorporarse en esa sesión de Cabildo, para lo cual el suplente respectivo deberá ceder su lugar al Propietario.</w:t>
      </w:r>
    </w:p>
    <w:p w14:paraId="1ED2A86F" w14:textId="77777777" w:rsidR="00C56FEF" w:rsidRPr="00D76755" w:rsidRDefault="00C56FEF" w:rsidP="0046318C">
      <w:pPr>
        <w:autoSpaceDE w:val="0"/>
        <w:autoSpaceDN w:val="0"/>
        <w:adjustRightInd w:val="0"/>
        <w:spacing w:line="360" w:lineRule="auto"/>
        <w:ind w:right="141"/>
        <w:jc w:val="both"/>
        <w:rPr>
          <w:rFonts w:ascii="Arial" w:eastAsia="Calibri" w:hAnsi="Arial" w:cs="Arial"/>
          <w:lang w:eastAsia="en-US"/>
        </w:rPr>
      </w:pPr>
    </w:p>
    <w:p w14:paraId="129473C2"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Artículo 64 C.- </w:t>
      </w:r>
      <w:r w:rsidRPr="00D76755">
        <w:rPr>
          <w:rFonts w:ascii="Arial" w:hAnsi="Arial" w:cs="Arial"/>
        </w:rPr>
        <w:t>La ausencia de un Regidor a 3 sesiones ordinarias de Cabildo consecutivas, sin causa justificada calificada por éste, se considerará como abandono definitivo del cargo y no tendrá derecho a su reincorporación al mismo.</w:t>
      </w:r>
    </w:p>
    <w:p w14:paraId="64298D40" w14:textId="77777777" w:rsidR="00C56FEF" w:rsidRPr="00D76755" w:rsidRDefault="00C56FEF" w:rsidP="0046318C">
      <w:pPr>
        <w:spacing w:line="360" w:lineRule="auto"/>
        <w:jc w:val="both"/>
        <w:rPr>
          <w:rFonts w:ascii="Arial" w:hAnsi="Arial" w:cs="Arial"/>
        </w:rPr>
      </w:pPr>
    </w:p>
    <w:p w14:paraId="291CBDCC"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 xml:space="preserve">Para efectos del párrafo anterior, el Presidente Municipal notificará al Regidor ausente, para que manifieste lo que a su derecho convenga y en su caso, ofrezca las pruebas pertinentes en un plazo de quince días. Transcurrido dicho plazo, el Cabildo </w:t>
      </w:r>
      <w:r w:rsidRPr="00D76755">
        <w:rPr>
          <w:rFonts w:ascii="Arial" w:hAnsi="Arial" w:cs="Arial"/>
        </w:rPr>
        <w:lastRenderedPageBreak/>
        <w:t>acordará en su caso, si procede su reincorporación o si se actualiza el abandono definitivo del cargo y si procede llamar al suplente, quien deberá rendir el compromiso constitucional en la sesión siguiente. El acuerdo del Cabildo que declare el abandono definitivo del cargo deberá notificarse al interesado dentro de los cinco días naturales siguientes, así como al Congreso del Estado para los efectos legales conducentes.</w:t>
      </w:r>
    </w:p>
    <w:p w14:paraId="4EAA0404" w14:textId="77777777" w:rsidR="00C56FEF" w:rsidRPr="00D76755" w:rsidRDefault="00C56FEF" w:rsidP="0046318C">
      <w:pPr>
        <w:autoSpaceDE w:val="0"/>
        <w:autoSpaceDN w:val="0"/>
        <w:adjustRightInd w:val="0"/>
        <w:spacing w:line="360" w:lineRule="auto"/>
        <w:ind w:right="141"/>
        <w:jc w:val="both"/>
        <w:rPr>
          <w:rFonts w:ascii="Arial" w:eastAsia="Calibri" w:hAnsi="Arial" w:cs="Arial"/>
          <w:bCs/>
          <w:lang w:eastAsia="en-US"/>
        </w:rPr>
      </w:pPr>
    </w:p>
    <w:p w14:paraId="6B68DD2D"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Artículo 64 D.- </w:t>
      </w:r>
      <w:r w:rsidRPr="00D76755">
        <w:rPr>
          <w:rFonts w:ascii="Arial" w:hAnsi="Arial" w:cs="Arial"/>
        </w:rPr>
        <w:t>En la sesión de Cabildo que se autorice una licencia a un Regidor por más de 30 días, se deberá mandar llamar al suplente respectivo.</w:t>
      </w:r>
    </w:p>
    <w:p w14:paraId="30F9EB61" w14:textId="77777777" w:rsidR="00C56FEF" w:rsidRPr="00D76755" w:rsidRDefault="00C56FEF" w:rsidP="0046318C">
      <w:pPr>
        <w:spacing w:line="360" w:lineRule="auto"/>
        <w:jc w:val="both"/>
        <w:rPr>
          <w:rFonts w:ascii="Arial" w:hAnsi="Arial" w:cs="Arial"/>
        </w:rPr>
      </w:pPr>
    </w:p>
    <w:p w14:paraId="7EC7AE98"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En caso de que la licencia sea otorgada al Presidente Municipal o Secretario, en la misma sesión se deberá nombrar a quien lo sustituya.</w:t>
      </w:r>
    </w:p>
    <w:p w14:paraId="4D81EC90" w14:textId="77777777" w:rsidR="00C56FEF" w:rsidRPr="00D76755" w:rsidRDefault="00C56FEF" w:rsidP="0046318C">
      <w:pPr>
        <w:spacing w:line="360" w:lineRule="auto"/>
        <w:jc w:val="both"/>
        <w:rPr>
          <w:rFonts w:ascii="Arial" w:hAnsi="Arial" w:cs="Arial"/>
        </w:rPr>
      </w:pPr>
    </w:p>
    <w:p w14:paraId="0C5D2728"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 xml:space="preserve">El Regidor con licencia autorizada no podrá votar en el nombramiento a que se refiere el párrafo anterior. </w:t>
      </w:r>
    </w:p>
    <w:p w14:paraId="6CB3F103" w14:textId="77777777" w:rsidR="00C56FEF" w:rsidRPr="00D76755" w:rsidRDefault="00C56FEF" w:rsidP="0046318C">
      <w:pPr>
        <w:autoSpaceDE w:val="0"/>
        <w:autoSpaceDN w:val="0"/>
        <w:adjustRightInd w:val="0"/>
        <w:spacing w:line="360" w:lineRule="auto"/>
        <w:ind w:right="141"/>
        <w:jc w:val="both"/>
        <w:rPr>
          <w:rFonts w:ascii="Arial" w:eastAsia="Calibri" w:hAnsi="Arial" w:cs="Arial"/>
          <w:bCs/>
          <w:lang w:eastAsia="en-US"/>
        </w:rPr>
      </w:pPr>
    </w:p>
    <w:p w14:paraId="4E31E4DE"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Artículo 64 E.- </w:t>
      </w:r>
      <w:r w:rsidRPr="00D76755">
        <w:rPr>
          <w:rFonts w:ascii="Arial" w:hAnsi="Arial" w:cs="Arial"/>
        </w:rPr>
        <w:t>En las ausencias del Presidente Municipal hasta de 30 días naturales, será suplida por el Secretario Municipal como encargado del despacho.</w:t>
      </w:r>
    </w:p>
    <w:p w14:paraId="6B25FE53" w14:textId="77777777" w:rsidR="00C56FEF" w:rsidRPr="00D76755" w:rsidRDefault="00C56FEF" w:rsidP="004C7908">
      <w:pPr>
        <w:autoSpaceDE w:val="0"/>
        <w:autoSpaceDN w:val="0"/>
        <w:adjustRightInd w:val="0"/>
        <w:ind w:right="141"/>
        <w:jc w:val="both"/>
        <w:rPr>
          <w:rFonts w:ascii="Arial" w:eastAsia="Calibri" w:hAnsi="Arial" w:cs="Arial"/>
          <w:b/>
          <w:bCs/>
          <w:lang w:eastAsia="en-US"/>
        </w:rPr>
      </w:pPr>
    </w:p>
    <w:p w14:paraId="2B9AA2A6"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Artículo 64 F.- </w:t>
      </w:r>
      <w:r w:rsidRPr="00D76755">
        <w:rPr>
          <w:rFonts w:ascii="Arial" w:hAnsi="Arial" w:cs="Arial"/>
        </w:rPr>
        <w:t xml:space="preserve">En caso de licencia otorgada al Presidente Municipal por más de 30 días y hasta por 60 días, el Secretario Municipal, asumirá el cargo de Presidente Municipal Provisional. </w:t>
      </w:r>
    </w:p>
    <w:p w14:paraId="665E94BE" w14:textId="77777777" w:rsidR="00C56FEF" w:rsidRPr="00D76755" w:rsidRDefault="00C56FEF" w:rsidP="004C7908">
      <w:pPr>
        <w:autoSpaceDE w:val="0"/>
        <w:autoSpaceDN w:val="0"/>
        <w:adjustRightInd w:val="0"/>
        <w:ind w:right="141"/>
        <w:jc w:val="both"/>
        <w:rPr>
          <w:rFonts w:ascii="Arial" w:eastAsia="Calibri" w:hAnsi="Arial" w:cs="Arial"/>
          <w:b/>
          <w:bCs/>
          <w:lang w:eastAsia="en-US"/>
        </w:rPr>
      </w:pPr>
    </w:p>
    <w:p w14:paraId="557D2014"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Artículo 64 G.- </w:t>
      </w:r>
      <w:r w:rsidRPr="00D76755">
        <w:rPr>
          <w:rFonts w:ascii="Arial" w:hAnsi="Arial" w:cs="Arial"/>
        </w:rPr>
        <w:t>La licencia otorgada al Presidente Municipal por más de 60 días y las indefinidas, serán cubiertas por un Presidente Municipal Interino, electo por mayoría simple de votos de entre los integrantes del Cabildo.</w:t>
      </w:r>
    </w:p>
    <w:p w14:paraId="3C447E0D" w14:textId="77777777" w:rsidR="00C56FEF" w:rsidRPr="00D76755" w:rsidRDefault="00C56FEF" w:rsidP="004C7908">
      <w:pPr>
        <w:autoSpaceDE w:val="0"/>
        <w:autoSpaceDN w:val="0"/>
        <w:adjustRightInd w:val="0"/>
        <w:ind w:right="141"/>
        <w:jc w:val="both"/>
        <w:rPr>
          <w:rFonts w:ascii="Arial" w:eastAsia="Calibri" w:hAnsi="Arial" w:cs="Arial"/>
          <w:b/>
          <w:bCs/>
          <w:lang w:eastAsia="en-US"/>
        </w:rPr>
      </w:pPr>
    </w:p>
    <w:p w14:paraId="2AA489F2" w14:textId="77777777" w:rsidR="009C1E36" w:rsidRDefault="009C1E36" w:rsidP="009C1E36">
      <w:pPr>
        <w:spacing w:line="360" w:lineRule="auto"/>
        <w:jc w:val="both"/>
        <w:rPr>
          <w:rFonts w:ascii="Arial" w:hAnsi="Arial" w:cs="Arial"/>
        </w:rPr>
      </w:pPr>
      <w:r w:rsidRPr="009C1E36">
        <w:rPr>
          <w:rFonts w:ascii="Arial" w:hAnsi="Arial" w:cs="Arial"/>
          <w:b/>
        </w:rPr>
        <w:t xml:space="preserve">Artículo 64 H.- </w:t>
      </w:r>
      <w:r w:rsidRPr="009C1E36">
        <w:rPr>
          <w:rFonts w:ascii="Arial" w:hAnsi="Arial" w:cs="Arial"/>
        </w:rPr>
        <w:t>El Ayuntamiento procederá a nombrar por mayoría absoluta de votos a una Presidenta o un Presidente Municipal Sustituto de entre los integrantes del Cabildo, observando la normatividad en materia de paridad de género, en los siguientes supuestos:</w:t>
      </w:r>
    </w:p>
    <w:p w14:paraId="054CDEDC" w14:textId="77777777" w:rsidR="009C1E36" w:rsidRPr="00B9659D" w:rsidRDefault="009C1E36" w:rsidP="009C1E36">
      <w:pPr>
        <w:tabs>
          <w:tab w:val="left" w:pos="851"/>
        </w:tabs>
        <w:spacing w:line="360" w:lineRule="auto"/>
        <w:ind w:firstLine="426"/>
        <w:jc w:val="right"/>
        <w:rPr>
          <w:rFonts w:ascii="Arial" w:hAnsi="Arial" w:cs="Arial"/>
        </w:rPr>
      </w:pPr>
      <w:r>
        <w:rPr>
          <w:rFonts w:eastAsia="MS Mincho"/>
          <w:i/>
          <w:iCs/>
          <w:color w:val="0000FF"/>
          <w:sz w:val="18"/>
          <w:szCs w:val="18"/>
        </w:rPr>
        <w:t>Párrafo Reformado</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22-12</w:t>
      </w:r>
      <w:r w:rsidRPr="00C47519">
        <w:rPr>
          <w:rFonts w:eastAsia="MS Mincho"/>
          <w:i/>
          <w:iCs/>
          <w:color w:val="0000FF"/>
          <w:sz w:val="18"/>
          <w:szCs w:val="18"/>
        </w:rPr>
        <w:t>-20</w:t>
      </w:r>
      <w:r>
        <w:rPr>
          <w:rFonts w:eastAsia="MS Mincho"/>
          <w:i/>
          <w:iCs/>
          <w:color w:val="0000FF"/>
          <w:sz w:val="18"/>
          <w:szCs w:val="18"/>
        </w:rPr>
        <w:t>20</w:t>
      </w:r>
    </w:p>
    <w:p w14:paraId="710E5E82" w14:textId="77777777" w:rsidR="009C1E36" w:rsidRPr="00D76755" w:rsidRDefault="009C1E36" w:rsidP="0046318C">
      <w:pPr>
        <w:spacing w:line="360" w:lineRule="auto"/>
        <w:jc w:val="both"/>
        <w:rPr>
          <w:rFonts w:ascii="Arial" w:hAnsi="Arial" w:cs="Arial"/>
        </w:rPr>
      </w:pPr>
    </w:p>
    <w:p w14:paraId="4F4C9118"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I. </w:t>
      </w:r>
      <w:r w:rsidRPr="00D76755">
        <w:rPr>
          <w:rFonts w:ascii="Arial" w:hAnsi="Arial" w:cs="Arial"/>
        </w:rPr>
        <w:t>Por incapacidad permanente total, muerte o falta absoluta del Presidente Municipal;</w:t>
      </w:r>
    </w:p>
    <w:p w14:paraId="476726E7" w14:textId="77777777" w:rsidR="00C56FEF" w:rsidRPr="00D76755" w:rsidRDefault="00C56FEF" w:rsidP="0046318C">
      <w:pPr>
        <w:spacing w:line="360" w:lineRule="auto"/>
        <w:jc w:val="both"/>
        <w:rPr>
          <w:rFonts w:ascii="Arial" w:hAnsi="Arial" w:cs="Arial"/>
          <w:b/>
        </w:rPr>
      </w:pPr>
    </w:p>
    <w:p w14:paraId="5B4C35F2" w14:textId="77777777" w:rsidR="00C56FEF" w:rsidRPr="00D76755" w:rsidRDefault="00C56FEF" w:rsidP="0046318C">
      <w:pPr>
        <w:spacing w:line="360" w:lineRule="auto"/>
        <w:jc w:val="both"/>
        <w:rPr>
          <w:rFonts w:ascii="Arial" w:hAnsi="Arial" w:cs="Arial"/>
          <w:b/>
        </w:rPr>
      </w:pPr>
      <w:r w:rsidRPr="00D76755">
        <w:rPr>
          <w:rFonts w:ascii="Arial" w:hAnsi="Arial" w:cs="Arial"/>
          <w:b/>
        </w:rPr>
        <w:t xml:space="preserve">II. </w:t>
      </w:r>
      <w:r w:rsidRPr="00D76755">
        <w:rPr>
          <w:rFonts w:ascii="Arial" w:hAnsi="Arial" w:cs="Arial"/>
        </w:rPr>
        <w:t>Por estado de interdicción declarado en sentencia judicial;</w:t>
      </w:r>
    </w:p>
    <w:p w14:paraId="15BE7070" w14:textId="77777777" w:rsidR="00C56FEF" w:rsidRPr="00D76755" w:rsidRDefault="00C56FEF" w:rsidP="0046318C">
      <w:pPr>
        <w:spacing w:line="360" w:lineRule="auto"/>
        <w:jc w:val="both"/>
        <w:rPr>
          <w:rFonts w:ascii="Arial" w:hAnsi="Arial" w:cs="Arial"/>
          <w:b/>
        </w:rPr>
      </w:pPr>
    </w:p>
    <w:p w14:paraId="45EC4544" w14:textId="77777777" w:rsidR="00C56FEF" w:rsidRPr="00D76755" w:rsidRDefault="00C56FEF" w:rsidP="0046318C">
      <w:pPr>
        <w:spacing w:line="360" w:lineRule="auto"/>
        <w:jc w:val="both"/>
        <w:rPr>
          <w:rFonts w:ascii="Arial" w:hAnsi="Arial" w:cs="Arial"/>
          <w:b/>
        </w:rPr>
      </w:pPr>
      <w:r w:rsidRPr="00D76755">
        <w:rPr>
          <w:rFonts w:ascii="Arial" w:hAnsi="Arial" w:cs="Arial"/>
          <w:b/>
        </w:rPr>
        <w:t xml:space="preserve">III. </w:t>
      </w:r>
      <w:r w:rsidRPr="00D76755">
        <w:rPr>
          <w:rFonts w:ascii="Arial" w:hAnsi="Arial" w:cs="Arial"/>
        </w:rPr>
        <w:t>Por revocación de mandato; y</w:t>
      </w:r>
    </w:p>
    <w:p w14:paraId="142A0D9C" w14:textId="77777777" w:rsidR="00C56FEF" w:rsidRPr="00D76755" w:rsidRDefault="00C56FEF" w:rsidP="0046318C">
      <w:pPr>
        <w:spacing w:line="360" w:lineRule="auto"/>
        <w:jc w:val="both"/>
        <w:rPr>
          <w:rFonts w:ascii="Arial" w:hAnsi="Arial" w:cs="Arial"/>
          <w:b/>
        </w:rPr>
      </w:pPr>
    </w:p>
    <w:p w14:paraId="2C58CD39"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IV. </w:t>
      </w:r>
      <w:r w:rsidRPr="00D76755">
        <w:rPr>
          <w:rFonts w:ascii="Arial" w:hAnsi="Arial" w:cs="Arial"/>
        </w:rPr>
        <w:t>Por declaración de procedencia, en cuyo caso el Presidente Municipal sustituto, desempeñará la función durante el transcurso del juicio, hasta que se dicte sentencia firme. Si ésta fuere condenatoria, el presidente municipal sustituto, concluirá el período correspondiente.</w:t>
      </w:r>
    </w:p>
    <w:p w14:paraId="65C5DC58" w14:textId="77777777" w:rsidR="00C56FEF" w:rsidRPr="00D76755" w:rsidRDefault="00C56FEF" w:rsidP="0046318C">
      <w:pPr>
        <w:spacing w:line="360" w:lineRule="auto"/>
        <w:jc w:val="both"/>
        <w:rPr>
          <w:rFonts w:ascii="Arial" w:hAnsi="Arial" w:cs="Arial"/>
          <w:b/>
        </w:rPr>
      </w:pPr>
    </w:p>
    <w:p w14:paraId="72A31799"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Cuando se actualice cualquiera de los supuestos anteriores, el Secretario Municipal convocará, dentro de las 48 horas siguientes, a sesión extraordinaria del Ayuntamiento, la que se ocupará única y exclusivamente del nombramiento del Presidente Municipal Sustituto a propuesta de los integrantes del Ayuntamiento, cuya planilla haya obtenido el primer lugar de la votación en la elección del Ayuntamiento en funciones.</w:t>
      </w:r>
    </w:p>
    <w:p w14:paraId="75CD3D8B" w14:textId="77777777" w:rsidR="00C56FEF" w:rsidRPr="00D76755" w:rsidRDefault="00C56FEF" w:rsidP="0046318C">
      <w:pPr>
        <w:spacing w:line="360" w:lineRule="auto"/>
        <w:jc w:val="both"/>
        <w:rPr>
          <w:rFonts w:ascii="Arial" w:hAnsi="Arial" w:cs="Arial"/>
        </w:rPr>
      </w:pPr>
    </w:p>
    <w:p w14:paraId="5DBEEC2A" w14:textId="77777777" w:rsidR="00C56FEF" w:rsidRDefault="00C56FEF" w:rsidP="0046318C">
      <w:pPr>
        <w:spacing w:line="360" w:lineRule="auto"/>
        <w:ind w:firstLine="426"/>
        <w:jc w:val="both"/>
        <w:rPr>
          <w:rFonts w:ascii="Arial" w:hAnsi="Arial" w:cs="Arial"/>
        </w:rPr>
      </w:pPr>
      <w:r w:rsidRPr="00D76755">
        <w:rPr>
          <w:rFonts w:ascii="Arial" w:hAnsi="Arial" w:cs="Arial"/>
        </w:rPr>
        <w:t xml:space="preserve">Por falta absoluta se entenderá la ausencia definitiva por más de 30 días del Presidente Municipal sin mediar licencia y sin conocerse la ubicación del mismo. En caso de que el Presidente Municipal ausente desee regresar a su cargo, lo solicitará al Cabildo aportando las pruebas que pretenda justificar su ausencia, si el Cabildo califica como justificada la misma, este deberá reintegrarse en la próxima sesión que sea convocada.  </w:t>
      </w:r>
    </w:p>
    <w:p w14:paraId="0076EC0A" w14:textId="77777777" w:rsidR="009C1E36" w:rsidRDefault="009C1E36" w:rsidP="0046318C">
      <w:pPr>
        <w:spacing w:line="360" w:lineRule="auto"/>
        <w:ind w:firstLine="426"/>
        <w:jc w:val="both"/>
        <w:rPr>
          <w:rFonts w:ascii="Arial" w:hAnsi="Arial" w:cs="Arial"/>
        </w:rPr>
      </w:pPr>
    </w:p>
    <w:p w14:paraId="6D49FADF" w14:textId="77777777" w:rsidR="009C1E36" w:rsidRDefault="009C1E36" w:rsidP="0046318C">
      <w:pPr>
        <w:spacing w:line="360" w:lineRule="auto"/>
        <w:ind w:firstLine="426"/>
        <w:jc w:val="both"/>
        <w:rPr>
          <w:rFonts w:ascii="Arial" w:hAnsi="Arial" w:cs="Arial"/>
        </w:rPr>
      </w:pPr>
      <w:r w:rsidRPr="009C1E36">
        <w:rPr>
          <w:rFonts w:ascii="Arial" w:hAnsi="Arial" w:cs="Arial"/>
        </w:rPr>
        <w:t>Por paridad de género vertical se entenderá como la conformación de un cabildo de forma equilibrada y equitativa entre mujeres y hombres de manera alternada, es decir si un género ocupa el cargo de Síndico Municipal, entonces, otro género distinto a ese ocupará el cargo de Presidente Municipal Sustituto.</w:t>
      </w:r>
    </w:p>
    <w:p w14:paraId="4A2A228A" w14:textId="77777777" w:rsidR="009C1E36" w:rsidRPr="00A5507C" w:rsidRDefault="009C1E36" w:rsidP="009C1E36">
      <w:pPr>
        <w:tabs>
          <w:tab w:val="left" w:pos="851"/>
        </w:tabs>
        <w:spacing w:line="360" w:lineRule="auto"/>
        <w:ind w:firstLine="426"/>
        <w:jc w:val="right"/>
        <w:rPr>
          <w:rFonts w:ascii="Arial" w:hAnsi="Arial" w:cs="Arial"/>
          <w:lang w:val="pt-BR"/>
        </w:rPr>
      </w:pPr>
      <w:r w:rsidRPr="00A5507C">
        <w:rPr>
          <w:rFonts w:eastAsia="MS Mincho"/>
          <w:i/>
          <w:iCs/>
          <w:color w:val="0000FF"/>
          <w:sz w:val="18"/>
          <w:szCs w:val="18"/>
          <w:lang w:val="pt-BR"/>
        </w:rPr>
        <w:t>Párrafo adicionado D.O. 22-12-2020</w:t>
      </w:r>
    </w:p>
    <w:p w14:paraId="4D7BF24E" w14:textId="77777777" w:rsidR="00C56FEF" w:rsidRPr="00A5507C" w:rsidRDefault="00C56FEF" w:rsidP="0046318C">
      <w:pPr>
        <w:tabs>
          <w:tab w:val="left" w:pos="8915"/>
        </w:tabs>
        <w:spacing w:line="360" w:lineRule="auto"/>
        <w:ind w:left="15" w:right="379"/>
        <w:jc w:val="center"/>
        <w:rPr>
          <w:rFonts w:ascii="Arial" w:hAnsi="Arial" w:cs="Arial"/>
          <w:b/>
          <w:bCs/>
          <w:sz w:val="26"/>
          <w:szCs w:val="26"/>
          <w:lang w:val="pt-BR"/>
        </w:rPr>
      </w:pPr>
    </w:p>
    <w:p w14:paraId="270B82F0" w14:textId="77777777" w:rsidR="00452EE0" w:rsidRPr="00A5507C" w:rsidRDefault="00452EE0" w:rsidP="0046318C">
      <w:pPr>
        <w:tabs>
          <w:tab w:val="left" w:pos="8915"/>
        </w:tabs>
        <w:spacing w:line="360" w:lineRule="auto"/>
        <w:ind w:left="15" w:right="379"/>
        <w:jc w:val="center"/>
        <w:rPr>
          <w:rFonts w:ascii="Arial" w:hAnsi="Arial" w:cs="Arial"/>
          <w:b/>
          <w:bCs/>
          <w:sz w:val="26"/>
          <w:szCs w:val="26"/>
          <w:lang w:val="pt-BR"/>
        </w:rPr>
      </w:pPr>
      <w:r w:rsidRPr="00A5507C">
        <w:rPr>
          <w:rFonts w:ascii="Arial" w:hAnsi="Arial" w:cs="Arial"/>
          <w:b/>
          <w:bCs/>
          <w:sz w:val="26"/>
          <w:szCs w:val="26"/>
          <w:lang w:val="pt-BR"/>
        </w:rPr>
        <w:lastRenderedPageBreak/>
        <w:t>CAPÍTULO III</w:t>
      </w:r>
    </w:p>
    <w:p w14:paraId="7FAAFA8A" w14:textId="77777777" w:rsidR="00452EE0" w:rsidRPr="00D76755" w:rsidRDefault="00EE522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Del Concejo Municipal</w:t>
      </w:r>
    </w:p>
    <w:p w14:paraId="5D5A79AA" w14:textId="77777777" w:rsidR="00452EE0" w:rsidRPr="00D76755" w:rsidRDefault="00452EE0" w:rsidP="0046318C">
      <w:pPr>
        <w:tabs>
          <w:tab w:val="left" w:pos="8915"/>
        </w:tabs>
        <w:ind w:left="15" w:right="379"/>
        <w:jc w:val="center"/>
        <w:rPr>
          <w:rFonts w:ascii="Arial" w:hAnsi="Arial" w:cs="Arial"/>
          <w:bCs/>
          <w:sz w:val="20"/>
          <w:szCs w:val="20"/>
        </w:rPr>
      </w:pPr>
    </w:p>
    <w:p w14:paraId="72FA6092"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65.-</w:t>
      </w:r>
      <w:r w:rsidRPr="00D76755">
        <w:rPr>
          <w:rFonts w:ascii="Arial" w:hAnsi="Arial" w:cs="Arial"/>
        </w:rPr>
        <w:t xml:space="preserve"> En caso de que el Congreso del Estado declare la desaparición de un Ayuntamiento, por la falta absoluta de todos sus integrantes, por la comisión de infracciones o delitos graves cometidos por aquéllos, por conflictos de índole social y político u otras causas que a juicio de aquel, generen ingobe</w:t>
      </w:r>
      <w:r w:rsidR="006E4C9A" w:rsidRPr="00D76755">
        <w:rPr>
          <w:rFonts w:ascii="Arial" w:hAnsi="Arial" w:cs="Arial"/>
        </w:rPr>
        <w:t>rnabilidad.</w:t>
      </w:r>
      <w:r w:rsidRPr="00D76755">
        <w:rPr>
          <w:rFonts w:ascii="Arial" w:hAnsi="Arial" w:cs="Arial"/>
        </w:rPr>
        <w:t xml:space="preserve"> El Congreso del Estado designará de entre los vecinos del Municipio, a un Concejo Municipal y de entre sus integrantes, uno será nombrado Presidente y otro Síndico. </w:t>
      </w:r>
    </w:p>
    <w:p w14:paraId="0A57BDE0" w14:textId="77777777" w:rsidR="00452EE0" w:rsidRPr="00D76755" w:rsidRDefault="00452EE0" w:rsidP="0046318C">
      <w:pPr>
        <w:ind w:right="379"/>
        <w:jc w:val="both"/>
        <w:rPr>
          <w:rFonts w:ascii="Arial" w:hAnsi="Arial" w:cs="Arial"/>
        </w:rPr>
      </w:pPr>
    </w:p>
    <w:p w14:paraId="631BDF2A"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 xml:space="preserve">El Concejo tendrá las mismas atribuciones y facultades conferidas al Ayuntamiento, de conformidad con lo establecido en la Constitución Política del Estado de Yucatán y estará compuesto por cinco integrantes, cuando se trate de Municipios de hasta cien mil habitantes o de siete, cuando se trate de Municipios con más de cien mil habitantes. Y podrá ser: </w:t>
      </w:r>
    </w:p>
    <w:p w14:paraId="3F4D2F37" w14:textId="77777777" w:rsidR="00452EE0" w:rsidRPr="00D76755" w:rsidRDefault="00452EE0" w:rsidP="0046318C">
      <w:pPr>
        <w:ind w:right="379"/>
        <w:jc w:val="both"/>
        <w:rPr>
          <w:rFonts w:ascii="Arial" w:hAnsi="Arial" w:cs="Arial"/>
        </w:rPr>
      </w:pPr>
    </w:p>
    <w:p w14:paraId="0F192C79" w14:textId="77777777" w:rsidR="00452EE0" w:rsidRPr="00D76755" w:rsidRDefault="00452EE0" w:rsidP="0046318C">
      <w:pPr>
        <w:numPr>
          <w:ilvl w:val="0"/>
          <w:numId w:val="41"/>
        </w:numPr>
        <w:tabs>
          <w:tab w:val="clear" w:pos="1466"/>
          <w:tab w:val="num" w:pos="900"/>
        </w:tabs>
        <w:spacing w:line="360" w:lineRule="auto"/>
        <w:ind w:left="0" w:right="379" w:firstLine="540"/>
        <w:jc w:val="both"/>
        <w:rPr>
          <w:rFonts w:ascii="Arial" w:hAnsi="Arial" w:cs="Arial"/>
        </w:rPr>
      </w:pPr>
      <w:r w:rsidRPr="00D76755">
        <w:rPr>
          <w:rFonts w:ascii="Arial" w:hAnsi="Arial" w:cs="Arial"/>
        </w:rPr>
        <w:t>Provisional, si su designación se realiza en los primeros seis meses del ejercicio constitucional, y</w:t>
      </w:r>
    </w:p>
    <w:p w14:paraId="53CBC91D" w14:textId="77777777" w:rsidR="00452EE0" w:rsidRPr="00D76755" w:rsidRDefault="00452EE0" w:rsidP="0046318C">
      <w:pPr>
        <w:tabs>
          <w:tab w:val="num" w:pos="900"/>
        </w:tabs>
        <w:ind w:right="379" w:firstLine="540"/>
        <w:jc w:val="both"/>
        <w:rPr>
          <w:rFonts w:ascii="Arial" w:hAnsi="Arial" w:cs="Arial"/>
        </w:rPr>
      </w:pPr>
    </w:p>
    <w:p w14:paraId="4BEF4F5A" w14:textId="77777777" w:rsidR="00452EE0" w:rsidRPr="00D76755" w:rsidRDefault="00452EE0" w:rsidP="0046318C">
      <w:pPr>
        <w:numPr>
          <w:ilvl w:val="0"/>
          <w:numId w:val="41"/>
        </w:numPr>
        <w:tabs>
          <w:tab w:val="clear" w:pos="1466"/>
          <w:tab w:val="num" w:pos="900"/>
        </w:tabs>
        <w:ind w:left="0" w:right="379" w:firstLine="540"/>
        <w:jc w:val="both"/>
        <w:rPr>
          <w:rFonts w:ascii="Arial" w:hAnsi="Arial" w:cs="Arial"/>
        </w:rPr>
      </w:pPr>
      <w:r w:rsidRPr="00D76755">
        <w:rPr>
          <w:rFonts w:ascii="Arial" w:hAnsi="Arial" w:cs="Arial"/>
        </w:rPr>
        <w:t>Definitivo, si se realiza con posterioridad al mencionado período.</w:t>
      </w:r>
    </w:p>
    <w:p w14:paraId="36C4062A" w14:textId="77777777" w:rsidR="00452EE0" w:rsidRPr="00D76755" w:rsidRDefault="00452EE0" w:rsidP="0046318C">
      <w:pPr>
        <w:ind w:right="379"/>
        <w:jc w:val="both"/>
        <w:rPr>
          <w:rFonts w:ascii="Arial" w:hAnsi="Arial" w:cs="Arial"/>
        </w:rPr>
      </w:pPr>
    </w:p>
    <w:p w14:paraId="192D4444"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El Congreso del Estado suspenderá o removerá a los integrantes del Concejo Municipal, conforme a lo dispuesto por esta ley y designará a quien los sustituya.</w:t>
      </w:r>
    </w:p>
    <w:p w14:paraId="78A0915B" w14:textId="77777777" w:rsidR="00452EE0" w:rsidRPr="00D76755" w:rsidRDefault="00452EE0" w:rsidP="0046318C">
      <w:pPr>
        <w:tabs>
          <w:tab w:val="left" w:pos="8915"/>
        </w:tabs>
        <w:ind w:left="15" w:right="379"/>
        <w:jc w:val="center"/>
        <w:rPr>
          <w:rFonts w:ascii="Arial" w:hAnsi="Arial" w:cs="Arial"/>
        </w:rPr>
      </w:pPr>
    </w:p>
    <w:p w14:paraId="42F55A27" w14:textId="77777777" w:rsidR="00452EE0" w:rsidRPr="00D76755" w:rsidRDefault="00452EE0" w:rsidP="0046318C">
      <w:pPr>
        <w:tabs>
          <w:tab w:val="left" w:pos="8915"/>
        </w:tabs>
        <w:spacing w:line="360" w:lineRule="auto"/>
        <w:ind w:left="15" w:right="379"/>
        <w:jc w:val="both"/>
        <w:rPr>
          <w:rFonts w:ascii="Arial" w:hAnsi="Arial" w:cs="Arial"/>
          <w:bCs/>
        </w:rPr>
      </w:pPr>
      <w:r w:rsidRPr="00D76755">
        <w:rPr>
          <w:rFonts w:ascii="Arial" w:hAnsi="Arial" w:cs="Arial"/>
          <w:b/>
          <w:iCs/>
        </w:rPr>
        <w:t xml:space="preserve">Artículo 66.- </w:t>
      </w:r>
      <w:r w:rsidRPr="00D76755">
        <w:rPr>
          <w:rFonts w:ascii="Arial" w:hAnsi="Arial" w:cs="Arial"/>
          <w:iCs/>
        </w:rPr>
        <w:t xml:space="preserve">La instalación del Concejo Municipal deberá realizarse conforme a las modalidades que esta Ley establece para el Ayuntamiento. </w:t>
      </w:r>
    </w:p>
    <w:p w14:paraId="59905B04" w14:textId="77777777" w:rsidR="00452EE0" w:rsidRPr="00D76755" w:rsidRDefault="00452EE0" w:rsidP="0046318C">
      <w:pPr>
        <w:tabs>
          <w:tab w:val="left" w:pos="8915"/>
        </w:tabs>
        <w:ind w:left="15" w:right="379"/>
        <w:jc w:val="center"/>
        <w:rPr>
          <w:rFonts w:ascii="Arial" w:hAnsi="Arial" w:cs="Arial"/>
        </w:rPr>
      </w:pPr>
    </w:p>
    <w:p w14:paraId="120081EC" w14:textId="77777777" w:rsidR="00452EE0" w:rsidRPr="00D76755" w:rsidRDefault="00452EE0" w:rsidP="0046318C">
      <w:pPr>
        <w:spacing w:line="360" w:lineRule="auto"/>
        <w:ind w:right="379"/>
        <w:jc w:val="both"/>
        <w:rPr>
          <w:rFonts w:ascii="Arial" w:hAnsi="Arial" w:cs="Arial"/>
          <w:iCs/>
        </w:rPr>
      </w:pPr>
      <w:r w:rsidRPr="00D76755">
        <w:rPr>
          <w:rFonts w:ascii="Arial" w:hAnsi="Arial" w:cs="Arial"/>
          <w:b/>
          <w:iCs/>
        </w:rPr>
        <w:t xml:space="preserve">Artículo 67.- </w:t>
      </w:r>
      <w:r w:rsidRPr="00D76755">
        <w:rPr>
          <w:rFonts w:ascii="Arial" w:hAnsi="Arial" w:cs="Arial"/>
          <w:iCs/>
        </w:rPr>
        <w:t>Los integrantes del Concejo Municipal deberán reunir los requisitos que señala el Artículo 78 de la Constitución Política del Estado de Yucatán.</w:t>
      </w:r>
    </w:p>
    <w:p w14:paraId="3884E991" w14:textId="77777777" w:rsidR="00452EE0" w:rsidRPr="00D76755" w:rsidRDefault="00452EE0" w:rsidP="0046318C">
      <w:pPr>
        <w:ind w:right="379"/>
        <w:jc w:val="both"/>
        <w:rPr>
          <w:rFonts w:ascii="Arial" w:hAnsi="Arial" w:cs="Arial"/>
          <w:iCs/>
        </w:rPr>
      </w:pPr>
    </w:p>
    <w:p w14:paraId="5E01274E" w14:textId="77777777" w:rsidR="00452EE0" w:rsidRPr="00D76755" w:rsidRDefault="00452EE0" w:rsidP="0046318C">
      <w:pPr>
        <w:spacing w:line="360" w:lineRule="auto"/>
        <w:ind w:right="379"/>
        <w:jc w:val="both"/>
        <w:rPr>
          <w:rFonts w:ascii="Arial" w:hAnsi="Arial" w:cs="Arial"/>
        </w:rPr>
      </w:pPr>
      <w:r w:rsidRPr="00D76755">
        <w:rPr>
          <w:rFonts w:ascii="Arial" w:hAnsi="Arial" w:cs="Arial"/>
          <w:iCs/>
        </w:rPr>
        <w:t xml:space="preserve">El Concejo Municipal tendrá las mismas atribuciones, facultades, funciones y obligaciones del Ayuntamiento, </w:t>
      </w:r>
      <w:r w:rsidRPr="00D76755">
        <w:rPr>
          <w:rFonts w:ascii="Arial" w:hAnsi="Arial" w:cs="Arial"/>
        </w:rPr>
        <w:t xml:space="preserve">y sus integrantes no podrán ser electos para el período inmediato posterior. </w:t>
      </w:r>
    </w:p>
    <w:p w14:paraId="6D4DCE0C" w14:textId="77777777" w:rsidR="00452EE0" w:rsidRPr="00D76755" w:rsidRDefault="00452EE0" w:rsidP="0046318C">
      <w:pPr>
        <w:spacing w:line="360" w:lineRule="auto"/>
        <w:ind w:right="379"/>
        <w:jc w:val="both"/>
        <w:rPr>
          <w:rFonts w:ascii="Arial" w:hAnsi="Arial" w:cs="Arial"/>
          <w:sz w:val="20"/>
          <w:szCs w:val="20"/>
        </w:rPr>
      </w:pPr>
    </w:p>
    <w:p w14:paraId="5CE6A615" w14:textId="77777777" w:rsidR="00452EE0" w:rsidRPr="00D76755" w:rsidRDefault="00452EE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IV</w:t>
      </w:r>
    </w:p>
    <w:p w14:paraId="177E5A0F" w14:textId="77777777" w:rsidR="00452EE0" w:rsidRPr="00D76755" w:rsidRDefault="007A2F18"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 las Autoridades Auxiliares</w:t>
      </w:r>
    </w:p>
    <w:p w14:paraId="6551B089" w14:textId="77777777" w:rsidR="00452EE0" w:rsidRPr="00D76755" w:rsidRDefault="00452EE0" w:rsidP="0046318C">
      <w:pPr>
        <w:tabs>
          <w:tab w:val="left" w:pos="8915"/>
        </w:tabs>
        <w:spacing w:line="360" w:lineRule="auto"/>
        <w:ind w:left="15" w:right="379"/>
        <w:jc w:val="center"/>
        <w:rPr>
          <w:rFonts w:ascii="Arial" w:hAnsi="Arial" w:cs="Arial"/>
          <w:b/>
          <w:sz w:val="26"/>
          <w:szCs w:val="26"/>
        </w:rPr>
      </w:pPr>
    </w:p>
    <w:p w14:paraId="09EE75BA" w14:textId="77777777" w:rsidR="00452EE0" w:rsidRPr="00D76755" w:rsidRDefault="007A2F18"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Primera</w:t>
      </w:r>
    </w:p>
    <w:p w14:paraId="1C272103" w14:textId="77777777" w:rsidR="00452EE0" w:rsidRPr="00D76755" w:rsidRDefault="007A2F18"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Del Comisario y Sub-Comisario</w:t>
      </w:r>
    </w:p>
    <w:p w14:paraId="242A2BA9" w14:textId="77777777" w:rsidR="00452EE0" w:rsidRPr="00D76755" w:rsidRDefault="00452EE0" w:rsidP="0046318C">
      <w:pPr>
        <w:tabs>
          <w:tab w:val="left" w:pos="8915"/>
        </w:tabs>
        <w:ind w:left="15" w:right="379"/>
        <w:jc w:val="center"/>
        <w:rPr>
          <w:rFonts w:ascii="Arial" w:hAnsi="Arial" w:cs="Arial"/>
          <w:bCs/>
          <w:sz w:val="20"/>
          <w:szCs w:val="20"/>
        </w:rPr>
      </w:pPr>
    </w:p>
    <w:p w14:paraId="00D9B562" w14:textId="77777777" w:rsidR="00452EE0" w:rsidRDefault="00452EE0" w:rsidP="0046318C">
      <w:pPr>
        <w:spacing w:line="360" w:lineRule="auto"/>
        <w:ind w:right="379"/>
        <w:jc w:val="both"/>
        <w:rPr>
          <w:rFonts w:ascii="Arial" w:hAnsi="Arial" w:cs="Arial"/>
        </w:rPr>
      </w:pPr>
      <w:r w:rsidRPr="00D76755">
        <w:rPr>
          <w:rFonts w:ascii="Arial" w:hAnsi="Arial" w:cs="Arial"/>
          <w:b/>
          <w:iCs/>
        </w:rPr>
        <w:t xml:space="preserve">Artículo 68.- </w:t>
      </w:r>
      <w:r w:rsidRPr="00D76755">
        <w:rPr>
          <w:rFonts w:ascii="Arial" w:hAnsi="Arial" w:cs="Arial"/>
        </w:rPr>
        <w:t>Las autoridades auxiliares son aquellas que colaboran con el Ayuntamiento, conforme a esta Ley y los reglamentos gubernativos, con el fin de atender las funciones y la prestación de los servicios públicos. De igual modo, coadyuvarán para garantizar la tranquilidad, la seguridad y el orden público en el Municipio.</w:t>
      </w:r>
    </w:p>
    <w:p w14:paraId="3B1032EA" w14:textId="77777777" w:rsidR="00340125" w:rsidRDefault="00340125" w:rsidP="0046318C">
      <w:pPr>
        <w:spacing w:line="360" w:lineRule="auto"/>
        <w:ind w:right="379"/>
        <w:jc w:val="both"/>
        <w:rPr>
          <w:rFonts w:ascii="Arial" w:hAnsi="Arial" w:cs="Arial"/>
        </w:rPr>
      </w:pPr>
    </w:p>
    <w:p w14:paraId="777E0B54"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Artículo 68 Bis.-</w:t>
      </w:r>
      <w:r w:rsidRPr="00340125">
        <w:rPr>
          <w:rFonts w:ascii="Arial" w:hAnsi="Arial" w:cs="Arial"/>
        </w:rPr>
        <w:t xml:space="preserve"> Las autoridades auxiliares tendrán las siguientes funciones:</w:t>
      </w:r>
    </w:p>
    <w:p w14:paraId="39859665" w14:textId="77777777" w:rsidR="00340125" w:rsidRPr="00340125" w:rsidRDefault="00340125" w:rsidP="00340125">
      <w:pPr>
        <w:spacing w:line="360" w:lineRule="auto"/>
        <w:ind w:right="379"/>
        <w:jc w:val="both"/>
        <w:rPr>
          <w:rFonts w:ascii="Arial" w:hAnsi="Arial" w:cs="Arial"/>
        </w:rPr>
      </w:pPr>
    </w:p>
    <w:p w14:paraId="54E7645A"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I.-</w:t>
      </w:r>
      <w:r w:rsidRPr="00340125">
        <w:rPr>
          <w:rFonts w:ascii="Arial" w:hAnsi="Arial" w:cs="Arial"/>
        </w:rPr>
        <w:t xml:space="preserve"> Representar a la comunidad ante las diferentes autoridades;</w:t>
      </w:r>
    </w:p>
    <w:p w14:paraId="4C01AB5C" w14:textId="77777777" w:rsidR="00340125" w:rsidRPr="00340125" w:rsidRDefault="00340125" w:rsidP="00340125">
      <w:pPr>
        <w:spacing w:line="360" w:lineRule="auto"/>
        <w:ind w:right="379"/>
        <w:jc w:val="both"/>
        <w:rPr>
          <w:rFonts w:ascii="Arial" w:hAnsi="Arial" w:cs="Arial"/>
        </w:rPr>
      </w:pPr>
    </w:p>
    <w:p w14:paraId="7717BA04"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II.-</w:t>
      </w:r>
      <w:r w:rsidRPr="00340125">
        <w:rPr>
          <w:rFonts w:ascii="Arial" w:hAnsi="Arial" w:cs="Arial"/>
        </w:rPr>
        <w:t xml:space="preserve"> Gestionar e informar al ayuntamiento de las necesidades y deficiencias de los servicios públicos municipales;</w:t>
      </w:r>
    </w:p>
    <w:p w14:paraId="6448243C" w14:textId="77777777" w:rsidR="00340125" w:rsidRPr="00340125" w:rsidRDefault="00340125" w:rsidP="00340125">
      <w:pPr>
        <w:spacing w:line="360" w:lineRule="auto"/>
        <w:ind w:right="379"/>
        <w:jc w:val="both"/>
        <w:rPr>
          <w:rFonts w:ascii="Arial" w:hAnsi="Arial" w:cs="Arial"/>
        </w:rPr>
      </w:pPr>
    </w:p>
    <w:p w14:paraId="3EA30A82"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III.-</w:t>
      </w:r>
      <w:r w:rsidRPr="00340125">
        <w:rPr>
          <w:rFonts w:ascii="Arial" w:hAnsi="Arial" w:cs="Arial"/>
        </w:rPr>
        <w:t xml:space="preserve"> Supervisar los trabajos del personal de imagen y limpieza municipal en la comunidad;</w:t>
      </w:r>
    </w:p>
    <w:p w14:paraId="0FD6E89C" w14:textId="77777777" w:rsidR="00340125" w:rsidRPr="00340125" w:rsidRDefault="00340125" w:rsidP="00340125">
      <w:pPr>
        <w:spacing w:line="360" w:lineRule="auto"/>
        <w:ind w:right="379"/>
        <w:jc w:val="both"/>
        <w:rPr>
          <w:rFonts w:ascii="Arial" w:hAnsi="Arial" w:cs="Arial"/>
        </w:rPr>
      </w:pPr>
    </w:p>
    <w:p w14:paraId="42A651CF"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IV.-</w:t>
      </w:r>
      <w:r w:rsidRPr="00340125">
        <w:rPr>
          <w:rFonts w:ascii="Arial" w:hAnsi="Arial" w:cs="Arial"/>
        </w:rPr>
        <w:t xml:space="preserve"> Participar y coadyuvar en la integración y funcionamiento del Plan de Desarrollo Municipal;</w:t>
      </w:r>
    </w:p>
    <w:p w14:paraId="019D4154" w14:textId="77777777" w:rsidR="00340125" w:rsidRPr="00340125" w:rsidRDefault="00340125" w:rsidP="00340125">
      <w:pPr>
        <w:spacing w:line="360" w:lineRule="auto"/>
        <w:ind w:right="379"/>
        <w:jc w:val="both"/>
        <w:rPr>
          <w:rFonts w:ascii="Arial" w:hAnsi="Arial" w:cs="Arial"/>
        </w:rPr>
      </w:pPr>
    </w:p>
    <w:p w14:paraId="08DFDFCD"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V.-</w:t>
      </w:r>
      <w:r w:rsidRPr="00340125">
        <w:rPr>
          <w:rFonts w:ascii="Arial" w:hAnsi="Arial" w:cs="Arial"/>
        </w:rPr>
        <w:t xml:space="preserve"> Vigilar que el personal a su cargo que sea designado por el cabildo, preste exclusivamente los servicios que sean materia de su competencia;</w:t>
      </w:r>
    </w:p>
    <w:p w14:paraId="0F997C5D" w14:textId="77777777" w:rsidR="00340125" w:rsidRPr="00340125" w:rsidRDefault="00340125" w:rsidP="00340125">
      <w:pPr>
        <w:spacing w:line="360" w:lineRule="auto"/>
        <w:ind w:right="379"/>
        <w:jc w:val="both"/>
        <w:rPr>
          <w:rFonts w:ascii="Arial" w:hAnsi="Arial" w:cs="Arial"/>
        </w:rPr>
      </w:pPr>
    </w:p>
    <w:p w14:paraId="0E44C64E"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lastRenderedPageBreak/>
        <w:t>VI.-</w:t>
      </w:r>
      <w:r w:rsidRPr="00340125">
        <w:rPr>
          <w:rFonts w:ascii="Arial" w:hAnsi="Arial" w:cs="Arial"/>
        </w:rPr>
        <w:t xml:space="preserve"> Resguardar, cuidar y hacer buen uso de los bienes muebles e inmuebles municipales que le sean entregados con esta finalidad, y</w:t>
      </w:r>
    </w:p>
    <w:p w14:paraId="7F78573E" w14:textId="77777777" w:rsidR="00340125" w:rsidRPr="00340125" w:rsidRDefault="00340125" w:rsidP="00340125">
      <w:pPr>
        <w:spacing w:line="360" w:lineRule="auto"/>
        <w:ind w:right="379"/>
        <w:jc w:val="both"/>
        <w:rPr>
          <w:rFonts w:ascii="Arial" w:hAnsi="Arial" w:cs="Arial"/>
        </w:rPr>
      </w:pPr>
    </w:p>
    <w:p w14:paraId="46B7D0DC"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VII.-</w:t>
      </w:r>
      <w:r w:rsidRPr="00340125">
        <w:rPr>
          <w:rFonts w:ascii="Arial" w:hAnsi="Arial" w:cs="Arial"/>
        </w:rPr>
        <w:t xml:space="preserve"> Proponer al ayuntamiento a sus colaboradores principales, de acuerdo a la disponibilidad financiera municipal.</w:t>
      </w:r>
    </w:p>
    <w:p w14:paraId="14D45660" w14:textId="77777777" w:rsidR="00340125" w:rsidRPr="00340125" w:rsidRDefault="00340125" w:rsidP="00340125">
      <w:pPr>
        <w:spacing w:line="360" w:lineRule="auto"/>
        <w:ind w:right="379"/>
        <w:jc w:val="both"/>
        <w:rPr>
          <w:rFonts w:ascii="Arial" w:hAnsi="Arial" w:cs="Arial"/>
        </w:rPr>
      </w:pPr>
    </w:p>
    <w:p w14:paraId="31025B2C" w14:textId="77777777" w:rsidR="00340125" w:rsidRPr="00340125" w:rsidRDefault="00340125" w:rsidP="00340125">
      <w:pPr>
        <w:spacing w:line="360" w:lineRule="auto"/>
        <w:ind w:right="379"/>
        <w:jc w:val="both"/>
        <w:rPr>
          <w:rFonts w:ascii="Arial" w:hAnsi="Arial" w:cs="Arial"/>
        </w:rPr>
      </w:pPr>
      <w:r w:rsidRPr="00340125">
        <w:rPr>
          <w:rFonts w:ascii="Arial" w:hAnsi="Arial" w:cs="Arial"/>
        </w:rPr>
        <w:t>Quienes ocupen un cargo en las comisarías municipales, tendrán derecho a una percepción económica a cargo del ayuntamiento, que en ningún caso podrá ser inferior al salario mínimo vigente.</w:t>
      </w:r>
    </w:p>
    <w:p w14:paraId="42706699" w14:textId="77777777" w:rsidR="00340125" w:rsidRPr="004A4B53" w:rsidRDefault="00340125" w:rsidP="00340125">
      <w:pPr>
        <w:pStyle w:val="Sinespaciado"/>
        <w:jc w:val="right"/>
        <w:rPr>
          <w:rFonts w:ascii="Arial" w:hAnsi="Arial" w:cs="Arial"/>
          <w:b/>
        </w:rPr>
      </w:pPr>
      <w:r w:rsidRPr="004A4B53">
        <w:rPr>
          <w:rFonts w:eastAsia="MS Mincho"/>
          <w:i/>
          <w:iCs/>
          <w:color w:val="0000FF"/>
          <w:sz w:val="18"/>
          <w:szCs w:val="18"/>
        </w:rPr>
        <w:t>Artí</w:t>
      </w:r>
      <w:r>
        <w:rPr>
          <w:rFonts w:eastAsia="MS Mincho"/>
          <w:i/>
          <w:iCs/>
          <w:color w:val="0000FF"/>
          <w:sz w:val="18"/>
          <w:szCs w:val="18"/>
        </w:rPr>
        <w:t>c</w:t>
      </w:r>
      <w:r w:rsidRPr="004A4B53">
        <w:rPr>
          <w:rFonts w:eastAsia="MS Mincho"/>
          <w:i/>
          <w:iCs/>
          <w:color w:val="0000FF"/>
          <w:sz w:val="18"/>
          <w:szCs w:val="18"/>
        </w:rPr>
        <w:t xml:space="preserve">ulo </w:t>
      </w:r>
      <w:r>
        <w:rPr>
          <w:rFonts w:eastAsia="MS Mincho"/>
          <w:i/>
          <w:iCs/>
          <w:color w:val="0000FF"/>
          <w:sz w:val="18"/>
          <w:szCs w:val="18"/>
        </w:rPr>
        <w:t>adicionado</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6D1CDD96" w14:textId="77777777" w:rsidR="00340125" w:rsidRPr="00D76755" w:rsidRDefault="00340125" w:rsidP="0046318C">
      <w:pPr>
        <w:spacing w:line="360" w:lineRule="auto"/>
        <w:ind w:right="379"/>
        <w:jc w:val="both"/>
        <w:rPr>
          <w:rFonts w:ascii="Arial" w:hAnsi="Arial" w:cs="Arial"/>
        </w:rPr>
      </w:pPr>
    </w:p>
    <w:p w14:paraId="076DB3D0" w14:textId="77777777" w:rsidR="00452EE0" w:rsidRPr="00D76755" w:rsidRDefault="00452EE0" w:rsidP="0046318C">
      <w:pPr>
        <w:ind w:right="379"/>
        <w:jc w:val="both"/>
        <w:rPr>
          <w:rFonts w:ascii="Arial" w:hAnsi="Arial" w:cs="Arial"/>
        </w:rPr>
      </w:pPr>
      <w:r w:rsidRPr="00D76755">
        <w:rPr>
          <w:rFonts w:ascii="Arial" w:hAnsi="Arial" w:cs="Arial"/>
          <w:b/>
        </w:rPr>
        <w:t>Artículo 69.-</w:t>
      </w:r>
      <w:r w:rsidRPr="00D76755">
        <w:rPr>
          <w:rFonts w:ascii="Arial" w:hAnsi="Arial" w:cs="Arial"/>
        </w:rPr>
        <w:t xml:space="preserve"> Son autoridades auxiliares:</w:t>
      </w:r>
    </w:p>
    <w:p w14:paraId="1697F0D5" w14:textId="77777777" w:rsidR="00452EE0" w:rsidRPr="00D76755" w:rsidRDefault="00452EE0" w:rsidP="0046318C">
      <w:pPr>
        <w:ind w:right="379"/>
        <w:jc w:val="both"/>
        <w:rPr>
          <w:rFonts w:ascii="Arial" w:hAnsi="Arial" w:cs="Arial"/>
        </w:rPr>
      </w:pPr>
    </w:p>
    <w:p w14:paraId="5DFECCAE" w14:textId="77777777" w:rsidR="00452EE0" w:rsidRPr="00D76755" w:rsidRDefault="00452EE0" w:rsidP="0046318C">
      <w:pPr>
        <w:numPr>
          <w:ilvl w:val="0"/>
          <w:numId w:val="42"/>
        </w:numPr>
        <w:tabs>
          <w:tab w:val="clear" w:pos="1466"/>
          <w:tab w:val="num" w:pos="900"/>
        </w:tabs>
        <w:ind w:left="0" w:right="379" w:firstLine="540"/>
        <w:jc w:val="both"/>
        <w:rPr>
          <w:rFonts w:ascii="Arial" w:hAnsi="Arial" w:cs="Arial"/>
        </w:rPr>
      </w:pPr>
      <w:r w:rsidRPr="00D76755">
        <w:rPr>
          <w:rFonts w:ascii="Arial" w:hAnsi="Arial" w:cs="Arial"/>
        </w:rPr>
        <w:t>Los Comisarios;</w:t>
      </w:r>
    </w:p>
    <w:p w14:paraId="12FF1CFC" w14:textId="77777777" w:rsidR="00452EE0" w:rsidRPr="00D76755" w:rsidRDefault="00452EE0" w:rsidP="0046318C">
      <w:pPr>
        <w:tabs>
          <w:tab w:val="num" w:pos="900"/>
        </w:tabs>
        <w:ind w:right="379" w:firstLine="540"/>
        <w:jc w:val="both"/>
        <w:rPr>
          <w:rFonts w:ascii="Arial" w:hAnsi="Arial" w:cs="Arial"/>
        </w:rPr>
      </w:pPr>
    </w:p>
    <w:p w14:paraId="6007A6FE" w14:textId="77777777" w:rsidR="00452EE0" w:rsidRPr="00D76755" w:rsidRDefault="00452EE0" w:rsidP="0046318C">
      <w:pPr>
        <w:numPr>
          <w:ilvl w:val="0"/>
          <w:numId w:val="42"/>
        </w:numPr>
        <w:tabs>
          <w:tab w:val="clear" w:pos="1466"/>
          <w:tab w:val="num" w:pos="900"/>
        </w:tabs>
        <w:ind w:left="0" w:right="379" w:firstLine="540"/>
        <w:jc w:val="both"/>
        <w:rPr>
          <w:rFonts w:ascii="Arial" w:hAnsi="Arial" w:cs="Arial"/>
        </w:rPr>
      </w:pPr>
      <w:r w:rsidRPr="00D76755">
        <w:rPr>
          <w:rFonts w:ascii="Arial" w:hAnsi="Arial" w:cs="Arial"/>
        </w:rPr>
        <w:t>Los Subcomisarios;</w:t>
      </w:r>
    </w:p>
    <w:p w14:paraId="209E4800" w14:textId="77777777" w:rsidR="00452EE0" w:rsidRPr="00D76755" w:rsidRDefault="00452EE0" w:rsidP="0046318C">
      <w:pPr>
        <w:tabs>
          <w:tab w:val="num" w:pos="900"/>
        </w:tabs>
        <w:ind w:right="379" w:firstLine="540"/>
        <w:jc w:val="both"/>
        <w:rPr>
          <w:rFonts w:ascii="Arial" w:hAnsi="Arial" w:cs="Arial"/>
        </w:rPr>
      </w:pPr>
    </w:p>
    <w:p w14:paraId="733CE6CA" w14:textId="77777777" w:rsidR="00452EE0" w:rsidRPr="00D76755" w:rsidRDefault="00452EE0" w:rsidP="0046318C">
      <w:pPr>
        <w:numPr>
          <w:ilvl w:val="0"/>
          <w:numId w:val="42"/>
        </w:numPr>
        <w:tabs>
          <w:tab w:val="clear" w:pos="1466"/>
          <w:tab w:val="num" w:pos="900"/>
        </w:tabs>
        <w:ind w:left="0" w:right="379" w:firstLine="540"/>
        <w:jc w:val="both"/>
        <w:rPr>
          <w:rFonts w:ascii="Arial" w:hAnsi="Arial" w:cs="Arial"/>
        </w:rPr>
      </w:pPr>
      <w:r w:rsidRPr="00D76755">
        <w:rPr>
          <w:rFonts w:ascii="Arial" w:hAnsi="Arial" w:cs="Arial"/>
        </w:rPr>
        <w:t xml:space="preserve">Los Jefes de Manzana, y </w:t>
      </w:r>
    </w:p>
    <w:p w14:paraId="026EB578" w14:textId="77777777" w:rsidR="00452EE0" w:rsidRPr="00D76755" w:rsidRDefault="00452EE0" w:rsidP="0046318C">
      <w:pPr>
        <w:tabs>
          <w:tab w:val="num" w:pos="900"/>
        </w:tabs>
        <w:ind w:right="379" w:firstLine="540"/>
        <w:jc w:val="both"/>
        <w:rPr>
          <w:rFonts w:ascii="Arial" w:hAnsi="Arial" w:cs="Arial"/>
        </w:rPr>
      </w:pPr>
    </w:p>
    <w:p w14:paraId="6C34673A" w14:textId="77777777" w:rsidR="00452EE0" w:rsidRPr="00D76755" w:rsidRDefault="00452EE0" w:rsidP="0046318C">
      <w:pPr>
        <w:numPr>
          <w:ilvl w:val="0"/>
          <w:numId w:val="42"/>
        </w:numPr>
        <w:tabs>
          <w:tab w:val="clear" w:pos="1466"/>
          <w:tab w:val="num" w:pos="900"/>
        </w:tabs>
        <w:ind w:left="0" w:right="379" w:firstLine="540"/>
        <w:jc w:val="both"/>
        <w:rPr>
          <w:rFonts w:ascii="Arial" w:hAnsi="Arial" w:cs="Arial"/>
        </w:rPr>
      </w:pPr>
      <w:r w:rsidRPr="00D76755">
        <w:rPr>
          <w:rFonts w:ascii="Arial" w:hAnsi="Arial" w:cs="Arial"/>
        </w:rPr>
        <w:t>Las demás que el Cabildo acuerde, según las características del Municipio.</w:t>
      </w:r>
    </w:p>
    <w:p w14:paraId="3169037A" w14:textId="77777777" w:rsidR="007A2F18" w:rsidRPr="00D76755" w:rsidRDefault="007A2F18" w:rsidP="0046318C">
      <w:pPr>
        <w:tabs>
          <w:tab w:val="left" w:pos="8915"/>
        </w:tabs>
        <w:spacing w:line="360" w:lineRule="auto"/>
        <w:ind w:left="15" w:right="379"/>
        <w:jc w:val="center"/>
        <w:rPr>
          <w:rFonts w:ascii="Arial" w:hAnsi="Arial" w:cs="Arial"/>
          <w:b/>
          <w:bCs/>
          <w:caps/>
          <w:sz w:val="26"/>
          <w:szCs w:val="26"/>
        </w:rPr>
      </w:pPr>
    </w:p>
    <w:p w14:paraId="24B71CFD" w14:textId="77777777" w:rsidR="00452EE0" w:rsidRPr="00D76755" w:rsidRDefault="007A2F18"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Segunda</w:t>
      </w:r>
    </w:p>
    <w:p w14:paraId="1FDFDC32" w14:textId="77777777" w:rsidR="00452EE0" w:rsidRPr="00D76755" w:rsidRDefault="007A2F18"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 la Elección y los Requisitos de Elegibilidad</w:t>
      </w:r>
    </w:p>
    <w:p w14:paraId="6A0F2C2C" w14:textId="77777777" w:rsidR="00AA0A8B" w:rsidRPr="00D76755" w:rsidRDefault="00AA0A8B" w:rsidP="0046318C">
      <w:pPr>
        <w:spacing w:line="360" w:lineRule="auto"/>
        <w:ind w:right="379"/>
        <w:jc w:val="both"/>
        <w:rPr>
          <w:rFonts w:ascii="Arial" w:hAnsi="Arial" w:cs="Arial"/>
          <w:b/>
          <w:iCs/>
          <w:sz w:val="26"/>
          <w:szCs w:val="26"/>
        </w:rPr>
      </w:pPr>
    </w:p>
    <w:p w14:paraId="631E9529" w14:textId="77777777" w:rsidR="002A564B" w:rsidRDefault="00452EE0" w:rsidP="002A564B">
      <w:pPr>
        <w:spacing w:line="360" w:lineRule="auto"/>
        <w:ind w:right="379"/>
        <w:jc w:val="both"/>
        <w:rPr>
          <w:rFonts w:ascii="Arial" w:hAnsi="Arial" w:cs="Arial"/>
        </w:rPr>
      </w:pPr>
      <w:r w:rsidRPr="00D76755">
        <w:rPr>
          <w:rFonts w:ascii="Arial" w:hAnsi="Arial" w:cs="Arial"/>
          <w:b/>
          <w:iCs/>
        </w:rPr>
        <w:t xml:space="preserve">Artículo 70.- </w:t>
      </w:r>
      <w:r w:rsidR="002A564B" w:rsidRPr="002A564B">
        <w:rPr>
          <w:rFonts w:ascii="Arial" w:hAnsi="Arial" w:cs="Arial"/>
        </w:rPr>
        <w:t>Todas las autoridades auxiliares serán electas por el voto universal, libre, directo y secreto de los vecinos de la comisaria que se trate, mediante el procedimiento que al efecto organice el cabildo y concluirán con cada administración municipal, pudiendo ser reelectos, por una sola vez, para el período inmediato.</w:t>
      </w:r>
    </w:p>
    <w:p w14:paraId="274D256E" w14:textId="77777777" w:rsidR="002A564B" w:rsidRPr="004A4B53" w:rsidRDefault="002A564B" w:rsidP="002A564B">
      <w:pPr>
        <w:pStyle w:val="Sinespaciado"/>
        <w:jc w:val="right"/>
        <w:rPr>
          <w:rFonts w:ascii="Arial" w:hAnsi="Arial" w:cs="Arial"/>
          <w:b/>
        </w:rPr>
      </w:pPr>
      <w:r>
        <w:rPr>
          <w:rFonts w:eastAsia="MS Mincho"/>
          <w:i/>
          <w:iCs/>
          <w:color w:val="0000FF"/>
          <w:sz w:val="18"/>
          <w:szCs w:val="18"/>
        </w:rPr>
        <w:t>Párrafo reformado</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55A1B724" w14:textId="77777777" w:rsidR="002A564B" w:rsidRPr="002A564B" w:rsidRDefault="002A564B" w:rsidP="002A564B">
      <w:pPr>
        <w:spacing w:line="360" w:lineRule="auto"/>
        <w:ind w:right="379"/>
        <w:jc w:val="both"/>
        <w:rPr>
          <w:rFonts w:ascii="Arial" w:hAnsi="Arial" w:cs="Arial"/>
        </w:rPr>
      </w:pPr>
    </w:p>
    <w:p w14:paraId="37FBB32D" w14:textId="77777777" w:rsidR="002A564B" w:rsidRDefault="002A564B" w:rsidP="002A564B">
      <w:pPr>
        <w:spacing w:line="360" w:lineRule="auto"/>
        <w:ind w:right="379"/>
        <w:jc w:val="both"/>
        <w:rPr>
          <w:rFonts w:ascii="Arial" w:hAnsi="Arial" w:cs="Arial"/>
        </w:rPr>
      </w:pPr>
      <w:r w:rsidRPr="002A564B">
        <w:rPr>
          <w:rFonts w:ascii="Arial" w:hAnsi="Arial" w:cs="Arial"/>
        </w:rPr>
        <w:t>Dichas autoridades únicamente podrán ser removidas por el cabildo, debido a causas graves y conforme al reglamento que se expida.</w:t>
      </w:r>
    </w:p>
    <w:p w14:paraId="4E1589AF" w14:textId="77777777" w:rsidR="002A564B" w:rsidRPr="004A4B53" w:rsidRDefault="002A564B" w:rsidP="002A564B">
      <w:pPr>
        <w:pStyle w:val="Sinespaciado"/>
        <w:jc w:val="right"/>
        <w:rPr>
          <w:rFonts w:ascii="Arial" w:hAnsi="Arial" w:cs="Arial"/>
          <w:b/>
        </w:rPr>
      </w:pPr>
      <w:r>
        <w:rPr>
          <w:rFonts w:eastAsia="MS Mincho"/>
          <w:i/>
          <w:iCs/>
          <w:color w:val="0000FF"/>
          <w:sz w:val="18"/>
          <w:szCs w:val="18"/>
        </w:rPr>
        <w:t>Párrafo reformado</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2B4FCB3A" w14:textId="77777777" w:rsidR="002A564B" w:rsidRPr="004A4B53" w:rsidRDefault="002A564B" w:rsidP="002A564B">
      <w:pPr>
        <w:pStyle w:val="Sinespaciado"/>
        <w:jc w:val="right"/>
        <w:rPr>
          <w:rFonts w:ascii="Arial" w:hAnsi="Arial" w:cs="Arial"/>
          <w:b/>
        </w:rPr>
      </w:pPr>
    </w:p>
    <w:p w14:paraId="2F3442F1" w14:textId="77777777" w:rsidR="00967384" w:rsidRPr="00D76755" w:rsidRDefault="00967384" w:rsidP="0046318C">
      <w:pPr>
        <w:spacing w:line="360" w:lineRule="auto"/>
        <w:ind w:firstLine="426"/>
        <w:jc w:val="both"/>
        <w:rPr>
          <w:rFonts w:ascii="Arial" w:hAnsi="Arial" w:cs="Arial"/>
        </w:rPr>
      </w:pPr>
      <w:r w:rsidRPr="00D76755">
        <w:rPr>
          <w:rFonts w:ascii="Arial" w:hAnsi="Arial" w:cs="Arial"/>
        </w:rPr>
        <w:t>El procedimiento de elección deberá ajustarse a los siguientes lineamientos:</w:t>
      </w:r>
    </w:p>
    <w:p w14:paraId="02F8ED59" w14:textId="77777777" w:rsidR="00452EE0" w:rsidRPr="00D76755" w:rsidRDefault="00452EE0" w:rsidP="0046318C">
      <w:pPr>
        <w:ind w:right="379"/>
        <w:jc w:val="both"/>
        <w:rPr>
          <w:rFonts w:ascii="Arial" w:hAnsi="Arial" w:cs="Arial"/>
        </w:rPr>
      </w:pPr>
    </w:p>
    <w:p w14:paraId="22B621FC" w14:textId="77777777" w:rsidR="00967384" w:rsidRDefault="00967384" w:rsidP="0046318C">
      <w:pPr>
        <w:spacing w:line="360" w:lineRule="auto"/>
        <w:ind w:firstLine="567"/>
        <w:jc w:val="both"/>
        <w:rPr>
          <w:rFonts w:ascii="Arial" w:hAnsi="Arial" w:cs="Arial"/>
        </w:rPr>
      </w:pPr>
      <w:r w:rsidRPr="00D76755">
        <w:rPr>
          <w:rFonts w:ascii="Arial" w:hAnsi="Arial" w:cs="Arial"/>
          <w:b/>
        </w:rPr>
        <w:t xml:space="preserve">I.- </w:t>
      </w:r>
      <w:r w:rsidRPr="00D76755">
        <w:rPr>
          <w:rFonts w:ascii="Arial" w:hAnsi="Arial" w:cs="Arial"/>
        </w:rPr>
        <w:t>Se realizará dentro de los noventa días posteriores al de la instalación del Ayuntamiento;</w:t>
      </w:r>
    </w:p>
    <w:p w14:paraId="4042924C" w14:textId="77777777" w:rsidR="002A564B" w:rsidRDefault="002A564B" w:rsidP="002A564B">
      <w:pPr>
        <w:spacing w:line="360" w:lineRule="auto"/>
        <w:ind w:firstLine="567"/>
        <w:jc w:val="both"/>
        <w:rPr>
          <w:rFonts w:ascii="Arial" w:hAnsi="Arial" w:cs="Arial"/>
        </w:rPr>
      </w:pPr>
      <w:r w:rsidRPr="002A564B">
        <w:rPr>
          <w:rFonts w:ascii="Arial" w:hAnsi="Arial" w:cs="Arial"/>
          <w:b/>
        </w:rPr>
        <w:t xml:space="preserve">I bis. - </w:t>
      </w:r>
      <w:r w:rsidRPr="002A564B">
        <w:rPr>
          <w:rFonts w:ascii="Arial" w:hAnsi="Arial" w:cs="Arial"/>
        </w:rPr>
        <w:t>En caso de que venza el término establecido en la fracción anterior, se sancionará al presidente municipal, que no lo haya realizado conforme a la Ley de Responsabilidades de los Servidores Públicos del estado de Yucatán;</w:t>
      </w:r>
    </w:p>
    <w:p w14:paraId="54F33E9B" w14:textId="77777777" w:rsidR="002A564B" w:rsidRDefault="002A564B" w:rsidP="002A564B">
      <w:pPr>
        <w:pStyle w:val="Sinespaciado"/>
        <w:jc w:val="right"/>
        <w:rPr>
          <w:rFonts w:eastAsia="MS Mincho"/>
          <w:i/>
          <w:iCs/>
          <w:color w:val="0000FF"/>
          <w:sz w:val="18"/>
          <w:szCs w:val="18"/>
        </w:rPr>
      </w:pPr>
      <w:r>
        <w:rPr>
          <w:rFonts w:eastAsia="MS Mincho"/>
          <w:i/>
          <w:iCs/>
          <w:color w:val="0000FF"/>
          <w:sz w:val="18"/>
          <w:szCs w:val="18"/>
        </w:rPr>
        <w:t>Fracción adicionada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12B5A7B6" w14:textId="77777777" w:rsidR="002A564B" w:rsidRPr="004A4B53" w:rsidRDefault="002A564B" w:rsidP="002A564B">
      <w:pPr>
        <w:pStyle w:val="Sinespaciado"/>
        <w:jc w:val="right"/>
        <w:rPr>
          <w:rFonts w:ascii="Arial" w:hAnsi="Arial" w:cs="Arial"/>
          <w:b/>
        </w:rPr>
      </w:pPr>
      <w:r>
        <w:rPr>
          <w:rFonts w:eastAsia="MS Mincho"/>
          <w:i/>
          <w:iCs/>
          <w:color w:val="0000FF"/>
          <w:sz w:val="18"/>
          <w:szCs w:val="18"/>
        </w:rPr>
        <w:t>Nota aclaratoria</w:t>
      </w:r>
      <w:r w:rsidRPr="004A4B53">
        <w:rPr>
          <w:rFonts w:eastAsia="MS Mincho"/>
          <w:i/>
          <w:iCs/>
          <w:color w:val="0000FF"/>
          <w:sz w:val="18"/>
          <w:szCs w:val="18"/>
        </w:rPr>
        <w:t xml:space="preserve"> D.O. </w:t>
      </w:r>
      <w:r>
        <w:rPr>
          <w:rFonts w:eastAsia="MS Mincho"/>
          <w:i/>
          <w:iCs/>
          <w:color w:val="0000FF"/>
          <w:sz w:val="18"/>
          <w:szCs w:val="18"/>
        </w:rPr>
        <w:t>24</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5DEFBE11" w14:textId="77777777" w:rsidR="002A564B" w:rsidRPr="004A4B53" w:rsidRDefault="002A564B" w:rsidP="002A564B">
      <w:pPr>
        <w:pStyle w:val="Sinespaciado"/>
        <w:jc w:val="right"/>
        <w:rPr>
          <w:rFonts w:ascii="Arial" w:hAnsi="Arial" w:cs="Arial"/>
          <w:b/>
        </w:rPr>
      </w:pPr>
    </w:p>
    <w:p w14:paraId="515B80EB" w14:textId="77777777" w:rsidR="00967384" w:rsidRDefault="00967384" w:rsidP="0046318C">
      <w:pPr>
        <w:spacing w:line="360" w:lineRule="auto"/>
        <w:ind w:firstLine="567"/>
        <w:jc w:val="both"/>
        <w:rPr>
          <w:rFonts w:ascii="Arial" w:hAnsi="Arial" w:cs="Arial"/>
        </w:rPr>
      </w:pPr>
      <w:r w:rsidRPr="00D76755">
        <w:rPr>
          <w:rFonts w:ascii="Arial" w:hAnsi="Arial" w:cs="Arial"/>
          <w:b/>
        </w:rPr>
        <w:t xml:space="preserve">II.- </w:t>
      </w:r>
      <w:r w:rsidR="00451338" w:rsidRPr="00451338">
        <w:rPr>
          <w:rFonts w:ascii="Arial" w:hAnsi="Arial" w:cs="Arial"/>
        </w:rPr>
        <w:t>La convocatoria deberá aprobarse en sesión de cabildo convocada para ese efecto, expedirse y hacerse del conocimiento de los vecinos de la comisaría de que se trate, dentro de los quince días naturales antes de la elección, a través de la gaceta municipal, sitios electrónicos, páginas oficiales del ayuntamiento, y por cédula de notificación que se fijará en los bajos de las comisarías municipales de que se trate, lugares de acceso público; así como en medios que garanticen su adecuada difusión y máxima publicidad;</w:t>
      </w:r>
    </w:p>
    <w:p w14:paraId="3E6DA30B" w14:textId="77777777" w:rsidR="00451338" w:rsidRPr="004A4B53" w:rsidRDefault="00451338" w:rsidP="00451338">
      <w:pPr>
        <w:pStyle w:val="Sinespaciado"/>
        <w:jc w:val="right"/>
        <w:rPr>
          <w:rFonts w:ascii="Arial" w:hAnsi="Arial" w:cs="Arial"/>
          <w:b/>
        </w:rPr>
      </w:pPr>
      <w:r>
        <w:rPr>
          <w:rFonts w:eastAsia="MS Mincho"/>
          <w:i/>
          <w:iCs/>
          <w:color w:val="0000FF"/>
          <w:sz w:val="18"/>
          <w:szCs w:val="18"/>
        </w:rPr>
        <w:t>Párrafo reformado</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0F14B783" w14:textId="77777777" w:rsidR="00967384" w:rsidRPr="00D76755" w:rsidRDefault="00967384" w:rsidP="0046318C">
      <w:pPr>
        <w:ind w:firstLine="567"/>
        <w:jc w:val="both"/>
        <w:rPr>
          <w:rFonts w:ascii="Arial" w:hAnsi="Arial" w:cs="Arial"/>
          <w:b/>
        </w:rPr>
      </w:pPr>
    </w:p>
    <w:p w14:paraId="28D0E040" w14:textId="77777777" w:rsidR="00967384" w:rsidRPr="00D76755" w:rsidRDefault="00967384" w:rsidP="0046318C">
      <w:pPr>
        <w:spacing w:line="360" w:lineRule="auto"/>
        <w:ind w:firstLine="567"/>
        <w:jc w:val="both"/>
        <w:rPr>
          <w:rFonts w:ascii="Arial" w:hAnsi="Arial" w:cs="Arial"/>
        </w:rPr>
      </w:pPr>
      <w:r w:rsidRPr="00D76755">
        <w:rPr>
          <w:rFonts w:ascii="Arial" w:hAnsi="Arial" w:cs="Arial"/>
          <w:b/>
        </w:rPr>
        <w:t xml:space="preserve">III.- </w:t>
      </w:r>
      <w:r w:rsidRPr="00D76755">
        <w:rPr>
          <w:rFonts w:ascii="Arial" w:hAnsi="Arial" w:cs="Arial"/>
        </w:rPr>
        <w:t>Los aspirantes a ser electos deberán cumplir con todos y cada uno de los requisitos establecidos en esta ley;</w:t>
      </w:r>
    </w:p>
    <w:p w14:paraId="7037D1E9" w14:textId="77777777" w:rsidR="00967384" w:rsidRPr="00D76755" w:rsidRDefault="00967384" w:rsidP="0046318C">
      <w:pPr>
        <w:ind w:firstLine="567"/>
        <w:jc w:val="both"/>
        <w:rPr>
          <w:rFonts w:ascii="Arial" w:hAnsi="Arial" w:cs="Arial"/>
          <w:b/>
        </w:rPr>
      </w:pPr>
    </w:p>
    <w:p w14:paraId="287CCF9B" w14:textId="77777777" w:rsidR="00967384" w:rsidRPr="00D76755" w:rsidRDefault="00967384" w:rsidP="0046318C">
      <w:pPr>
        <w:spacing w:line="360" w:lineRule="auto"/>
        <w:ind w:firstLine="567"/>
        <w:jc w:val="both"/>
        <w:rPr>
          <w:rFonts w:ascii="Arial" w:hAnsi="Arial" w:cs="Arial"/>
        </w:rPr>
      </w:pPr>
      <w:r w:rsidRPr="00D76755">
        <w:rPr>
          <w:rFonts w:ascii="Arial" w:hAnsi="Arial" w:cs="Arial"/>
          <w:b/>
        </w:rPr>
        <w:t xml:space="preserve">IV.- </w:t>
      </w:r>
      <w:r w:rsidRPr="00D76755">
        <w:rPr>
          <w:rFonts w:ascii="Arial" w:hAnsi="Arial" w:cs="Arial"/>
        </w:rPr>
        <w:t>Los votantes acreditarán su residencia con el documento oficial emitido por la autoridad electoral;</w:t>
      </w:r>
    </w:p>
    <w:p w14:paraId="57353FCE" w14:textId="77777777" w:rsidR="00967384" w:rsidRPr="00D76755" w:rsidRDefault="00967384" w:rsidP="0046318C">
      <w:pPr>
        <w:ind w:firstLine="567"/>
        <w:jc w:val="both"/>
        <w:rPr>
          <w:rFonts w:ascii="Arial" w:hAnsi="Arial" w:cs="Arial"/>
          <w:b/>
        </w:rPr>
      </w:pPr>
    </w:p>
    <w:p w14:paraId="30DD9B27" w14:textId="77777777" w:rsidR="00967384" w:rsidRPr="00D76755" w:rsidRDefault="00967384" w:rsidP="0046318C">
      <w:pPr>
        <w:spacing w:line="360" w:lineRule="auto"/>
        <w:ind w:firstLine="567"/>
        <w:jc w:val="both"/>
        <w:rPr>
          <w:rFonts w:ascii="Arial" w:hAnsi="Arial" w:cs="Arial"/>
          <w:b/>
        </w:rPr>
      </w:pPr>
      <w:r w:rsidRPr="00D76755">
        <w:rPr>
          <w:rFonts w:ascii="Arial" w:hAnsi="Arial" w:cs="Arial"/>
          <w:b/>
        </w:rPr>
        <w:t xml:space="preserve">V.- </w:t>
      </w:r>
      <w:r w:rsidRPr="00D76755">
        <w:rPr>
          <w:rFonts w:ascii="Arial" w:hAnsi="Arial" w:cs="Arial"/>
        </w:rPr>
        <w:t>El día de la elección, cada aspirante podrá contar con un representante en la mesa de cómputo, y</w:t>
      </w:r>
      <w:r w:rsidRPr="00D76755">
        <w:rPr>
          <w:rFonts w:ascii="Arial" w:hAnsi="Arial" w:cs="Arial"/>
          <w:b/>
        </w:rPr>
        <w:t xml:space="preserve"> </w:t>
      </w:r>
    </w:p>
    <w:p w14:paraId="4095EE6D" w14:textId="77777777" w:rsidR="00967384" w:rsidRPr="00D76755" w:rsidRDefault="00967384" w:rsidP="0046318C">
      <w:pPr>
        <w:ind w:firstLine="567"/>
        <w:jc w:val="both"/>
        <w:rPr>
          <w:rFonts w:ascii="Arial" w:hAnsi="Arial" w:cs="Arial"/>
          <w:b/>
        </w:rPr>
      </w:pPr>
    </w:p>
    <w:p w14:paraId="52E89B78" w14:textId="77777777" w:rsidR="00967384" w:rsidRPr="00D76755" w:rsidRDefault="00967384" w:rsidP="0046318C">
      <w:pPr>
        <w:spacing w:line="360" w:lineRule="auto"/>
        <w:ind w:firstLine="567"/>
        <w:jc w:val="both"/>
        <w:rPr>
          <w:rFonts w:ascii="Arial" w:hAnsi="Arial" w:cs="Arial"/>
          <w:b/>
        </w:rPr>
      </w:pPr>
      <w:r w:rsidRPr="00D76755">
        <w:rPr>
          <w:rFonts w:ascii="Arial" w:hAnsi="Arial" w:cs="Arial"/>
          <w:b/>
        </w:rPr>
        <w:t xml:space="preserve">VI.- </w:t>
      </w:r>
      <w:r w:rsidR="00451338" w:rsidRPr="00451338">
        <w:rPr>
          <w:rFonts w:ascii="Arial" w:hAnsi="Arial" w:cs="Arial"/>
        </w:rPr>
        <w:t>El ayuntamiento podrá solicitar por escrito, a las autoridades electorales federales o estatales, el auxilio o asesoría que requiera para la celebración de la elección.</w:t>
      </w:r>
    </w:p>
    <w:p w14:paraId="40A13C8F" w14:textId="77777777" w:rsidR="00451338" w:rsidRPr="004A4B53" w:rsidRDefault="00451338" w:rsidP="00451338">
      <w:pPr>
        <w:pStyle w:val="Sinespaciado"/>
        <w:jc w:val="right"/>
        <w:rPr>
          <w:rFonts w:ascii="Arial" w:hAnsi="Arial" w:cs="Arial"/>
          <w:b/>
        </w:rPr>
      </w:pPr>
      <w:r>
        <w:rPr>
          <w:rFonts w:eastAsia="MS Mincho"/>
          <w:i/>
          <w:iCs/>
          <w:color w:val="0000FF"/>
          <w:sz w:val="18"/>
          <w:szCs w:val="18"/>
        </w:rPr>
        <w:t>Fracción reformada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049D1E5B" w14:textId="77777777" w:rsidR="00967384" w:rsidRPr="00D76755" w:rsidRDefault="00967384" w:rsidP="0046318C">
      <w:pPr>
        <w:jc w:val="both"/>
        <w:rPr>
          <w:b/>
        </w:rPr>
      </w:pPr>
    </w:p>
    <w:p w14:paraId="1AA24BD3" w14:textId="77777777" w:rsidR="00967384" w:rsidRPr="00D76755" w:rsidRDefault="00967384" w:rsidP="0046318C">
      <w:pPr>
        <w:spacing w:line="360" w:lineRule="auto"/>
        <w:ind w:firstLine="426"/>
        <w:jc w:val="both"/>
        <w:rPr>
          <w:rFonts w:ascii="Arial" w:hAnsi="Arial" w:cs="Arial"/>
        </w:rPr>
      </w:pPr>
      <w:r w:rsidRPr="00D76755">
        <w:rPr>
          <w:rFonts w:ascii="Arial" w:hAnsi="Arial" w:cs="Arial"/>
        </w:rPr>
        <w:t>La elección de autoridades auxiliares realizada en forma distinta a la establecida en este artículo será nula.</w:t>
      </w:r>
    </w:p>
    <w:p w14:paraId="5F438B0F" w14:textId="77777777" w:rsidR="00967384" w:rsidRPr="00D76755" w:rsidRDefault="00967384" w:rsidP="0046318C">
      <w:pPr>
        <w:jc w:val="both"/>
        <w:rPr>
          <w:rFonts w:ascii="Arial" w:hAnsi="Arial" w:cs="Arial"/>
        </w:rPr>
      </w:pPr>
    </w:p>
    <w:p w14:paraId="3D3A9B23" w14:textId="77777777" w:rsidR="00967384" w:rsidRPr="00D76755" w:rsidRDefault="00967384" w:rsidP="0046318C">
      <w:pPr>
        <w:spacing w:line="360" w:lineRule="auto"/>
        <w:ind w:firstLine="426"/>
        <w:jc w:val="both"/>
        <w:rPr>
          <w:rFonts w:ascii="Arial" w:hAnsi="Arial" w:cs="Arial"/>
        </w:rPr>
      </w:pPr>
      <w:r w:rsidRPr="00D76755">
        <w:rPr>
          <w:rFonts w:ascii="Arial" w:hAnsi="Arial" w:cs="Arial"/>
        </w:rPr>
        <w:t>Los servidores públicos municipales o estatales que realicen o participen en la elección de autoridades auxiliares, contraviniendo lo establecido en esta ley, serán responsables en términos de la legislación correspondiente.</w:t>
      </w:r>
    </w:p>
    <w:p w14:paraId="0C5E5BA5" w14:textId="77777777" w:rsidR="00452EE0" w:rsidRPr="00D76755" w:rsidRDefault="00452EE0" w:rsidP="0046318C">
      <w:pPr>
        <w:ind w:right="379"/>
        <w:jc w:val="both"/>
        <w:rPr>
          <w:rFonts w:ascii="Arial" w:hAnsi="Arial" w:cs="Arial"/>
          <w:bCs/>
        </w:rPr>
      </w:pPr>
    </w:p>
    <w:p w14:paraId="1AEE78D3" w14:textId="77777777" w:rsidR="00967384" w:rsidRPr="00D76755" w:rsidRDefault="00967384" w:rsidP="009528FA">
      <w:pPr>
        <w:spacing w:line="360" w:lineRule="auto"/>
        <w:jc w:val="both"/>
        <w:rPr>
          <w:rFonts w:ascii="Arial" w:hAnsi="Arial" w:cs="Arial"/>
        </w:rPr>
      </w:pPr>
      <w:r w:rsidRPr="00D76755">
        <w:rPr>
          <w:rFonts w:ascii="Arial" w:hAnsi="Arial" w:cs="Arial"/>
          <w:b/>
        </w:rPr>
        <w:t xml:space="preserve">Artículo 70 bis.- </w:t>
      </w:r>
      <w:r w:rsidRPr="00D76755">
        <w:rPr>
          <w:rFonts w:ascii="Arial" w:hAnsi="Arial" w:cs="Arial"/>
        </w:rPr>
        <w:t>Para ser autoridad auxiliar se requiere:</w:t>
      </w:r>
    </w:p>
    <w:p w14:paraId="499DECC0" w14:textId="77777777" w:rsidR="00967384" w:rsidRPr="00D76755" w:rsidRDefault="00967384" w:rsidP="0046318C">
      <w:pPr>
        <w:ind w:firstLine="567"/>
        <w:jc w:val="both"/>
        <w:rPr>
          <w:rFonts w:ascii="Arial" w:hAnsi="Arial" w:cs="Arial"/>
        </w:rPr>
      </w:pPr>
    </w:p>
    <w:p w14:paraId="4A906122" w14:textId="77777777" w:rsidR="00967384" w:rsidRPr="00D76755" w:rsidRDefault="00967384" w:rsidP="0046318C">
      <w:pPr>
        <w:spacing w:line="360" w:lineRule="auto"/>
        <w:ind w:firstLine="567"/>
        <w:jc w:val="both"/>
        <w:rPr>
          <w:rFonts w:ascii="Arial" w:hAnsi="Arial" w:cs="Arial"/>
        </w:rPr>
      </w:pPr>
      <w:r w:rsidRPr="00D76755">
        <w:rPr>
          <w:rFonts w:ascii="Arial" w:hAnsi="Arial" w:cs="Arial"/>
          <w:b/>
        </w:rPr>
        <w:t>I.-</w:t>
      </w:r>
      <w:r w:rsidR="009528FA">
        <w:rPr>
          <w:rFonts w:ascii="Arial" w:hAnsi="Arial" w:cs="Arial"/>
          <w:b/>
        </w:rPr>
        <w:t xml:space="preserve"> </w:t>
      </w:r>
      <w:r w:rsidRPr="00D76755">
        <w:rPr>
          <w:rFonts w:ascii="Arial" w:hAnsi="Arial" w:cs="Arial"/>
        </w:rPr>
        <w:t xml:space="preserve">Ser mayor de edad; </w:t>
      </w:r>
    </w:p>
    <w:p w14:paraId="1FEB37F6" w14:textId="77777777" w:rsidR="00967384" w:rsidRPr="00D76755" w:rsidRDefault="00967384" w:rsidP="0046318C">
      <w:pPr>
        <w:ind w:firstLine="567"/>
        <w:jc w:val="both"/>
        <w:rPr>
          <w:rFonts w:ascii="Arial" w:hAnsi="Arial" w:cs="Arial"/>
          <w:b/>
        </w:rPr>
      </w:pPr>
    </w:p>
    <w:p w14:paraId="1DCE8D58" w14:textId="77777777" w:rsidR="00967384" w:rsidRPr="00D76755" w:rsidRDefault="00967384" w:rsidP="0046318C">
      <w:pPr>
        <w:spacing w:line="360" w:lineRule="auto"/>
        <w:ind w:firstLine="567"/>
        <w:jc w:val="both"/>
        <w:rPr>
          <w:rFonts w:ascii="Arial" w:hAnsi="Arial" w:cs="Arial"/>
        </w:rPr>
      </w:pPr>
      <w:r w:rsidRPr="00D76755">
        <w:rPr>
          <w:rFonts w:ascii="Arial" w:hAnsi="Arial" w:cs="Arial"/>
          <w:b/>
        </w:rPr>
        <w:t>II.-</w:t>
      </w:r>
      <w:r w:rsidR="009528FA">
        <w:rPr>
          <w:rFonts w:ascii="Arial" w:hAnsi="Arial" w:cs="Arial"/>
          <w:b/>
        </w:rPr>
        <w:t xml:space="preserve"> </w:t>
      </w:r>
      <w:r w:rsidRPr="00D76755">
        <w:rPr>
          <w:rFonts w:ascii="Arial" w:hAnsi="Arial" w:cs="Arial"/>
        </w:rPr>
        <w:t xml:space="preserve">Saber leer y escribir; </w:t>
      </w:r>
    </w:p>
    <w:p w14:paraId="18112C8F" w14:textId="77777777" w:rsidR="00967384" w:rsidRPr="00D76755" w:rsidRDefault="00967384" w:rsidP="0046318C">
      <w:pPr>
        <w:ind w:firstLine="567"/>
        <w:jc w:val="both"/>
        <w:rPr>
          <w:rFonts w:ascii="Arial" w:hAnsi="Arial" w:cs="Arial"/>
          <w:b/>
        </w:rPr>
      </w:pPr>
    </w:p>
    <w:p w14:paraId="65E71747" w14:textId="77777777" w:rsidR="009528FA" w:rsidRDefault="009528FA" w:rsidP="009528FA">
      <w:pPr>
        <w:spacing w:line="360" w:lineRule="auto"/>
        <w:ind w:firstLine="567"/>
        <w:jc w:val="both"/>
        <w:rPr>
          <w:rFonts w:ascii="Arial" w:hAnsi="Arial" w:cs="Arial"/>
        </w:rPr>
      </w:pPr>
      <w:r>
        <w:rPr>
          <w:rFonts w:ascii="Arial" w:hAnsi="Arial" w:cs="Arial"/>
          <w:b/>
        </w:rPr>
        <w:t xml:space="preserve">III.- </w:t>
      </w:r>
      <w:r w:rsidRPr="009528FA">
        <w:rPr>
          <w:rFonts w:ascii="Arial" w:hAnsi="Arial" w:cs="Arial"/>
        </w:rPr>
        <w:t>Ser vecino de la comisaría o manzana del municipio;</w:t>
      </w:r>
    </w:p>
    <w:p w14:paraId="6D74FADF" w14:textId="77777777" w:rsidR="009528FA" w:rsidRPr="004A4B53" w:rsidRDefault="009528FA" w:rsidP="009528FA">
      <w:pPr>
        <w:pStyle w:val="Sinespaciado"/>
        <w:jc w:val="right"/>
        <w:rPr>
          <w:rFonts w:ascii="Arial" w:hAnsi="Arial" w:cs="Arial"/>
          <w:b/>
        </w:rPr>
      </w:pPr>
      <w:r>
        <w:rPr>
          <w:rFonts w:eastAsia="MS Mincho"/>
          <w:i/>
          <w:iCs/>
          <w:color w:val="0000FF"/>
          <w:sz w:val="18"/>
          <w:szCs w:val="18"/>
        </w:rPr>
        <w:t>Fracción reformada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3BC9356C" w14:textId="77777777" w:rsidR="009528FA" w:rsidRPr="009528FA" w:rsidRDefault="009528FA" w:rsidP="009528FA">
      <w:pPr>
        <w:spacing w:line="360" w:lineRule="auto"/>
        <w:ind w:firstLine="567"/>
        <w:jc w:val="both"/>
        <w:rPr>
          <w:rFonts w:ascii="Arial" w:hAnsi="Arial" w:cs="Arial"/>
          <w:b/>
        </w:rPr>
      </w:pPr>
    </w:p>
    <w:p w14:paraId="3113462E" w14:textId="77777777" w:rsidR="009528FA" w:rsidRDefault="009528FA" w:rsidP="009528FA">
      <w:pPr>
        <w:spacing w:line="360" w:lineRule="auto"/>
        <w:ind w:firstLine="567"/>
        <w:jc w:val="both"/>
        <w:rPr>
          <w:rFonts w:ascii="Arial" w:hAnsi="Arial" w:cs="Arial"/>
        </w:rPr>
      </w:pPr>
      <w:r w:rsidRPr="009528FA">
        <w:rPr>
          <w:rFonts w:ascii="Arial" w:hAnsi="Arial" w:cs="Arial"/>
          <w:b/>
        </w:rPr>
        <w:t xml:space="preserve">IV.- </w:t>
      </w:r>
      <w:r w:rsidRPr="009528FA">
        <w:rPr>
          <w:rFonts w:ascii="Arial" w:hAnsi="Arial" w:cs="Arial"/>
        </w:rPr>
        <w:t>No ser propietario de expendio de bebidas alcohólicas, ni tener intereses en esa clase de negocios;</w:t>
      </w:r>
    </w:p>
    <w:p w14:paraId="4B78134C" w14:textId="77777777" w:rsidR="009528FA" w:rsidRPr="004A4B53" w:rsidRDefault="009528FA" w:rsidP="009528FA">
      <w:pPr>
        <w:pStyle w:val="Sinespaciado"/>
        <w:jc w:val="right"/>
        <w:rPr>
          <w:rFonts w:ascii="Arial" w:hAnsi="Arial" w:cs="Arial"/>
          <w:b/>
        </w:rPr>
      </w:pPr>
      <w:r>
        <w:rPr>
          <w:rFonts w:eastAsia="MS Mincho"/>
          <w:i/>
          <w:iCs/>
          <w:color w:val="0000FF"/>
          <w:sz w:val="18"/>
          <w:szCs w:val="18"/>
        </w:rPr>
        <w:t>Fracción reformada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58893A7A" w14:textId="77777777" w:rsidR="009528FA" w:rsidRPr="009528FA" w:rsidRDefault="009528FA" w:rsidP="009528FA">
      <w:pPr>
        <w:spacing w:line="360" w:lineRule="auto"/>
        <w:ind w:firstLine="567"/>
        <w:jc w:val="both"/>
        <w:rPr>
          <w:rFonts w:ascii="Arial" w:hAnsi="Arial" w:cs="Arial"/>
          <w:b/>
        </w:rPr>
      </w:pPr>
    </w:p>
    <w:p w14:paraId="23953B6E" w14:textId="77777777" w:rsidR="009528FA" w:rsidRPr="009114E3" w:rsidRDefault="00630982" w:rsidP="00630982">
      <w:pPr>
        <w:spacing w:line="360" w:lineRule="auto"/>
        <w:ind w:firstLine="708"/>
        <w:jc w:val="both"/>
        <w:rPr>
          <w:rFonts w:ascii="Arial" w:hAnsi="Arial" w:cs="Arial"/>
          <w:i/>
        </w:rPr>
      </w:pPr>
      <w:r w:rsidRPr="009114E3">
        <w:rPr>
          <w:rFonts w:ascii="Arial" w:hAnsi="Arial" w:cs="Arial"/>
          <w:i/>
        </w:rPr>
        <w:t>[</w:t>
      </w:r>
      <w:r w:rsidR="009528FA" w:rsidRPr="009114E3">
        <w:rPr>
          <w:rFonts w:ascii="Arial" w:hAnsi="Arial" w:cs="Arial"/>
          <w:b/>
          <w:i/>
        </w:rPr>
        <w:t xml:space="preserve">V.- </w:t>
      </w:r>
      <w:r w:rsidR="009528FA" w:rsidRPr="009114E3">
        <w:rPr>
          <w:rFonts w:ascii="Arial" w:hAnsi="Arial" w:cs="Arial"/>
          <w:i/>
        </w:rPr>
        <w:t>No haber sido sentenciado por la comisión de delitos calificados como graves;</w:t>
      </w:r>
      <w:r w:rsidRPr="009114E3">
        <w:rPr>
          <w:rFonts w:ascii="Arial" w:hAnsi="Arial" w:cs="Arial"/>
          <w:i/>
        </w:rPr>
        <w:t>]</w:t>
      </w:r>
    </w:p>
    <w:p w14:paraId="2F15AE06" w14:textId="77777777" w:rsidR="009528FA" w:rsidRDefault="009528FA" w:rsidP="009528FA">
      <w:pPr>
        <w:pStyle w:val="Sinespaciado"/>
        <w:jc w:val="right"/>
        <w:rPr>
          <w:rFonts w:eastAsia="MS Mincho"/>
          <w:i/>
          <w:iCs/>
          <w:color w:val="0000FF"/>
          <w:sz w:val="18"/>
          <w:szCs w:val="18"/>
        </w:rPr>
      </w:pPr>
      <w:r>
        <w:rPr>
          <w:rFonts w:eastAsia="MS Mincho"/>
          <w:i/>
          <w:iCs/>
          <w:color w:val="0000FF"/>
          <w:sz w:val="18"/>
          <w:szCs w:val="18"/>
        </w:rPr>
        <w:t>Fracción reformada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6DC1E575" w14:textId="77777777" w:rsidR="003B085D" w:rsidRPr="004A4B53" w:rsidRDefault="003B085D" w:rsidP="009528FA">
      <w:pPr>
        <w:pStyle w:val="Sinespaciado"/>
        <w:jc w:val="right"/>
        <w:rPr>
          <w:rFonts w:ascii="Arial" w:hAnsi="Arial" w:cs="Arial"/>
          <w:b/>
        </w:rPr>
      </w:pPr>
      <w:r w:rsidRPr="00800E10">
        <w:rPr>
          <w:i/>
          <w:color w:val="FF0000"/>
          <w:sz w:val="18"/>
          <w:szCs w:val="18"/>
          <w:lang w:val="es-ES"/>
        </w:rPr>
        <w:t>Nota:</w:t>
      </w:r>
      <w:r w:rsidRPr="00800E10">
        <w:rPr>
          <w:i/>
          <w:sz w:val="18"/>
          <w:szCs w:val="18"/>
          <w:lang w:val="es-ES"/>
        </w:rPr>
        <w:t xml:space="preserve"> </w:t>
      </w:r>
      <w:r w:rsidRPr="00800E10">
        <w:rPr>
          <w:i/>
          <w:color w:val="2F5496"/>
          <w:sz w:val="18"/>
          <w:szCs w:val="18"/>
          <w:lang w:val="es-ES"/>
        </w:rPr>
        <w:t xml:space="preserve">Esta fracción fue invalidado en Sesión de fecha </w:t>
      </w:r>
      <w:r>
        <w:rPr>
          <w:i/>
          <w:color w:val="2F5496"/>
          <w:sz w:val="18"/>
          <w:szCs w:val="18"/>
          <w:lang w:val="es-ES"/>
        </w:rPr>
        <w:t xml:space="preserve">19 </w:t>
      </w:r>
      <w:r w:rsidRPr="00800E10">
        <w:rPr>
          <w:i/>
          <w:color w:val="2F5496"/>
          <w:sz w:val="18"/>
          <w:szCs w:val="18"/>
          <w:lang w:val="es-ES"/>
        </w:rPr>
        <w:t xml:space="preserve">de </w:t>
      </w:r>
      <w:r>
        <w:rPr>
          <w:i/>
          <w:color w:val="2F5496"/>
          <w:sz w:val="18"/>
          <w:szCs w:val="18"/>
          <w:lang w:val="es-ES"/>
        </w:rPr>
        <w:t>abril de 2021</w:t>
      </w:r>
      <w:r w:rsidRPr="00800E10">
        <w:rPr>
          <w:i/>
          <w:color w:val="2F5496"/>
          <w:sz w:val="18"/>
          <w:szCs w:val="18"/>
          <w:lang w:val="es-ES"/>
        </w:rPr>
        <w:t xml:space="preserve"> de la Suprema Corte de la Justicia de la Nación, mediante la a</w:t>
      </w:r>
      <w:r w:rsidR="00F76AA9">
        <w:rPr>
          <w:i/>
          <w:color w:val="2F5496"/>
          <w:sz w:val="18"/>
          <w:szCs w:val="18"/>
          <w:lang w:val="es-ES"/>
        </w:rPr>
        <w:t>cción de inconstitucionalidad 108</w:t>
      </w:r>
      <w:r w:rsidRPr="00800E10">
        <w:rPr>
          <w:i/>
          <w:color w:val="2F5496"/>
          <w:sz w:val="18"/>
          <w:szCs w:val="18"/>
          <w:lang w:val="es-ES"/>
        </w:rPr>
        <w:t>/20</w:t>
      </w:r>
      <w:r w:rsidR="00F76AA9">
        <w:rPr>
          <w:i/>
          <w:color w:val="2F5496"/>
          <w:sz w:val="18"/>
          <w:szCs w:val="18"/>
          <w:lang w:val="es-ES"/>
        </w:rPr>
        <w:t>20</w:t>
      </w:r>
    </w:p>
    <w:p w14:paraId="428CAC12" w14:textId="77777777" w:rsidR="009528FA" w:rsidRPr="009528FA" w:rsidRDefault="009528FA" w:rsidP="009528FA">
      <w:pPr>
        <w:spacing w:line="360" w:lineRule="auto"/>
        <w:ind w:firstLine="567"/>
        <w:jc w:val="both"/>
        <w:rPr>
          <w:rFonts w:ascii="Arial" w:hAnsi="Arial" w:cs="Arial"/>
          <w:b/>
        </w:rPr>
      </w:pPr>
    </w:p>
    <w:p w14:paraId="29B1FE0A" w14:textId="77777777" w:rsidR="009114E3" w:rsidRPr="002B77C0" w:rsidRDefault="009114E3" w:rsidP="002B77C0">
      <w:pPr>
        <w:ind w:firstLine="708"/>
        <w:rPr>
          <w:i/>
        </w:rPr>
      </w:pPr>
      <w:r w:rsidRPr="002B77C0">
        <w:rPr>
          <w:rFonts w:ascii="Arial" w:hAnsi="Arial" w:cs="Arial"/>
          <w:i/>
        </w:rPr>
        <w:t>[</w:t>
      </w:r>
      <w:r w:rsidR="009528FA" w:rsidRPr="002B77C0">
        <w:rPr>
          <w:rFonts w:ascii="Arial" w:hAnsi="Arial" w:cs="Arial"/>
          <w:b/>
          <w:i/>
        </w:rPr>
        <w:t xml:space="preserve">VI.- </w:t>
      </w:r>
      <w:r w:rsidR="009528FA" w:rsidRPr="002B77C0">
        <w:rPr>
          <w:rFonts w:ascii="Arial" w:hAnsi="Arial" w:cs="Arial"/>
          <w:i/>
        </w:rPr>
        <w:t>No haber sido sancionado por actos de corrupción o inhabilitado para ocupar cargos públicos, y</w:t>
      </w:r>
      <w:r w:rsidRPr="002B77C0">
        <w:rPr>
          <w:rFonts w:ascii="Arial" w:hAnsi="Arial" w:cs="Arial"/>
          <w:i/>
        </w:rPr>
        <w:t>]</w:t>
      </w:r>
    </w:p>
    <w:p w14:paraId="2C6B94C2" w14:textId="77777777" w:rsidR="009528FA" w:rsidRDefault="009528FA" w:rsidP="009528FA">
      <w:pPr>
        <w:pStyle w:val="Sinespaciado"/>
        <w:jc w:val="right"/>
        <w:rPr>
          <w:rFonts w:eastAsia="MS Mincho"/>
          <w:i/>
          <w:iCs/>
          <w:color w:val="0000FF"/>
          <w:sz w:val="18"/>
          <w:szCs w:val="18"/>
        </w:rPr>
      </w:pPr>
      <w:r>
        <w:rPr>
          <w:rFonts w:eastAsia="MS Mincho"/>
          <w:i/>
          <w:iCs/>
          <w:color w:val="0000FF"/>
          <w:sz w:val="18"/>
          <w:szCs w:val="18"/>
        </w:rPr>
        <w:t>Fracción adicionada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3636A920" w14:textId="77777777" w:rsidR="00670C9D" w:rsidRPr="004A4B53" w:rsidRDefault="00670C9D" w:rsidP="00670C9D">
      <w:pPr>
        <w:pStyle w:val="Sinespaciado"/>
        <w:jc w:val="right"/>
        <w:rPr>
          <w:rFonts w:ascii="Arial" w:hAnsi="Arial" w:cs="Arial"/>
          <w:b/>
        </w:rPr>
      </w:pPr>
      <w:r w:rsidRPr="00800E10">
        <w:rPr>
          <w:i/>
          <w:color w:val="FF0000"/>
          <w:sz w:val="18"/>
          <w:szCs w:val="18"/>
          <w:lang w:val="es-ES"/>
        </w:rPr>
        <w:t>Nota:</w:t>
      </w:r>
      <w:r w:rsidRPr="00800E10">
        <w:rPr>
          <w:i/>
          <w:sz w:val="18"/>
          <w:szCs w:val="18"/>
          <w:lang w:val="es-ES"/>
        </w:rPr>
        <w:t xml:space="preserve"> </w:t>
      </w:r>
      <w:r w:rsidRPr="00800E10">
        <w:rPr>
          <w:i/>
          <w:color w:val="2F5496"/>
          <w:sz w:val="18"/>
          <w:szCs w:val="18"/>
          <w:lang w:val="es-ES"/>
        </w:rPr>
        <w:t xml:space="preserve">Esta fracción fue invalidado en Sesión de fecha </w:t>
      </w:r>
      <w:r>
        <w:rPr>
          <w:i/>
          <w:color w:val="2F5496"/>
          <w:sz w:val="18"/>
          <w:szCs w:val="18"/>
          <w:lang w:val="es-ES"/>
        </w:rPr>
        <w:t xml:space="preserve">19 </w:t>
      </w:r>
      <w:r w:rsidRPr="00800E10">
        <w:rPr>
          <w:i/>
          <w:color w:val="2F5496"/>
          <w:sz w:val="18"/>
          <w:szCs w:val="18"/>
          <w:lang w:val="es-ES"/>
        </w:rPr>
        <w:t xml:space="preserve">de </w:t>
      </w:r>
      <w:r>
        <w:rPr>
          <w:i/>
          <w:color w:val="2F5496"/>
          <w:sz w:val="18"/>
          <w:szCs w:val="18"/>
          <w:lang w:val="es-ES"/>
        </w:rPr>
        <w:t>abril de 2021</w:t>
      </w:r>
      <w:r w:rsidRPr="00800E10">
        <w:rPr>
          <w:i/>
          <w:color w:val="2F5496"/>
          <w:sz w:val="18"/>
          <w:szCs w:val="18"/>
          <w:lang w:val="es-ES"/>
        </w:rPr>
        <w:t xml:space="preserve"> de la Suprema Corte de la Justicia de la Nación, mediante la a</w:t>
      </w:r>
      <w:r>
        <w:rPr>
          <w:i/>
          <w:color w:val="2F5496"/>
          <w:sz w:val="18"/>
          <w:szCs w:val="18"/>
          <w:lang w:val="es-ES"/>
        </w:rPr>
        <w:t>cción de inconstitucionalidad 108</w:t>
      </w:r>
      <w:r w:rsidRPr="00800E10">
        <w:rPr>
          <w:i/>
          <w:color w:val="2F5496"/>
          <w:sz w:val="18"/>
          <w:szCs w:val="18"/>
          <w:lang w:val="es-ES"/>
        </w:rPr>
        <w:t>/20</w:t>
      </w:r>
      <w:r>
        <w:rPr>
          <w:i/>
          <w:color w:val="2F5496"/>
          <w:sz w:val="18"/>
          <w:szCs w:val="18"/>
          <w:lang w:val="es-ES"/>
        </w:rPr>
        <w:t>20</w:t>
      </w:r>
    </w:p>
    <w:p w14:paraId="6A02F183" w14:textId="77777777" w:rsidR="009528FA" w:rsidRPr="009528FA" w:rsidRDefault="009528FA" w:rsidP="009528FA">
      <w:pPr>
        <w:spacing w:line="360" w:lineRule="auto"/>
        <w:ind w:firstLine="567"/>
        <w:jc w:val="both"/>
        <w:rPr>
          <w:rFonts w:ascii="Arial" w:hAnsi="Arial" w:cs="Arial"/>
          <w:b/>
        </w:rPr>
      </w:pPr>
    </w:p>
    <w:p w14:paraId="0DF813F9" w14:textId="77777777" w:rsidR="009528FA" w:rsidRPr="009528FA" w:rsidRDefault="009528FA" w:rsidP="009528FA">
      <w:pPr>
        <w:spacing w:line="360" w:lineRule="auto"/>
        <w:ind w:firstLine="567"/>
        <w:jc w:val="both"/>
        <w:rPr>
          <w:rFonts w:ascii="Arial" w:hAnsi="Arial" w:cs="Arial"/>
          <w:b/>
        </w:rPr>
      </w:pPr>
      <w:r w:rsidRPr="009528FA">
        <w:rPr>
          <w:rFonts w:ascii="Arial" w:hAnsi="Arial" w:cs="Arial"/>
          <w:b/>
        </w:rPr>
        <w:t xml:space="preserve">VII.- </w:t>
      </w:r>
      <w:r w:rsidRPr="009528FA">
        <w:rPr>
          <w:rFonts w:ascii="Arial" w:hAnsi="Arial" w:cs="Arial"/>
        </w:rPr>
        <w:t>No desempeñar actividades comerciales o laborales que impidan el correcto desempeño del encargo.</w:t>
      </w:r>
    </w:p>
    <w:p w14:paraId="0122E1B9" w14:textId="77777777" w:rsidR="009528FA" w:rsidRPr="004A4B53" w:rsidRDefault="009528FA" w:rsidP="009528FA">
      <w:pPr>
        <w:pStyle w:val="Sinespaciado"/>
        <w:jc w:val="right"/>
        <w:rPr>
          <w:rFonts w:ascii="Arial" w:hAnsi="Arial" w:cs="Arial"/>
          <w:b/>
        </w:rPr>
      </w:pPr>
      <w:r>
        <w:rPr>
          <w:rFonts w:eastAsia="MS Mincho"/>
          <w:i/>
          <w:iCs/>
          <w:color w:val="0000FF"/>
          <w:sz w:val="18"/>
          <w:szCs w:val="18"/>
        </w:rPr>
        <w:t>Fracción adicionada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323A1468" w14:textId="77777777" w:rsidR="00967384" w:rsidRPr="00D76755" w:rsidRDefault="00967384" w:rsidP="0046318C">
      <w:pPr>
        <w:ind w:right="379"/>
        <w:jc w:val="both"/>
        <w:rPr>
          <w:rFonts w:ascii="Arial" w:hAnsi="Arial" w:cs="Arial"/>
          <w:bCs/>
        </w:rPr>
      </w:pPr>
    </w:p>
    <w:p w14:paraId="792D94F9" w14:textId="77777777" w:rsidR="00452EE0" w:rsidRPr="00D76755" w:rsidRDefault="00452EE0" w:rsidP="004565EA">
      <w:pPr>
        <w:spacing w:line="360" w:lineRule="auto"/>
        <w:ind w:right="51"/>
        <w:jc w:val="both"/>
        <w:rPr>
          <w:rFonts w:ascii="Arial" w:hAnsi="Arial" w:cs="Arial"/>
        </w:rPr>
      </w:pPr>
      <w:r w:rsidRPr="00D76755">
        <w:rPr>
          <w:rFonts w:ascii="Arial" w:hAnsi="Arial" w:cs="Arial"/>
          <w:b/>
          <w:iCs/>
        </w:rPr>
        <w:t xml:space="preserve">Artículo 71.- </w:t>
      </w:r>
      <w:r w:rsidRPr="00D76755">
        <w:rPr>
          <w:rFonts w:ascii="Arial" w:hAnsi="Arial" w:cs="Arial"/>
        </w:rPr>
        <w:t>Los Jefes de Manzana, además de las facultades mencionadas en el presente capítulo, tendrán la obligación de elaborar, revisar y actualizar el Registro de Población del Municipio, en los términos del Reglamento de la materia.</w:t>
      </w:r>
    </w:p>
    <w:p w14:paraId="64B90CD4" w14:textId="77777777" w:rsidR="007C4F8C" w:rsidRDefault="007C4F8C" w:rsidP="007C4F8C">
      <w:pPr>
        <w:jc w:val="center"/>
        <w:rPr>
          <w:b/>
          <w:sz w:val="22"/>
        </w:rPr>
      </w:pPr>
    </w:p>
    <w:p w14:paraId="2A2E06B2" w14:textId="77777777" w:rsidR="007C4F8C" w:rsidRPr="007C4F8C" w:rsidRDefault="007C4F8C" w:rsidP="007C4F8C">
      <w:pPr>
        <w:spacing w:line="360" w:lineRule="auto"/>
        <w:jc w:val="center"/>
        <w:rPr>
          <w:rFonts w:ascii="Arial" w:hAnsi="Arial" w:cs="Arial"/>
          <w:b/>
        </w:rPr>
      </w:pPr>
      <w:r w:rsidRPr="007C4F8C">
        <w:rPr>
          <w:rFonts w:ascii="Arial" w:hAnsi="Arial" w:cs="Arial"/>
          <w:b/>
        </w:rPr>
        <w:lastRenderedPageBreak/>
        <w:t>CAPÍTULO IV BIS</w:t>
      </w:r>
    </w:p>
    <w:p w14:paraId="42C3A0CC" w14:textId="77777777" w:rsidR="007C4F8C" w:rsidRPr="007C4F8C" w:rsidRDefault="007C4F8C" w:rsidP="007C4F8C">
      <w:pPr>
        <w:spacing w:line="360" w:lineRule="auto"/>
        <w:jc w:val="center"/>
        <w:rPr>
          <w:rFonts w:ascii="Arial" w:hAnsi="Arial" w:cs="Arial"/>
          <w:b/>
        </w:rPr>
      </w:pPr>
      <w:r w:rsidRPr="007C4F8C">
        <w:rPr>
          <w:rFonts w:ascii="Arial" w:hAnsi="Arial" w:cs="Arial"/>
          <w:b/>
        </w:rPr>
        <w:t>De los Asesores Municipales</w:t>
      </w:r>
    </w:p>
    <w:p w14:paraId="65FC8C8C" w14:textId="77777777" w:rsidR="007C4F8C" w:rsidRPr="00E43243" w:rsidRDefault="007C4F8C" w:rsidP="007C4F8C">
      <w:pPr>
        <w:pStyle w:val="Sinespaciado"/>
        <w:jc w:val="right"/>
        <w:rPr>
          <w:rFonts w:ascii="Arial" w:hAnsi="Arial" w:cs="Arial"/>
          <w:b/>
        </w:rPr>
      </w:pPr>
      <w:r w:rsidRPr="00E43243">
        <w:rPr>
          <w:rFonts w:eastAsia="MS Mincho"/>
          <w:i/>
          <w:iCs/>
          <w:color w:val="0000FF"/>
          <w:sz w:val="18"/>
          <w:szCs w:val="18"/>
        </w:rPr>
        <w:t>Capítulo adicionado D.O. 0</w:t>
      </w:r>
      <w:r w:rsidR="00E43243" w:rsidRPr="00E43243">
        <w:rPr>
          <w:rFonts w:eastAsia="MS Mincho"/>
          <w:i/>
          <w:iCs/>
          <w:color w:val="0000FF"/>
          <w:sz w:val="18"/>
          <w:szCs w:val="18"/>
        </w:rPr>
        <w:t>7</w:t>
      </w:r>
      <w:r w:rsidRPr="00E43243">
        <w:rPr>
          <w:rFonts w:eastAsia="MS Mincho"/>
          <w:i/>
          <w:iCs/>
          <w:color w:val="0000FF"/>
          <w:sz w:val="18"/>
          <w:szCs w:val="18"/>
        </w:rPr>
        <w:t>-06-2022</w:t>
      </w:r>
    </w:p>
    <w:p w14:paraId="24A8B9EB" w14:textId="77777777" w:rsidR="007C4F8C" w:rsidRPr="007C4F8C" w:rsidRDefault="007C4F8C" w:rsidP="007C4F8C">
      <w:pPr>
        <w:spacing w:line="360" w:lineRule="auto"/>
        <w:jc w:val="both"/>
        <w:rPr>
          <w:rFonts w:ascii="Arial" w:hAnsi="Arial" w:cs="Arial"/>
        </w:rPr>
      </w:pPr>
    </w:p>
    <w:p w14:paraId="77F124CA"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Artículo 71 Bis.-</w:t>
      </w:r>
      <w:r w:rsidRPr="007C4F8C">
        <w:rPr>
          <w:rFonts w:ascii="Arial" w:hAnsi="Arial" w:cs="Arial"/>
        </w:rPr>
        <w:t xml:space="preserve"> Los asesores municipales dependerán directamente del titular de la presidencia municipal, siendo estos, los profesionales encargados de auxiliar, apoyar, atender, proponer y desarrollar proyectos, programas y demás funciones que le encomiende el mismo. </w:t>
      </w:r>
    </w:p>
    <w:p w14:paraId="791D50F7" w14:textId="77777777" w:rsidR="007C4F8C" w:rsidRPr="007C4F8C" w:rsidRDefault="007C4F8C" w:rsidP="007C4F8C">
      <w:pPr>
        <w:spacing w:line="360" w:lineRule="auto"/>
        <w:jc w:val="both"/>
        <w:rPr>
          <w:rFonts w:ascii="Arial" w:hAnsi="Arial" w:cs="Arial"/>
        </w:rPr>
      </w:pPr>
    </w:p>
    <w:p w14:paraId="74B81009"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rPr>
        <w:t xml:space="preserve">Deberán acreditar título y cédula profesional de licenciado en derecho, contabilidad y cualquier otra afín a la administración pública municipal y deberá contar con experiencia mínima de tres años en la materia. </w:t>
      </w:r>
    </w:p>
    <w:p w14:paraId="544C104C" w14:textId="77777777" w:rsidR="007C4F8C" w:rsidRPr="00E43243" w:rsidRDefault="007C4F8C" w:rsidP="007C4F8C">
      <w:pPr>
        <w:pStyle w:val="Sinespaciado"/>
        <w:jc w:val="right"/>
        <w:rPr>
          <w:rFonts w:ascii="Arial" w:hAnsi="Arial" w:cs="Arial"/>
          <w:b/>
        </w:rPr>
      </w:pPr>
      <w:r w:rsidRPr="00E43243">
        <w:rPr>
          <w:rFonts w:eastAsia="MS Mincho"/>
          <w:i/>
          <w:iCs/>
          <w:color w:val="0000FF"/>
          <w:sz w:val="18"/>
          <w:szCs w:val="18"/>
        </w:rPr>
        <w:t>Artículo adicionado D.O. 0</w:t>
      </w:r>
      <w:r w:rsidR="00E43243" w:rsidRPr="00E43243">
        <w:rPr>
          <w:rFonts w:eastAsia="MS Mincho"/>
          <w:i/>
          <w:iCs/>
          <w:color w:val="0000FF"/>
          <w:sz w:val="18"/>
          <w:szCs w:val="18"/>
        </w:rPr>
        <w:t>7</w:t>
      </w:r>
      <w:r w:rsidRPr="00E43243">
        <w:rPr>
          <w:rFonts w:eastAsia="MS Mincho"/>
          <w:i/>
          <w:iCs/>
          <w:color w:val="0000FF"/>
          <w:sz w:val="18"/>
          <w:szCs w:val="18"/>
        </w:rPr>
        <w:t>-06-2022</w:t>
      </w:r>
    </w:p>
    <w:p w14:paraId="051A0429" w14:textId="77777777" w:rsidR="007C4F8C" w:rsidRPr="007C4F8C" w:rsidRDefault="007C4F8C" w:rsidP="007C4F8C">
      <w:pPr>
        <w:spacing w:line="360" w:lineRule="auto"/>
        <w:jc w:val="both"/>
        <w:rPr>
          <w:rFonts w:ascii="Arial" w:hAnsi="Arial" w:cs="Arial"/>
        </w:rPr>
      </w:pPr>
    </w:p>
    <w:p w14:paraId="521E567C"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Artículo 71 Ter.-</w:t>
      </w:r>
      <w:r w:rsidRPr="007C4F8C">
        <w:rPr>
          <w:rFonts w:ascii="Arial" w:hAnsi="Arial" w:cs="Arial"/>
        </w:rPr>
        <w:t xml:space="preserve"> Los asesores municipales tendrán como obligaciones las siguientes:</w:t>
      </w:r>
    </w:p>
    <w:p w14:paraId="70E8B8B9" w14:textId="77777777" w:rsidR="007C4F8C" w:rsidRPr="007C4F8C" w:rsidRDefault="007C4F8C" w:rsidP="007C4F8C">
      <w:pPr>
        <w:spacing w:line="360" w:lineRule="auto"/>
        <w:jc w:val="both"/>
        <w:rPr>
          <w:rFonts w:ascii="Arial" w:hAnsi="Arial" w:cs="Arial"/>
        </w:rPr>
      </w:pPr>
    </w:p>
    <w:p w14:paraId="2B037DB4"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I.-</w:t>
      </w:r>
      <w:r w:rsidRPr="007C4F8C">
        <w:rPr>
          <w:rFonts w:ascii="Arial" w:hAnsi="Arial" w:cs="Arial"/>
        </w:rPr>
        <w:t xml:space="preserve"> Contribuir al proceso de toma de decisiones de la persona titular de la Presidencia Municipal a través de estudios e identificación de problemas específicos de las dependencias y unidades administrativas;</w:t>
      </w:r>
    </w:p>
    <w:p w14:paraId="3FFA3CD4" w14:textId="77777777" w:rsidR="007C4F8C" w:rsidRPr="007C4F8C" w:rsidRDefault="007C4F8C" w:rsidP="007C4F8C">
      <w:pPr>
        <w:spacing w:line="360" w:lineRule="auto"/>
        <w:ind w:firstLine="708"/>
        <w:jc w:val="both"/>
        <w:rPr>
          <w:rFonts w:ascii="Arial" w:hAnsi="Arial" w:cs="Arial"/>
        </w:rPr>
      </w:pPr>
    </w:p>
    <w:p w14:paraId="7DFC7411"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II.-</w:t>
      </w:r>
      <w:r w:rsidRPr="007C4F8C">
        <w:rPr>
          <w:rFonts w:ascii="Arial" w:hAnsi="Arial" w:cs="Arial"/>
        </w:rPr>
        <w:t xml:space="preserve"> Asesorar en metodologías, estrategias y recursos para el desarrollo de los proyectos, programas y demás asuntos que le sean encomendados;</w:t>
      </w:r>
    </w:p>
    <w:p w14:paraId="58FDB552" w14:textId="77777777" w:rsidR="007C4F8C" w:rsidRPr="007C4F8C" w:rsidRDefault="007C4F8C" w:rsidP="007C4F8C">
      <w:pPr>
        <w:spacing w:line="360" w:lineRule="auto"/>
        <w:ind w:firstLine="708"/>
        <w:jc w:val="both"/>
        <w:rPr>
          <w:rFonts w:ascii="Arial" w:hAnsi="Arial" w:cs="Arial"/>
        </w:rPr>
      </w:pPr>
    </w:p>
    <w:p w14:paraId="18220274"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III.-</w:t>
      </w:r>
      <w:r w:rsidRPr="007C4F8C">
        <w:rPr>
          <w:rFonts w:ascii="Arial" w:hAnsi="Arial" w:cs="Arial"/>
        </w:rPr>
        <w:t xml:space="preserve"> Analizar y proporcionar elementos de carácter técnico, jurídico, político y financiero para la toma de decisiones de la persona titular de la Presidencia Municipal;</w:t>
      </w:r>
    </w:p>
    <w:p w14:paraId="6BC4D2B0"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IV.-</w:t>
      </w:r>
      <w:r w:rsidRPr="007C4F8C">
        <w:rPr>
          <w:rFonts w:ascii="Arial" w:hAnsi="Arial" w:cs="Arial"/>
        </w:rPr>
        <w:t xml:space="preserve"> Atender cabalmente los requisitos, términos, plazos y demás elementos que se requieran para el ejercicio de las funciones del Ayuntamiento;</w:t>
      </w:r>
    </w:p>
    <w:p w14:paraId="78D38CC4" w14:textId="77777777" w:rsidR="007C4F8C" w:rsidRPr="007C4F8C" w:rsidRDefault="007C4F8C" w:rsidP="007C4F8C">
      <w:pPr>
        <w:spacing w:line="360" w:lineRule="auto"/>
        <w:ind w:firstLine="708"/>
        <w:jc w:val="both"/>
        <w:rPr>
          <w:rFonts w:ascii="Arial" w:hAnsi="Arial" w:cs="Arial"/>
        </w:rPr>
      </w:pPr>
    </w:p>
    <w:p w14:paraId="66CC2B85"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V.-</w:t>
      </w:r>
      <w:r w:rsidRPr="007C4F8C">
        <w:rPr>
          <w:rFonts w:ascii="Arial" w:hAnsi="Arial" w:cs="Arial"/>
        </w:rPr>
        <w:t xml:space="preserve"> Realizar el monitoreo del impacto político de las decisiones tomadas por la persona titular de la Presidencia Municipal;</w:t>
      </w:r>
    </w:p>
    <w:p w14:paraId="41AE71F2" w14:textId="77777777" w:rsidR="007C4F8C" w:rsidRPr="007C4F8C" w:rsidRDefault="007C4F8C" w:rsidP="007C4F8C">
      <w:pPr>
        <w:spacing w:line="360" w:lineRule="auto"/>
        <w:ind w:firstLine="708"/>
        <w:jc w:val="both"/>
        <w:rPr>
          <w:rFonts w:ascii="Arial" w:hAnsi="Arial" w:cs="Arial"/>
        </w:rPr>
      </w:pPr>
    </w:p>
    <w:p w14:paraId="5C562894"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VI.-</w:t>
      </w:r>
      <w:r w:rsidRPr="007C4F8C">
        <w:rPr>
          <w:rFonts w:ascii="Arial" w:hAnsi="Arial" w:cs="Arial"/>
        </w:rPr>
        <w:t xml:space="preserve"> Brindar asesoría especializada en problemáticas emergentes relativas al municipio;</w:t>
      </w:r>
    </w:p>
    <w:p w14:paraId="705FA388" w14:textId="77777777" w:rsidR="007C4F8C" w:rsidRPr="007C4F8C" w:rsidRDefault="007C4F8C" w:rsidP="007C4F8C">
      <w:pPr>
        <w:spacing w:line="360" w:lineRule="auto"/>
        <w:ind w:firstLine="708"/>
        <w:jc w:val="both"/>
        <w:rPr>
          <w:rFonts w:ascii="Arial" w:hAnsi="Arial" w:cs="Arial"/>
        </w:rPr>
      </w:pPr>
    </w:p>
    <w:p w14:paraId="20119C95"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VII.-</w:t>
      </w:r>
      <w:r w:rsidRPr="007C4F8C">
        <w:rPr>
          <w:rFonts w:ascii="Arial" w:hAnsi="Arial" w:cs="Arial"/>
        </w:rPr>
        <w:t xml:space="preserve"> Proponer a la persona titular de la Presidencia Municipal, los mecanismos técnicos que permitan elevar los niveles de eficiencia y productividad en la administración pública municipal; </w:t>
      </w:r>
    </w:p>
    <w:p w14:paraId="5EB0C37D" w14:textId="77777777" w:rsidR="007C4F8C" w:rsidRPr="007C4F8C" w:rsidRDefault="007C4F8C" w:rsidP="007C4F8C">
      <w:pPr>
        <w:spacing w:line="360" w:lineRule="auto"/>
        <w:ind w:firstLine="708"/>
        <w:jc w:val="both"/>
        <w:rPr>
          <w:rFonts w:ascii="Arial" w:hAnsi="Arial" w:cs="Arial"/>
        </w:rPr>
      </w:pPr>
    </w:p>
    <w:p w14:paraId="3E487790"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VIII.-</w:t>
      </w:r>
      <w:r w:rsidRPr="007C4F8C">
        <w:rPr>
          <w:rFonts w:ascii="Arial" w:hAnsi="Arial" w:cs="Arial"/>
        </w:rPr>
        <w:t xml:space="preserve"> Proponer el diseño de políticas públicas municipales, derivadas del Plan Municipal de Desarrollo, con la finalidad de orientar los compromisos adquiridos por la Presidencia Municipal; y</w:t>
      </w:r>
    </w:p>
    <w:p w14:paraId="7D1FB164" w14:textId="77777777" w:rsidR="007C4F8C" w:rsidRPr="007C4F8C" w:rsidRDefault="007C4F8C" w:rsidP="007C4F8C">
      <w:pPr>
        <w:spacing w:line="360" w:lineRule="auto"/>
        <w:ind w:firstLine="708"/>
        <w:jc w:val="both"/>
        <w:rPr>
          <w:rFonts w:ascii="Arial" w:hAnsi="Arial" w:cs="Arial"/>
        </w:rPr>
      </w:pPr>
    </w:p>
    <w:p w14:paraId="43E5409D"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IX.-</w:t>
      </w:r>
      <w:r w:rsidRPr="007C4F8C">
        <w:rPr>
          <w:rFonts w:ascii="Arial" w:hAnsi="Arial" w:cs="Arial"/>
        </w:rPr>
        <w:t xml:space="preserve"> Ejercer las demás actividades que en el ámbito de su competencia, le señalen los reglamentos, manuales y lineamientos vigentes; así como aquellas encomendadas expresamente por el titular de la Presidencia Municipal.</w:t>
      </w:r>
    </w:p>
    <w:p w14:paraId="4CECA778" w14:textId="77777777" w:rsidR="007C4F8C" w:rsidRPr="00E43243" w:rsidRDefault="007C4F8C" w:rsidP="007C4F8C">
      <w:pPr>
        <w:pStyle w:val="Sinespaciado"/>
        <w:jc w:val="right"/>
        <w:rPr>
          <w:rFonts w:ascii="Arial" w:hAnsi="Arial" w:cs="Arial"/>
          <w:b/>
        </w:rPr>
      </w:pPr>
      <w:r w:rsidRPr="00E43243">
        <w:rPr>
          <w:rFonts w:eastAsia="MS Mincho"/>
          <w:i/>
          <w:iCs/>
          <w:color w:val="0000FF"/>
          <w:sz w:val="18"/>
          <w:szCs w:val="18"/>
        </w:rPr>
        <w:t>Artículo adicionado D.O. 0</w:t>
      </w:r>
      <w:r w:rsidR="00E43243" w:rsidRPr="00E43243">
        <w:rPr>
          <w:rFonts w:eastAsia="MS Mincho"/>
          <w:i/>
          <w:iCs/>
          <w:color w:val="0000FF"/>
          <w:sz w:val="18"/>
          <w:szCs w:val="18"/>
        </w:rPr>
        <w:t>7</w:t>
      </w:r>
      <w:r w:rsidRPr="00E43243">
        <w:rPr>
          <w:rFonts w:eastAsia="MS Mincho"/>
          <w:i/>
          <w:iCs/>
          <w:color w:val="0000FF"/>
          <w:sz w:val="18"/>
          <w:szCs w:val="18"/>
        </w:rPr>
        <w:t>-06-2022</w:t>
      </w:r>
    </w:p>
    <w:p w14:paraId="2DE177AB" w14:textId="77777777" w:rsidR="007C4F8C" w:rsidRPr="007C4F8C" w:rsidRDefault="007C4F8C" w:rsidP="007C4F8C">
      <w:pPr>
        <w:spacing w:line="360" w:lineRule="auto"/>
        <w:jc w:val="both"/>
        <w:rPr>
          <w:rFonts w:ascii="Arial" w:hAnsi="Arial" w:cs="Arial"/>
        </w:rPr>
      </w:pPr>
    </w:p>
    <w:p w14:paraId="3DB8A321" w14:textId="77777777" w:rsidR="007C4F8C" w:rsidRDefault="007C4F8C" w:rsidP="007C4F8C">
      <w:pPr>
        <w:spacing w:line="360" w:lineRule="auto"/>
        <w:ind w:firstLine="708"/>
        <w:jc w:val="both"/>
        <w:rPr>
          <w:rFonts w:ascii="Arial" w:hAnsi="Arial" w:cs="Arial"/>
        </w:rPr>
      </w:pPr>
      <w:r w:rsidRPr="007C4F8C">
        <w:rPr>
          <w:rFonts w:ascii="Arial" w:hAnsi="Arial" w:cs="Arial"/>
          <w:b/>
        </w:rPr>
        <w:t>Artículo 71 quáter.-</w:t>
      </w:r>
      <w:r w:rsidRPr="007C4F8C">
        <w:rPr>
          <w:rFonts w:ascii="Arial" w:hAnsi="Arial" w:cs="Arial"/>
        </w:rPr>
        <w:t xml:space="preserve"> Los asesores municipales, independientemente de la relación laboral o contractual por la que presten sus servicios, serán responsables de las faltas administrativas y los delitos que cometan en la realización de sus actividades, tareas y obligaciones o con motivo de ellas, para lo cual se les considerará como servidores públicos para efectos de lo previsto en la Ley de Responsabilidades Administrativas del Estado de Yucatán y en el Código Penal del Estado de Yucatán; lo anterior sin perjuicio de las penas, sanciones e infracciones señaladas en otras leyes aplicables a la materia. </w:t>
      </w:r>
    </w:p>
    <w:p w14:paraId="6F56F1D1" w14:textId="77777777" w:rsidR="007C4F8C" w:rsidRPr="00E43243" w:rsidRDefault="007C4F8C" w:rsidP="007C4F8C">
      <w:pPr>
        <w:pStyle w:val="Sinespaciado"/>
        <w:jc w:val="right"/>
        <w:rPr>
          <w:rFonts w:ascii="Arial" w:hAnsi="Arial" w:cs="Arial"/>
          <w:b/>
        </w:rPr>
      </w:pPr>
      <w:r w:rsidRPr="00E43243">
        <w:rPr>
          <w:rFonts w:eastAsia="MS Mincho"/>
          <w:i/>
          <w:iCs/>
          <w:color w:val="0000FF"/>
          <w:sz w:val="18"/>
          <w:szCs w:val="18"/>
        </w:rPr>
        <w:t>Artículo adicionado D.O. 0</w:t>
      </w:r>
      <w:r w:rsidR="00E43243" w:rsidRPr="00E43243">
        <w:rPr>
          <w:rFonts w:eastAsia="MS Mincho"/>
          <w:i/>
          <w:iCs/>
          <w:color w:val="0000FF"/>
          <w:sz w:val="18"/>
          <w:szCs w:val="18"/>
        </w:rPr>
        <w:t>7</w:t>
      </w:r>
      <w:r w:rsidRPr="00E43243">
        <w:rPr>
          <w:rFonts w:eastAsia="MS Mincho"/>
          <w:i/>
          <w:iCs/>
          <w:color w:val="0000FF"/>
          <w:sz w:val="18"/>
          <w:szCs w:val="18"/>
        </w:rPr>
        <w:t>-06-2022</w:t>
      </w:r>
    </w:p>
    <w:p w14:paraId="7587CE0B" w14:textId="77777777" w:rsidR="007C4F8C" w:rsidRPr="00D76755" w:rsidRDefault="007C4F8C" w:rsidP="0046318C">
      <w:pPr>
        <w:tabs>
          <w:tab w:val="left" w:pos="8915"/>
        </w:tabs>
        <w:ind w:left="15" w:right="379"/>
        <w:jc w:val="center"/>
        <w:rPr>
          <w:rFonts w:ascii="Arial" w:hAnsi="Arial" w:cs="Arial"/>
          <w:bCs/>
          <w:sz w:val="20"/>
          <w:szCs w:val="20"/>
        </w:rPr>
      </w:pPr>
    </w:p>
    <w:p w14:paraId="75F86438" w14:textId="77777777" w:rsidR="00452EE0" w:rsidRPr="00D76755" w:rsidRDefault="00452EE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V</w:t>
      </w:r>
    </w:p>
    <w:p w14:paraId="5529ABA8" w14:textId="77777777" w:rsidR="00452EE0" w:rsidRPr="00D76755" w:rsidRDefault="007A2F18"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 los Órganos Consultivos</w:t>
      </w:r>
    </w:p>
    <w:p w14:paraId="3AAB3ADA" w14:textId="77777777" w:rsidR="00452EE0" w:rsidRPr="00D76755" w:rsidRDefault="00452EE0" w:rsidP="0046318C">
      <w:pPr>
        <w:tabs>
          <w:tab w:val="left" w:pos="8915"/>
        </w:tabs>
        <w:ind w:left="15" w:right="379"/>
        <w:jc w:val="center"/>
        <w:rPr>
          <w:rFonts w:ascii="Arial" w:hAnsi="Arial" w:cs="Arial"/>
          <w:bCs/>
          <w:sz w:val="20"/>
          <w:szCs w:val="20"/>
        </w:rPr>
      </w:pPr>
    </w:p>
    <w:p w14:paraId="55FD8979" w14:textId="77777777" w:rsidR="00452EE0" w:rsidRPr="00D76755" w:rsidRDefault="00452EE0" w:rsidP="0046318C">
      <w:pPr>
        <w:ind w:right="379"/>
        <w:jc w:val="both"/>
        <w:rPr>
          <w:rFonts w:ascii="Arial" w:hAnsi="Arial" w:cs="Arial"/>
        </w:rPr>
      </w:pPr>
      <w:r w:rsidRPr="00D76755">
        <w:rPr>
          <w:rFonts w:ascii="Arial" w:hAnsi="Arial" w:cs="Arial"/>
          <w:b/>
          <w:iCs/>
        </w:rPr>
        <w:t xml:space="preserve">Artículo 72.- </w:t>
      </w:r>
      <w:r w:rsidRPr="00D76755">
        <w:rPr>
          <w:rFonts w:ascii="Arial" w:hAnsi="Arial" w:cs="Arial"/>
        </w:rPr>
        <w:t xml:space="preserve"> Son órganos consultivos:</w:t>
      </w:r>
    </w:p>
    <w:p w14:paraId="7A8FBD59" w14:textId="77777777" w:rsidR="00452EE0" w:rsidRPr="00D76755" w:rsidRDefault="00452EE0" w:rsidP="0046318C">
      <w:pPr>
        <w:ind w:right="379"/>
        <w:jc w:val="both"/>
        <w:rPr>
          <w:rFonts w:ascii="Arial" w:hAnsi="Arial" w:cs="Arial"/>
        </w:rPr>
      </w:pPr>
    </w:p>
    <w:p w14:paraId="775FE9BA" w14:textId="77777777" w:rsidR="00452EE0" w:rsidRPr="00D76755" w:rsidRDefault="00452EE0" w:rsidP="0046318C">
      <w:pPr>
        <w:numPr>
          <w:ilvl w:val="0"/>
          <w:numId w:val="44"/>
        </w:numPr>
        <w:tabs>
          <w:tab w:val="clear" w:pos="1466"/>
          <w:tab w:val="num" w:pos="900"/>
        </w:tabs>
        <w:ind w:left="0" w:right="379" w:firstLine="540"/>
        <w:jc w:val="both"/>
        <w:rPr>
          <w:rFonts w:ascii="Arial" w:hAnsi="Arial" w:cs="Arial"/>
        </w:rPr>
      </w:pPr>
      <w:r w:rsidRPr="00D76755">
        <w:rPr>
          <w:rFonts w:ascii="Arial" w:hAnsi="Arial" w:cs="Arial"/>
        </w:rPr>
        <w:t>Los Consejos de Colaboración Municipal, y</w:t>
      </w:r>
    </w:p>
    <w:p w14:paraId="35968213"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A08F654" w14:textId="77777777" w:rsidR="00452EE0" w:rsidRPr="00D76755" w:rsidRDefault="00452EE0" w:rsidP="0046318C">
      <w:pPr>
        <w:widowControl w:val="0"/>
        <w:numPr>
          <w:ilvl w:val="0"/>
          <w:numId w:val="44"/>
        </w:numPr>
        <w:tabs>
          <w:tab w:val="clear" w:pos="1466"/>
          <w:tab w:val="num" w:pos="900"/>
        </w:tabs>
        <w:autoSpaceDE w:val="0"/>
        <w:autoSpaceDN w:val="0"/>
        <w:adjustRightInd w:val="0"/>
        <w:ind w:left="0" w:right="379" w:firstLine="540"/>
        <w:jc w:val="both"/>
        <w:rPr>
          <w:rFonts w:ascii="Arial" w:hAnsi="Arial" w:cs="Arial"/>
        </w:rPr>
      </w:pPr>
      <w:r w:rsidRPr="00D76755">
        <w:rPr>
          <w:rFonts w:ascii="Arial" w:hAnsi="Arial" w:cs="Arial"/>
        </w:rPr>
        <w:lastRenderedPageBreak/>
        <w:t>Los demás que determinen las leyes y el Cabildo.</w:t>
      </w:r>
    </w:p>
    <w:p w14:paraId="74DEF623" w14:textId="77777777" w:rsidR="007A2F18" w:rsidRPr="00D76755" w:rsidRDefault="007A2F18" w:rsidP="0046318C">
      <w:pPr>
        <w:widowControl w:val="0"/>
        <w:tabs>
          <w:tab w:val="num" w:pos="900"/>
        </w:tabs>
        <w:autoSpaceDE w:val="0"/>
        <w:autoSpaceDN w:val="0"/>
        <w:adjustRightInd w:val="0"/>
        <w:ind w:right="379" w:firstLine="540"/>
        <w:jc w:val="both"/>
        <w:rPr>
          <w:rFonts w:ascii="Arial" w:hAnsi="Arial" w:cs="Arial"/>
        </w:rPr>
      </w:pPr>
    </w:p>
    <w:p w14:paraId="2895A60F"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 xml:space="preserve">Artículo 73.- </w:t>
      </w:r>
      <w:r w:rsidRPr="00D76755">
        <w:rPr>
          <w:rFonts w:ascii="Arial" w:hAnsi="Arial" w:cs="Arial"/>
        </w:rPr>
        <w:t>Los Consejos de Colaboración Municipal son órganos de consulta conformados por representantes de los distintos grupos sociales, con el objeto de orientar mejor las políticas públicas, abrir espacios de interlocución entre la ciudadanía y el gobierno municipal y conjuntar esfuerzos.</w:t>
      </w:r>
    </w:p>
    <w:p w14:paraId="10106558" w14:textId="77777777" w:rsidR="00452EE0" w:rsidRPr="00D76755" w:rsidRDefault="00452EE0" w:rsidP="0046318C">
      <w:pPr>
        <w:ind w:right="379"/>
        <w:jc w:val="both"/>
        <w:rPr>
          <w:rFonts w:ascii="Arial" w:hAnsi="Arial" w:cs="Arial"/>
        </w:rPr>
      </w:pPr>
    </w:p>
    <w:p w14:paraId="600C96EA"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Los cargos de sus integrantes tendrán carácter honorario y sus opiniones no obligan a las autoridades.</w:t>
      </w:r>
    </w:p>
    <w:p w14:paraId="5E0686D1" w14:textId="77777777" w:rsidR="00452EE0" w:rsidRPr="00D76755" w:rsidRDefault="00452EE0" w:rsidP="0046318C">
      <w:pPr>
        <w:ind w:right="379"/>
        <w:jc w:val="both"/>
        <w:rPr>
          <w:rFonts w:ascii="Arial" w:hAnsi="Arial" w:cs="Arial"/>
        </w:rPr>
      </w:pPr>
    </w:p>
    <w:p w14:paraId="3B6EEAC6"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iCs/>
        </w:rPr>
        <w:t xml:space="preserve">Artículo 74.- </w:t>
      </w:r>
      <w:r w:rsidRPr="00D76755">
        <w:rPr>
          <w:rFonts w:ascii="Arial" w:hAnsi="Arial" w:cs="Arial"/>
          <w:iCs/>
        </w:rPr>
        <w:t>El</w:t>
      </w:r>
      <w:r w:rsidRPr="00D76755">
        <w:rPr>
          <w:rFonts w:ascii="Arial" w:hAnsi="Arial" w:cs="Arial"/>
          <w:b/>
          <w:iCs/>
        </w:rPr>
        <w:t xml:space="preserve"> </w:t>
      </w:r>
      <w:r w:rsidRPr="00D76755">
        <w:rPr>
          <w:rFonts w:ascii="Arial" w:hAnsi="Arial" w:cs="Arial"/>
        </w:rPr>
        <w:t>Cabildo establecerá los consejos de colaboración necesarios, para atender asuntos de interés relevante para el gobierno municipal y los habitantes. Dichos órganos tendrán las facultades y obligaciones que en el acuerdo de su creación se establezca.</w:t>
      </w:r>
    </w:p>
    <w:p w14:paraId="29318885" w14:textId="77777777" w:rsidR="00452EE0" w:rsidRPr="00D76755" w:rsidRDefault="00452EE0" w:rsidP="0046318C">
      <w:pPr>
        <w:ind w:right="379"/>
        <w:jc w:val="both"/>
        <w:rPr>
          <w:rFonts w:ascii="Arial" w:hAnsi="Arial" w:cs="Arial"/>
          <w:sz w:val="20"/>
          <w:szCs w:val="20"/>
        </w:rPr>
      </w:pPr>
    </w:p>
    <w:p w14:paraId="6C4F20F1" w14:textId="77777777" w:rsidR="00452EE0" w:rsidRPr="00D76755" w:rsidRDefault="00452EE0" w:rsidP="0046318C">
      <w:pPr>
        <w:spacing w:line="360" w:lineRule="auto"/>
        <w:ind w:right="379"/>
        <w:jc w:val="center"/>
        <w:rPr>
          <w:rFonts w:ascii="Arial" w:hAnsi="Arial" w:cs="Arial"/>
          <w:b/>
          <w:caps/>
          <w:sz w:val="26"/>
          <w:szCs w:val="26"/>
        </w:rPr>
      </w:pPr>
      <w:r w:rsidRPr="00D76755">
        <w:rPr>
          <w:rFonts w:ascii="Arial" w:hAnsi="Arial" w:cs="Arial"/>
          <w:b/>
          <w:caps/>
          <w:sz w:val="26"/>
          <w:szCs w:val="26"/>
        </w:rPr>
        <w:t>Capítulo Vi</w:t>
      </w:r>
    </w:p>
    <w:p w14:paraId="32AFBA75" w14:textId="77777777" w:rsidR="00452EE0" w:rsidRPr="00D76755" w:rsidRDefault="007A2F18" w:rsidP="0046318C">
      <w:pPr>
        <w:spacing w:line="360" w:lineRule="auto"/>
        <w:ind w:right="379"/>
        <w:jc w:val="center"/>
        <w:rPr>
          <w:rFonts w:ascii="Arial" w:hAnsi="Arial" w:cs="Arial"/>
          <w:b/>
          <w:caps/>
          <w:sz w:val="26"/>
          <w:szCs w:val="26"/>
        </w:rPr>
      </w:pPr>
      <w:r w:rsidRPr="00D76755">
        <w:rPr>
          <w:rFonts w:ascii="Arial" w:hAnsi="Arial" w:cs="Arial"/>
          <w:b/>
          <w:sz w:val="26"/>
          <w:szCs w:val="26"/>
        </w:rPr>
        <w:t>De la Participación Ciudadana</w:t>
      </w:r>
    </w:p>
    <w:p w14:paraId="1A90EC8E" w14:textId="77777777" w:rsidR="00452EE0" w:rsidRPr="00D76755" w:rsidRDefault="00452EE0" w:rsidP="0046318C">
      <w:pPr>
        <w:ind w:right="379"/>
        <w:rPr>
          <w:rFonts w:ascii="Arial" w:hAnsi="Arial" w:cs="Arial"/>
          <w:b/>
          <w:caps/>
          <w:sz w:val="20"/>
          <w:szCs w:val="20"/>
        </w:rPr>
      </w:pPr>
    </w:p>
    <w:p w14:paraId="44CFB317"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75.-</w:t>
      </w:r>
      <w:r w:rsidRPr="00D76755">
        <w:rPr>
          <w:rFonts w:ascii="Arial" w:hAnsi="Arial" w:cs="Arial"/>
          <w:iCs/>
        </w:rPr>
        <w:t xml:space="preserve"> Se entiende como participación ciudadana, el ejercicio social que de manera voluntaria y de forma individual o colectiva, los habitantes del Municipio manifiestan su aprobación, rechazo u opinión, sobre asuntos de interés público. </w:t>
      </w:r>
    </w:p>
    <w:p w14:paraId="6F165956"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p>
    <w:p w14:paraId="476E2C3B"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 xml:space="preserve">Artículo 76.- </w:t>
      </w:r>
      <w:r w:rsidRPr="00D76755">
        <w:rPr>
          <w:rFonts w:ascii="Arial" w:hAnsi="Arial" w:cs="Arial"/>
          <w:iCs/>
        </w:rPr>
        <w:t>Son medios de participación ciudadana:</w:t>
      </w:r>
    </w:p>
    <w:p w14:paraId="68A3B42A"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p>
    <w:p w14:paraId="6B439C34" w14:textId="77777777" w:rsidR="00452EE0" w:rsidRPr="00D76755" w:rsidRDefault="00452EE0" w:rsidP="008A1C6F">
      <w:pPr>
        <w:widowControl w:val="0"/>
        <w:numPr>
          <w:ilvl w:val="0"/>
          <w:numId w:val="45"/>
        </w:numPr>
        <w:tabs>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El Referéndum;</w:t>
      </w:r>
    </w:p>
    <w:p w14:paraId="1BCC54C7" w14:textId="77777777" w:rsidR="00452EE0" w:rsidRPr="00D76755" w:rsidRDefault="00452EE0" w:rsidP="008A1C6F">
      <w:pPr>
        <w:widowControl w:val="0"/>
        <w:tabs>
          <w:tab w:val="left" w:pos="900"/>
        </w:tabs>
        <w:autoSpaceDE w:val="0"/>
        <w:autoSpaceDN w:val="0"/>
        <w:adjustRightInd w:val="0"/>
        <w:spacing w:line="360" w:lineRule="auto"/>
        <w:ind w:right="379" w:firstLine="540"/>
        <w:jc w:val="both"/>
        <w:rPr>
          <w:rFonts w:ascii="Arial" w:hAnsi="Arial" w:cs="Arial"/>
          <w:iCs/>
        </w:rPr>
      </w:pPr>
    </w:p>
    <w:p w14:paraId="08DD20B3" w14:textId="77777777" w:rsidR="00452EE0" w:rsidRPr="00D76755" w:rsidRDefault="00452EE0" w:rsidP="008A1C6F">
      <w:pPr>
        <w:widowControl w:val="0"/>
        <w:numPr>
          <w:ilvl w:val="0"/>
          <w:numId w:val="45"/>
        </w:numPr>
        <w:tabs>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El Plebiscito;</w:t>
      </w:r>
    </w:p>
    <w:p w14:paraId="263C34AB" w14:textId="77777777" w:rsidR="00452EE0" w:rsidRPr="00D76755" w:rsidRDefault="00452EE0" w:rsidP="008A1C6F">
      <w:pPr>
        <w:widowControl w:val="0"/>
        <w:tabs>
          <w:tab w:val="left" w:pos="900"/>
        </w:tabs>
        <w:autoSpaceDE w:val="0"/>
        <w:autoSpaceDN w:val="0"/>
        <w:adjustRightInd w:val="0"/>
        <w:spacing w:line="360" w:lineRule="auto"/>
        <w:ind w:right="379" w:firstLine="540"/>
        <w:jc w:val="both"/>
        <w:rPr>
          <w:rFonts w:ascii="Arial" w:hAnsi="Arial" w:cs="Arial"/>
          <w:iCs/>
        </w:rPr>
      </w:pPr>
    </w:p>
    <w:p w14:paraId="6EBD3C17" w14:textId="77777777" w:rsidR="00452EE0" w:rsidRPr="00D76755" w:rsidRDefault="00452EE0" w:rsidP="008A1C6F">
      <w:pPr>
        <w:widowControl w:val="0"/>
        <w:numPr>
          <w:ilvl w:val="0"/>
          <w:numId w:val="45"/>
        </w:numPr>
        <w:tabs>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La iniciativa popular, y</w:t>
      </w:r>
    </w:p>
    <w:p w14:paraId="6CB7327E" w14:textId="77777777" w:rsidR="00452EE0" w:rsidRPr="00D76755" w:rsidRDefault="00452EE0" w:rsidP="008A1C6F">
      <w:pPr>
        <w:widowControl w:val="0"/>
        <w:tabs>
          <w:tab w:val="left" w:pos="900"/>
        </w:tabs>
        <w:autoSpaceDE w:val="0"/>
        <w:autoSpaceDN w:val="0"/>
        <w:adjustRightInd w:val="0"/>
        <w:spacing w:line="360" w:lineRule="auto"/>
        <w:ind w:right="379" w:firstLine="540"/>
        <w:jc w:val="both"/>
        <w:rPr>
          <w:rFonts w:ascii="Arial" w:hAnsi="Arial" w:cs="Arial"/>
          <w:iCs/>
        </w:rPr>
      </w:pPr>
    </w:p>
    <w:p w14:paraId="4B18FA98" w14:textId="77777777" w:rsidR="00452EE0" w:rsidRPr="00D76755" w:rsidRDefault="00452EE0" w:rsidP="008A1C6F">
      <w:pPr>
        <w:numPr>
          <w:ilvl w:val="0"/>
          <w:numId w:val="45"/>
        </w:numPr>
        <w:tabs>
          <w:tab w:val="left" w:pos="900"/>
        </w:tabs>
        <w:spacing w:line="360" w:lineRule="auto"/>
        <w:ind w:left="0" w:right="379" w:firstLine="540"/>
        <w:rPr>
          <w:rFonts w:ascii="Arial" w:hAnsi="Arial" w:cs="Arial"/>
          <w:b/>
        </w:rPr>
      </w:pPr>
      <w:r w:rsidRPr="00D76755">
        <w:rPr>
          <w:rFonts w:ascii="Arial" w:hAnsi="Arial" w:cs="Arial"/>
          <w:iCs/>
        </w:rPr>
        <w:t>Las demás que establezca el Ayuntamiento.</w:t>
      </w:r>
    </w:p>
    <w:p w14:paraId="18526593" w14:textId="77777777" w:rsidR="00452EE0" w:rsidRPr="00D76755" w:rsidRDefault="00452EE0" w:rsidP="008A1C6F">
      <w:pPr>
        <w:spacing w:line="360" w:lineRule="auto"/>
        <w:ind w:right="379"/>
        <w:rPr>
          <w:rFonts w:ascii="Arial" w:hAnsi="Arial" w:cs="Arial"/>
          <w:b/>
        </w:rPr>
      </w:pPr>
    </w:p>
    <w:p w14:paraId="2C0F6F67" w14:textId="77777777" w:rsidR="00452EE0" w:rsidRPr="00D76755" w:rsidRDefault="00452EE0" w:rsidP="008A1C6F">
      <w:pPr>
        <w:spacing w:line="360" w:lineRule="auto"/>
        <w:ind w:right="379"/>
        <w:jc w:val="both"/>
        <w:rPr>
          <w:rFonts w:ascii="Arial" w:hAnsi="Arial" w:cs="Arial"/>
        </w:rPr>
      </w:pPr>
      <w:r w:rsidRPr="00D76755">
        <w:rPr>
          <w:rFonts w:ascii="Arial" w:hAnsi="Arial" w:cs="Arial"/>
        </w:rPr>
        <w:lastRenderedPageBreak/>
        <w:t>La ley especial regulará los procedimientos, modalidades y condiciones de dicha participación.</w:t>
      </w:r>
    </w:p>
    <w:p w14:paraId="67318254" w14:textId="77777777" w:rsidR="00452EE0" w:rsidRPr="00D76755" w:rsidRDefault="00452EE0" w:rsidP="008A1C6F">
      <w:pPr>
        <w:spacing w:line="360" w:lineRule="auto"/>
        <w:ind w:right="379"/>
        <w:jc w:val="both"/>
        <w:rPr>
          <w:rFonts w:ascii="Arial" w:hAnsi="Arial" w:cs="Arial"/>
        </w:rPr>
      </w:pPr>
    </w:p>
    <w:p w14:paraId="7161CE64" w14:textId="77777777" w:rsidR="00452EE0" w:rsidRPr="00D76755" w:rsidRDefault="00452EE0" w:rsidP="008A1C6F">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VII</w:t>
      </w:r>
    </w:p>
    <w:p w14:paraId="5037D886" w14:textId="77777777" w:rsidR="00452EE0" w:rsidRPr="00D76755" w:rsidRDefault="00C411BB" w:rsidP="008A1C6F">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 la Facultad Reglamentaria</w:t>
      </w:r>
    </w:p>
    <w:p w14:paraId="097A72D0" w14:textId="77777777" w:rsidR="00452EE0" w:rsidRPr="00D76755" w:rsidRDefault="00452EE0" w:rsidP="008A1C6F">
      <w:pPr>
        <w:tabs>
          <w:tab w:val="left" w:pos="8915"/>
        </w:tabs>
        <w:spacing w:line="360" w:lineRule="auto"/>
        <w:ind w:left="15" w:right="379"/>
        <w:jc w:val="center"/>
        <w:rPr>
          <w:rFonts w:ascii="Arial" w:hAnsi="Arial" w:cs="Arial"/>
          <w:bCs/>
          <w:sz w:val="26"/>
          <w:szCs w:val="26"/>
        </w:rPr>
      </w:pPr>
    </w:p>
    <w:p w14:paraId="399338C8" w14:textId="77777777" w:rsidR="00452EE0" w:rsidRPr="00D76755" w:rsidRDefault="00C411BB" w:rsidP="008A1C6F">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 xml:space="preserve">Sección Única </w:t>
      </w:r>
    </w:p>
    <w:p w14:paraId="5FF6125E" w14:textId="77777777" w:rsidR="00452EE0" w:rsidRPr="00D76755" w:rsidRDefault="00C411BB" w:rsidP="008A1C6F">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Disposiciones Generales</w:t>
      </w:r>
    </w:p>
    <w:p w14:paraId="7E2B8573" w14:textId="77777777" w:rsidR="00452EE0" w:rsidRPr="00D76755" w:rsidRDefault="00452EE0" w:rsidP="0046318C">
      <w:pPr>
        <w:tabs>
          <w:tab w:val="left" w:pos="8915"/>
        </w:tabs>
        <w:ind w:left="15" w:right="379"/>
        <w:jc w:val="center"/>
        <w:rPr>
          <w:rFonts w:ascii="Arial" w:hAnsi="Arial" w:cs="Arial"/>
          <w:bCs/>
          <w:sz w:val="20"/>
          <w:szCs w:val="20"/>
        </w:rPr>
      </w:pPr>
    </w:p>
    <w:p w14:paraId="66AB7CCB" w14:textId="77777777" w:rsidR="00452EE0" w:rsidRPr="00D76755" w:rsidRDefault="00452EE0" w:rsidP="0046318C">
      <w:pPr>
        <w:spacing w:line="360" w:lineRule="auto"/>
        <w:ind w:left="15" w:right="379"/>
        <w:jc w:val="both"/>
        <w:rPr>
          <w:rFonts w:ascii="Arial" w:hAnsi="Arial" w:cs="Arial"/>
        </w:rPr>
      </w:pPr>
      <w:r w:rsidRPr="00D76755">
        <w:rPr>
          <w:rFonts w:ascii="Arial" w:hAnsi="Arial" w:cs="Arial"/>
          <w:b/>
          <w:iCs/>
        </w:rPr>
        <w:t xml:space="preserve">Artículo 77.- </w:t>
      </w:r>
      <w:r w:rsidRPr="00D76755">
        <w:rPr>
          <w:rFonts w:ascii="Arial" w:hAnsi="Arial" w:cs="Arial"/>
        </w:rPr>
        <w:t xml:space="preserve">Con la finalidad de desarrollar y precisar los preceptos contenidos en esta ley, el Cabildo está facultado para aprobar el Bando de Policía y Gobierno, los reglamentos, circulares y disposiciones administrativas de observancia general, dentro de sus respectivas jurisdicciones, con el fin de organizar la administración pública municipal, regular la prestación y funcionamiento de los servicios públicos y la participación social. </w:t>
      </w:r>
    </w:p>
    <w:p w14:paraId="5BDF66DD" w14:textId="77777777" w:rsidR="00452EE0" w:rsidRPr="00D76755" w:rsidRDefault="00452EE0" w:rsidP="00D912E7">
      <w:pPr>
        <w:spacing w:line="360" w:lineRule="auto"/>
        <w:ind w:right="379"/>
        <w:jc w:val="both"/>
        <w:rPr>
          <w:rFonts w:ascii="Arial" w:hAnsi="Arial" w:cs="Arial"/>
        </w:rPr>
      </w:pPr>
    </w:p>
    <w:p w14:paraId="247A1470"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Los reglamentos contendrán el conjunto de derechos, obligaciones, infracciones, el procedimiento de determinación de sanciones y los medios de defensa de los particulares.</w:t>
      </w:r>
    </w:p>
    <w:p w14:paraId="7A6ED298" w14:textId="77777777" w:rsidR="00452EE0" w:rsidRPr="00D76755" w:rsidRDefault="00452EE0" w:rsidP="00D912E7">
      <w:pPr>
        <w:spacing w:line="360" w:lineRule="auto"/>
        <w:ind w:right="379"/>
        <w:jc w:val="both"/>
        <w:rPr>
          <w:rFonts w:ascii="Arial" w:hAnsi="Arial" w:cs="Arial"/>
        </w:rPr>
      </w:pPr>
    </w:p>
    <w:p w14:paraId="0891FD1F"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78.- </w:t>
      </w:r>
      <w:r w:rsidRPr="00D76755">
        <w:rPr>
          <w:rFonts w:ascii="Arial" w:hAnsi="Arial" w:cs="Arial"/>
        </w:rPr>
        <w:t>El ejercicio de la facultad reglamentaria, se sujetará a las mismas reglas del procedimiento legislativo ordinario, conforme a las leyes respectivas.</w:t>
      </w:r>
    </w:p>
    <w:p w14:paraId="63A830F4" w14:textId="77777777" w:rsidR="00452EE0" w:rsidRPr="00D76755" w:rsidRDefault="00452EE0" w:rsidP="00D912E7">
      <w:pPr>
        <w:spacing w:line="360" w:lineRule="auto"/>
        <w:ind w:right="379"/>
        <w:jc w:val="both"/>
        <w:rPr>
          <w:rFonts w:ascii="Arial" w:hAnsi="Arial" w:cs="Arial"/>
        </w:rPr>
      </w:pPr>
    </w:p>
    <w:p w14:paraId="466ADE4D"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Los habitantes del Municipio del Estado, gozarán del derecho de iniciativa popular en los ramos y condiciones que la ley especial establezca.</w:t>
      </w:r>
    </w:p>
    <w:p w14:paraId="0CDF0BC3" w14:textId="77777777" w:rsidR="00452EE0" w:rsidRPr="00D76755" w:rsidRDefault="00452EE0" w:rsidP="00D912E7">
      <w:pPr>
        <w:spacing w:line="360" w:lineRule="auto"/>
        <w:ind w:right="379"/>
        <w:jc w:val="both"/>
        <w:rPr>
          <w:rFonts w:ascii="Arial" w:hAnsi="Arial" w:cs="Arial"/>
        </w:rPr>
      </w:pPr>
    </w:p>
    <w:p w14:paraId="63D2FEDF" w14:textId="77777777" w:rsidR="0031738F" w:rsidRDefault="00452EE0" w:rsidP="0031738F">
      <w:pPr>
        <w:spacing w:line="360" w:lineRule="auto"/>
        <w:ind w:right="379"/>
        <w:jc w:val="both"/>
        <w:rPr>
          <w:rFonts w:ascii="Arial" w:hAnsi="Arial" w:cs="Arial"/>
          <w:iCs/>
        </w:rPr>
      </w:pPr>
      <w:r w:rsidRPr="00D76755">
        <w:rPr>
          <w:rFonts w:ascii="Arial" w:hAnsi="Arial" w:cs="Arial"/>
          <w:b/>
          <w:iCs/>
        </w:rPr>
        <w:t xml:space="preserve">Artículo 79.- </w:t>
      </w:r>
      <w:r w:rsidR="0031738F" w:rsidRPr="0031738F">
        <w:rPr>
          <w:rFonts w:ascii="Arial" w:hAnsi="Arial" w:cs="Arial"/>
          <w:iCs/>
        </w:rPr>
        <w:t xml:space="preserve">El Cabildo deberá publicar las disposiciones de observancia general que acuerde y para su obligatoriedad, deberá publicarlas en la Gaceta Municipal, siendo esta en versión impresa de conformidad a las disposiciones de ley; y preferentemente, </w:t>
      </w:r>
      <w:r w:rsidR="0031738F" w:rsidRPr="0031738F">
        <w:rPr>
          <w:rFonts w:ascii="Arial" w:hAnsi="Arial" w:cs="Arial"/>
          <w:iCs/>
        </w:rPr>
        <w:lastRenderedPageBreak/>
        <w:t>en su versión electrónica; la cual contendrá por lo menos, las siguientes características</w:t>
      </w:r>
      <w:r w:rsidR="0031738F">
        <w:rPr>
          <w:rFonts w:ascii="Arial" w:hAnsi="Arial" w:cs="Arial"/>
          <w:iCs/>
        </w:rPr>
        <w:t>:</w:t>
      </w:r>
    </w:p>
    <w:p w14:paraId="30889258" w14:textId="77777777" w:rsidR="0031738F" w:rsidRPr="0031738F" w:rsidRDefault="0031738F" w:rsidP="0031738F">
      <w:pPr>
        <w:spacing w:line="360" w:lineRule="auto"/>
        <w:ind w:right="379"/>
        <w:jc w:val="right"/>
        <w:rPr>
          <w:rFonts w:ascii="Arial" w:hAnsi="Arial" w:cs="Arial"/>
          <w:iCs/>
        </w:rPr>
      </w:pPr>
      <w:r>
        <w:rPr>
          <w:rFonts w:eastAsia="MS Mincho"/>
          <w:i/>
          <w:iCs/>
          <w:color w:val="0000FF"/>
          <w:sz w:val="18"/>
          <w:szCs w:val="18"/>
          <w:lang w:val="es-MX"/>
        </w:rPr>
        <w:t>Párrafo</w:t>
      </w:r>
      <w:r w:rsidRPr="0031738F">
        <w:rPr>
          <w:rFonts w:eastAsia="MS Mincho"/>
          <w:i/>
          <w:iCs/>
          <w:color w:val="0000FF"/>
          <w:sz w:val="18"/>
          <w:szCs w:val="18"/>
          <w:lang w:val="es-MX"/>
        </w:rPr>
        <w:t xml:space="preserve"> </w:t>
      </w:r>
      <w:r>
        <w:rPr>
          <w:rFonts w:eastAsia="MS Mincho"/>
          <w:i/>
          <w:iCs/>
          <w:color w:val="0000FF"/>
          <w:sz w:val="18"/>
          <w:szCs w:val="18"/>
          <w:lang w:val="es-MX"/>
        </w:rPr>
        <w:t xml:space="preserve">reformado </w:t>
      </w:r>
      <w:r w:rsidRPr="0031738F">
        <w:rPr>
          <w:rFonts w:eastAsia="MS Mincho"/>
          <w:i/>
          <w:iCs/>
          <w:color w:val="0000FF"/>
          <w:sz w:val="18"/>
          <w:szCs w:val="18"/>
          <w:lang w:val="es-MX"/>
        </w:rPr>
        <w:t xml:space="preserve">D.O. </w:t>
      </w:r>
      <w:r>
        <w:rPr>
          <w:rFonts w:eastAsia="MS Mincho"/>
          <w:i/>
          <w:iCs/>
          <w:color w:val="0000FF"/>
          <w:sz w:val="18"/>
          <w:szCs w:val="18"/>
          <w:lang w:val="es-MX"/>
        </w:rPr>
        <w:t>21</w:t>
      </w:r>
      <w:r w:rsidRPr="0031738F">
        <w:rPr>
          <w:rFonts w:eastAsia="MS Mincho"/>
          <w:i/>
          <w:iCs/>
          <w:color w:val="0000FF"/>
          <w:sz w:val="18"/>
          <w:szCs w:val="18"/>
          <w:lang w:val="es-MX"/>
        </w:rPr>
        <w:t>-</w:t>
      </w:r>
      <w:r>
        <w:rPr>
          <w:rFonts w:eastAsia="MS Mincho"/>
          <w:i/>
          <w:iCs/>
          <w:color w:val="0000FF"/>
          <w:sz w:val="18"/>
          <w:szCs w:val="18"/>
          <w:lang w:val="es-MX"/>
        </w:rPr>
        <w:t>04</w:t>
      </w:r>
      <w:r w:rsidRPr="0031738F">
        <w:rPr>
          <w:rFonts w:eastAsia="MS Mincho"/>
          <w:i/>
          <w:iCs/>
          <w:color w:val="0000FF"/>
          <w:sz w:val="18"/>
          <w:szCs w:val="18"/>
          <w:lang w:val="es-MX"/>
        </w:rPr>
        <w:t>-</w:t>
      </w:r>
      <w:r>
        <w:rPr>
          <w:rFonts w:eastAsia="MS Mincho"/>
          <w:i/>
          <w:iCs/>
          <w:color w:val="0000FF"/>
          <w:sz w:val="18"/>
          <w:szCs w:val="18"/>
          <w:lang w:val="es-MX"/>
        </w:rPr>
        <w:t>2023</w:t>
      </w:r>
    </w:p>
    <w:p w14:paraId="026311F0" w14:textId="77777777" w:rsidR="0031738F" w:rsidRPr="0031738F" w:rsidRDefault="0031738F" w:rsidP="0031738F">
      <w:pPr>
        <w:ind w:right="379"/>
        <w:jc w:val="right"/>
        <w:rPr>
          <w:rFonts w:ascii="Arial" w:hAnsi="Arial" w:cs="Arial"/>
          <w:sz w:val="2"/>
          <w:szCs w:val="2"/>
        </w:rPr>
      </w:pPr>
    </w:p>
    <w:p w14:paraId="2DB3E11B" w14:textId="77777777" w:rsidR="00452EE0" w:rsidRPr="00D76755" w:rsidRDefault="00452EE0" w:rsidP="00D912E7">
      <w:pPr>
        <w:spacing w:line="360" w:lineRule="auto"/>
        <w:ind w:right="379"/>
        <w:jc w:val="both"/>
        <w:rPr>
          <w:rFonts w:ascii="Arial" w:hAnsi="Arial" w:cs="Arial"/>
        </w:rPr>
      </w:pPr>
    </w:p>
    <w:p w14:paraId="68CF9623" w14:textId="77777777" w:rsidR="00452EE0" w:rsidRPr="00D76755" w:rsidRDefault="00452EE0" w:rsidP="0046318C">
      <w:pPr>
        <w:numPr>
          <w:ilvl w:val="0"/>
          <w:numId w:val="46"/>
        </w:numPr>
        <w:tabs>
          <w:tab w:val="clear" w:pos="1466"/>
          <w:tab w:val="num" w:pos="900"/>
        </w:tabs>
        <w:spacing w:line="360" w:lineRule="auto"/>
        <w:ind w:left="0" w:right="379" w:firstLine="540"/>
        <w:jc w:val="both"/>
        <w:rPr>
          <w:rFonts w:ascii="Arial" w:hAnsi="Arial" w:cs="Arial"/>
        </w:rPr>
      </w:pPr>
      <w:r w:rsidRPr="00D76755">
        <w:rPr>
          <w:rFonts w:ascii="Arial" w:hAnsi="Arial" w:cs="Arial"/>
        </w:rPr>
        <w:t>El número que le corresponda conforme al Registro Estatal de Publicaciones Oficiales, a cargo del Ejecutivo del Estado;</w:t>
      </w:r>
    </w:p>
    <w:p w14:paraId="7EBF9893" w14:textId="77777777" w:rsidR="00452EE0" w:rsidRPr="00D76755" w:rsidRDefault="00452EE0" w:rsidP="00D912E7">
      <w:pPr>
        <w:tabs>
          <w:tab w:val="num" w:pos="900"/>
        </w:tabs>
        <w:spacing w:line="360" w:lineRule="auto"/>
        <w:ind w:right="379" w:firstLine="540"/>
        <w:jc w:val="both"/>
        <w:rPr>
          <w:rFonts w:ascii="Arial" w:hAnsi="Arial" w:cs="Arial"/>
        </w:rPr>
      </w:pPr>
    </w:p>
    <w:p w14:paraId="174D33C5" w14:textId="77777777" w:rsidR="00452EE0" w:rsidRPr="00D76755" w:rsidRDefault="00452EE0" w:rsidP="0046318C">
      <w:pPr>
        <w:numPr>
          <w:ilvl w:val="0"/>
          <w:numId w:val="46"/>
        </w:numPr>
        <w:tabs>
          <w:tab w:val="clear" w:pos="1466"/>
          <w:tab w:val="num" w:pos="900"/>
        </w:tabs>
        <w:spacing w:line="360" w:lineRule="auto"/>
        <w:ind w:left="0" w:right="379" w:firstLine="540"/>
        <w:jc w:val="both"/>
        <w:rPr>
          <w:rFonts w:ascii="Arial" w:hAnsi="Arial" w:cs="Arial"/>
        </w:rPr>
      </w:pPr>
      <w:r w:rsidRPr="00D76755">
        <w:rPr>
          <w:rFonts w:ascii="Arial" w:hAnsi="Arial" w:cs="Arial"/>
        </w:rPr>
        <w:t>La denominación “Gaceta Municipal” y la leyenda: “Órgano Oficial de Publicación” del Municipio respectivo;</w:t>
      </w:r>
    </w:p>
    <w:p w14:paraId="07C7C37E" w14:textId="77777777" w:rsidR="00452EE0" w:rsidRPr="00D76755" w:rsidRDefault="00452EE0" w:rsidP="00D912E7">
      <w:pPr>
        <w:tabs>
          <w:tab w:val="num" w:pos="900"/>
        </w:tabs>
        <w:spacing w:line="360" w:lineRule="auto"/>
        <w:ind w:right="379" w:firstLine="540"/>
        <w:jc w:val="both"/>
        <w:rPr>
          <w:rFonts w:ascii="Arial" w:hAnsi="Arial" w:cs="Arial"/>
        </w:rPr>
      </w:pPr>
    </w:p>
    <w:p w14:paraId="15A371B9" w14:textId="77777777" w:rsidR="00452EE0" w:rsidRPr="00D76755" w:rsidRDefault="00452EE0" w:rsidP="0046318C">
      <w:pPr>
        <w:numPr>
          <w:ilvl w:val="0"/>
          <w:numId w:val="46"/>
        </w:numPr>
        <w:tabs>
          <w:tab w:val="clear" w:pos="1466"/>
          <w:tab w:val="num" w:pos="900"/>
        </w:tabs>
        <w:ind w:left="0" w:right="379" w:firstLine="540"/>
        <w:jc w:val="both"/>
        <w:rPr>
          <w:rFonts w:ascii="Arial" w:hAnsi="Arial" w:cs="Arial"/>
        </w:rPr>
      </w:pPr>
      <w:r w:rsidRPr="00D76755">
        <w:rPr>
          <w:rFonts w:ascii="Arial" w:hAnsi="Arial" w:cs="Arial"/>
        </w:rPr>
        <w:t>La impresión del escudo y el logotipo oficial del Municipio;</w:t>
      </w:r>
    </w:p>
    <w:p w14:paraId="3A4E7B7B" w14:textId="77777777" w:rsidR="00452EE0" w:rsidRPr="00D76755" w:rsidRDefault="00452EE0" w:rsidP="00D912E7">
      <w:pPr>
        <w:tabs>
          <w:tab w:val="num" w:pos="900"/>
        </w:tabs>
        <w:spacing w:line="360" w:lineRule="auto"/>
        <w:ind w:right="379" w:firstLine="540"/>
        <w:jc w:val="both"/>
        <w:rPr>
          <w:rFonts w:ascii="Arial" w:hAnsi="Arial" w:cs="Arial"/>
        </w:rPr>
      </w:pPr>
    </w:p>
    <w:p w14:paraId="6FE3FD24" w14:textId="77777777" w:rsidR="00452EE0" w:rsidRPr="00D76755" w:rsidRDefault="00452EE0" w:rsidP="0046318C">
      <w:pPr>
        <w:numPr>
          <w:ilvl w:val="0"/>
          <w:numId w:val="46"/>
        </w:numPr>
        <w:tabs>
          <w:tab w:val="clear" w:pos="1466"/>
          <w:tab w:val="num" w:pos="900"/>
        </w:tabs>
        <w:ind w:left="0" w:right="379" w:firstLine="540"/>
        <w:jc w:val="both"/>
        <w:rPr>
          <w:rFonts w:ascii="Arial" w:hAnsi="Arial" w:cs="Arial"/>
        </w:rPr>
      </w:pPr>
      <w:r w:rsidRPr="00D76755">
        <w:rPr>
          <w:rFonts w:ascii="Arial" w:hAnsi="Arial" w:cs="Arial"/>
        </w:rPr>
        <w:t>Fecha y número de publicación de la edición correspondiente, y</w:t>
      </w:r>
    </w:p>
    <w:p w14:paraId="187337A8" w14:textId="77777777" w:rsidR="00452EE0" w:rsidRPr="00D76755" w:rsidRDefault="00452EE0" w:rsidP="00D912E7">
      <w:pPr>
        <w:tabs>
          <w:tab w:val="num" w:pos="900"/>
        </w:tabs>
        <w:spacing w:line="360" w:lineRule="auto"/>
        <w:ind w:right="379" w:firstLine="540"/>
        <w:jc w:val="both"/>
        <w:rPr>
          <w:rFonts w:ascii="Arial" w:hAnsi="Arial" w:cs="Arial"/>
        </w:rPr>
      </w:pPr>
    </w:p>
    <w:p w14:paraId="172AD8F6" w14:textId="77777777" w:rsidR="00452EE0" w:rsidRPr="00D76755" w:rsidRDefault="00452EE0" w:rsidP="0046318C">
      <w:pPr>
        <w:numPr>
          <w:ilvl w:val="0"/>
          <w:numId w:val="46"/>
        </w:numPr>
        <w:tabs>
          <w:tab w:val="clear" w:pos="1466"/>
          <w:tab w:val="num" w:pos="900"/>
        </w:tabs>
        <w:ind w:left="0" w:right="379" w:firstLine="540"/>
        <w:jc w:val="both"/>
        <w:rPr>
          <w:rFonts w:ascii="Arial" w:hAnsi="Arial" w:cs="Arial"/>
        </w:rPr>
      </w:pPr>
      <w:r w:rsidRPr="00D76755">
        <w:rPr>
          <w:rFonts w:ascii="Arial" w:hAnsi="Arial" w:cs="Arial"/>
        </w:rPr>
        <w:t>El índice de contenido.</w:t>
      </w:r>
    </w:p>
    <w:p w14:paraId="61D2204B" w14:textId="1899F5EB" w:rsidR="002A068F" w:rsidRPr="00D76755" w:rsidRDefault="002A068F" w:rsidP="004C7908">
      <w:pPr>
        <w:ind w:right="379"/>
        <w:jc w:val="center"/>
        <w:rPr>
          <w:rFonts w:ascii="Arial" w:hAnsi="Arial" w:cs="Arial"/>
          <w:b/>
          <w:bCs/>
        </w:rPr>
      </w:pPr>
    </w:p>
    <w:p w14:paraId="552DCFA9" w14:textId="77777777" w:rsidR="00452EE0" w:rsidRPr="00D76755" w:rsidRDefault="00452EE0" w:rsidP="0046318C">
      <w:pPr>
        <w:spacing w:line="360" w:lineRule="auto"/>
        <w:ind w:right="379"/>
        <w:jc w:val="center"/>
        <w:rPr>
          <w:rFonts w:ascii="Arial" w:hAnsi="Arial" w:cs="Arial"/>
          <w:b/>
          <w:bCs/>
        </w:rPr>
      </w:pPr>
      <w:r w:rsidRPr="00D76755">
        <w:rPr>
          <w:rFonts w:ascii="Arial" w:hAnsi="Arial" w:cs="Arial"/>
          <w:b/>
          <w:bCs/>
        </w:rPr>
        <w:t>TÍTULO TERCERO</w:t>
      </w:r>
    </w:p>
    <w:p w14:paraId="59846E3E" w14:textId="77777777" w:rsidR="00452EE0" w:rsidRPr="00D76755" w:rsidRDefault="00452EE0" w:rsidP="0046318C">
      <w:pPr>
        <w:spacing w:line="360" w:lineRule="auto"/>
        <w:ind w:right="379"/>
        <w:jc w:val="center"/>
        <w:rPr>
          <w:rFonts w:ascii="Arial" w:hAnsi="Arial" w:cs="Arial"/>
          <w:b/>
          <w:bCs/>
        </w:rPr>
      </w:pPr>
      <w:r w:rsidRPr="00D76755">
        <w:rPr>
          <w:rFonts w:ascii="Arial" w:hAnsi="Arial" w:cs="Arial"/>
          <w:b/>
          <w:bCs/>
        </w:rPr>
        <w:t xml:space="preserve"> DE LA ADMINISTRACIÓN PÚBLICA</w:t>
      </w:r>
    </w:p>
    <w:p w14:paraId="48863749" w14:textId="77777777" w:rsidR="00452EE0" w:rsidRPr="00D76755" w:rsidRDefault="00452EE0" w:rsidP="004C7908">
      <w:pPr>
        <w:ind w:right="379"/>
        <w:rPr>
          <w:rFonts w:ascii="Arial" w:hAnsi="Arial" w:cs="Arial"/>
          <w:b/>
          <w:bCs/>
        </w:rPr>
      </w:pPr>
    </w:p>
    <w:p w14:paraId="6003C189" w14:textId="77777777" w:rsidR="00452EE0" w:rsidRPr="00D76755" w:rsidRDefault="00452EE0" w:rsidP="0046318C">
      <w:pPr>
        <w:spacing w:line="360" w:lineRule="auto"/>
        <w:ind w:right="379"/>
        <w:jc w:val="center"/>
        <w:rPr>
          <w:rFonts w:ascii="Arial" w:hAnsi="Arial" w:cs="Arial"/>
          <w:b/>
          <w:bCs/>
          <w:caps/>
        </w:rPr>
      </w:pPr>
      <w:r w:rsidRPr="00D76755">
        <w:rPr>
          <w:rFonts w:ascii="Arial" w:hAnsi="Arial" w:cs="Arial"/>
          <w:b/>
          <w:bCs/>
          <w:caps/>
        </w:rPr>
        <w:t>Capítulo I</w:t>
      </w:r>
    </w:p>
    <w:p w14:paraId="0B2492B1" w14:textId="77777777" w:rsidR="00452EE0" w:rsidRPr="00D76755" w:rsidRDefault="00C411BB" w:rsidP="004C7908">
      <w:pPr>
        <w:ind w:right="379"/>
        <w:jc w:val="center"/>
        <w:rPr>
          <w:rFonts w:ascii="Arial" w:hAnsi="Arial" w:cs="Arial"/>
          <w:b/>
          <w:bCs/>
          <w:caps/>
        </w:rPr>
      </w:pPr>
      <w:r w:rsidRPr="00D76755">
        <w:rPr>
          <w:rFonts w:ascii="Arial" w:hAnsi="Arial" w:cs="Arial"/>
          <w:b/>
          <w:bCs/>
        </w:rPr>
        <w:t>De la Administración Centralizada</w:t>
      </w:r>
    </w:p>
    <w:p w14:paraId="151C55B0" w14:textId="77777777" w:rsidR="00452EE0" w:rsidRPr="00D76755" w:rsidRDefault="00452EE0" w:rsidP="0046318C">
      <w:pPr>
        <w:ind w:right="379"/>
        <w:jc w:val="both"/>
        <w:rPr>
          <w:rFonts w:ascii="Arial" w:hAnsi="Arial" w:cs="Arial"/>
          <w:caps/>
          <w:sz w:val="20"/>
          <w:szCs w:val="20"/>
        </w:rPr>
      </w:pPr>
    </w:p>
    <w:p w14:paraId="7B0FFC0D" w14:textId="77777777" w:rsidR="00452EE0" w:rsidRDefault="00452EE0" w:rsidP="0046318C">
      <w:pPr>
        <w:spacing w:line="360" w:lineRule="auto"/>
        <w:ind w:right="379"/>
        <w:jc w:val="both"/>
        <w:rPr>
          <w:rFonts w:ascii="Arial" w:hAnsi="Arial" w:cs="Arial"/>
        </w:rPr>
      </w:pPr>
      <w:r w:rsidRPr="00D76755">
        <w:rPr>
          <w:rFonts w:ascii="Arial" w:hAnsi="Arial" w:cs="Arial"/>
          <w:b/>
        </w:rPr>
        <w:t>Artículo 80.-</w:t>
      </w:r>
      <w:r w:rsidRPr="00D76755">
        <w:rPr>
          <w:rFonts w:ascii="Arial" w:hAnsi="Arial" w:cs="Arial"/>
        </w:rPr>
        <w:t xml:space="preserve">  Para la satisfacción de las necesidades colectivas de los habitantes, cada Ayuntamiento organizará las funciones y medios necesarios a través de una corporación de naturaleza administrativa que se denomina Administración </w:t>
      </w:r>
      <w:r w:rsidR="00D912E7" w:rsidRPr="00D76755">
        <w:rPr>
          <w:rFonts w:ascii="Arial" w:hAnsi="Arial" w:cs="Arial"/>
        </w:rPr>
        <w:t>Pública</w:t>
      </w:r>
      <w:r w:rsidRPr="00D76755">
        <w:rPr>
          <w:rFonts w:ascii="Arial" w:hAnsi="Arial" w:cs="Arial"/>
        </w:rPr>
        <w:t xml:space="preserve"> Municipal, cuyo funcionamiento corresponde encabezar de manera directa al Presidente Municipal en su carácter de órgano ejecutivo, quien podrá delegar sus funciones y medios en funcionarios bajo su cargo, en atención al ramo o materia, sin menoscabo de las facultades y atribuciones conferidas al Ayuntamiento.</w:t>
      </w:r>
    </w:p>
    <w:p w14:paraId="2F458AFD" w14:textId="77777777" w:rsidR="000D15CB" w:rsidRDefault="000D15CB" w:rsidP="00D912E7">
      <w:pPr>
        <w:spacing w:line="360" w:lineRule="auto"/>
        <w:ind w:right="379"/>
        <w:jc w:val="both"/>
        <w:rPr>
          <w:rFonts w:ascii="Arial" w:hAnsi="Arial" w:cs="Arial"/>
        </w:rPr>
      </w:pPr>
    </w:p>
    <w:p w14:paraId="7DBEB946" w14:textId="77777777" w:rsidR="007037E7" w:rsidRPr="007037E7" w:rsidRDefault="007037E7" w:rsidP="007037E7">
      <w:pPr>
        <w:tabs>
          <w:tab w:val="left" w:pos="8040"/>
        </w:tabs>
        <w:spacing w:after="160" w:line="259" w:lineRule="auto"/>
        <w:jc w:val="both"/>
        <w:rPr>
          <w:rFonts w:ascii="Arial" w:eastAsia="Calibri" w:hAnsi="Arial" w:cs="Arial"/>
          <w:lang w:val="es-MX" w:eastAsia="en-US"/>
        </w:rPr>
      </w:pPr>
      <w:r w:rsidRPr="007037E7">
        <w:rPr>
          <w:rFonts w:ascii="Arial" w:eastAsia="Calibri" w:hAnsi="Arial" w:cs="Arial"/>
          <w:lang w:val="es-MX" w:eastAsia="en-US"/>
        </w:rPr>
        <w:t>Los Ayuntamientos destinarán el 3 por ciento de los puestos vacantes y de nueva creación a personas con discapacidad,</w:t>
      </w:r>
      <w:r w:rsidRPr="007037E7">
        <w:rPr>
          <w:rFonts w:ascii="Arial" w:eastAsia="Calibri" w:hAnsi="Arial" w:cs="Arial"/>
          <w:bCs/>
          <w:lang w:val="es-MX" w:eastAsia="en-US"/>
        </w:rPr>
        <w:t xml:space="preserve"> así como un 2 por ciento a personas adultas mayores.</w:t>
      </w:r>
    </w:p>
    <w:p w14:paraId="7035C65A" w14:textId="77777777" w:rsidR="002270A5" w:rsidRDefault="002270A5" w:rsidP="0046318C">
      <w:pPr>
        <w:tabs>
          <w:tab w:val="left" w:pos="851"/>
        </w:tabs>
        <w:spacing w:line="360" w:lineRule="auto"/>
        <w:ind w:firstLine="284"/>
        <w:jc w:val="right"/>
        <w:rPr>
          <w:rFonts w:eastAsia="MS Mincho"/>
          <w:i/>
          <w:iCs/>
          <w:color w:val="0000FF"/>
          <w:sz w:val="18"/>
          <w:szCs w:val="18"/>
        </w:rPr>
      </w:pPr>
      <w:r>
        <w:rPr>
          <w:rFonts w:eastAsia="MS Mincho"/>
          <w:i/>
          <w:iCs/>
          <w:color w:val="0000FF"/>
          <w:sz w:val="18"/>
          <w:szCs w:val="18"/>
        </w:rPr>
        <w:lastRenderedPageBreak/>
        <w:t>Párrafo</w:t>
      </w:r>
      <w:r w:rsidRPr="000A3F18">
        <w:rPr>
          <w:rFonts w:eastAsia="MS Mincho"/>
          <w:i/>
          <w:iCs/>
          <w:color w:val="0000FF"/>
          <w:sz w:val="18"/>
          <w:szCs w:val="18"/>
        </w:rPr>
        <w:t xml:space="preserve"> </w:t>
      </w:r>
      <w:r>
        <w:rPr>
          <w:rFonts w:eastAsia="MS Mincho"/>
          <w:i/>
          <w:iCs/>
          <w:color w:val="0000FF"/>
          <w:sz w:val="18"/>
          <w:szCs w:val="18"/>
        </w:rPr>
        <w:t xml:space="preserve">adicionado </w:t>
      </w:r>
      <w:r w:rsidRPr="000A3F18">
        <w:rPr>
          <w:rFonts w:eastAsia="MS Mincho"/>
          <w:i/>
          <w:iCs/>
          <w:color w:val="0000FF"/>
          <w:sz w:val="18"/>
          <w:szCs w:val="18"/>
        </w:rPr>
        <w:t xml:space="preserve">DO </w:t>
      </w:r>
      <w:r>
        <w:rPr>
          <w:rFonts w:eastAsia="MS Mincho"/>
          <w:i/>
          <w:iCs/>
          <w:color w:val="0000FF"/>
          <w:sz w:val="18"/>
          <w:szCs w:val="18"/>
        </w:rPr>
        <w:t>22</w:t>
      </w:r>
      <w:r w:rsidRPr="000A3F18">
        <w:rPr>
          <w:rFonts w:eastAsia="MS Mincho"/>
          <w:i/>
          <w:iCs/>
          <w:color w:val="0000FF"/>
          <w:sz w:val="18"/>
          <w:szCs w:val="18"/>
        </w:rPr>
        <w:t>-</w:t>
      </w:r>
      <w:r>
        <w:rPr>
          <w:rFonts w:eastAsia="MS Mincho"/>
          <w:i/>
          <w:iCs/>
          <w:color w:val="0000FF"/>
          <w:sz w:val="18"/>
          <w:szCs w:val="18"/>
        </w:rPr>
        <w:t>04</w:t>
      </w:r>
      <w:r w:rsidRPr="000A3F18">
        <w:rPr>
          <w:rFonts w:eastAsia="MS Mincho"/>
          <w:i/>
          <w:iCs/>
          <w:color w:val="0000FF"/>
          <w:sz w:val="18"/>
          <w:szCs w:val="18"/>
        </w:rPr>
        <w:t>-20</w:t>
      </w:r>
      <w:r>
        <w:rPr>
          <w:rFonts w:eastAsia="MS Mincho"/>
          <w:i/>
          <w:iCs/>
          <w:color w:val="0000FF"/>
          <w:sz w:val="18"/>
          <w:szCs w:val="18"/>
        </w:rPr>
        <w:t>19</w:t>
      </w:r>
    </w:p>
    <w:p w14:paraId="1A5D44C6" w14:textId="694496E0" w:rsidR="007037E7" w:rsidRDefault="007037E7" w:rsidP="007037E7">
      <w:pPr>
        <w:tabs>
          <w:tab w:val="left" w:pos="851"/>
        </w:tabs>
        <w:spacing w:line="360" w:lineRule="auto"/>
        <w:ind w:firstLine="284"/>
        <w:jc w:val="right"/>
        <w:rPr>
          <w:rFonts w:eastAsia="MS Mincho"/>
          <w:i/>
          <w:iCs/>
          <w:color w:val="0000FF"/>
          <w:sz w:val="18"/>
          <w:szCs w:val="18"/>
        </w:rPr>
      </w:pPr>
      <w:r>
        <w:rPr>
          <w:rFonts w:eastAsia="MS Mincho"/>
          <w:i/>
          <w:iCs/>
          <w:color w:val="0000FF"/>
          <w:sz w:val="18"/>
          <w:szCs w:val="18"/>
        </w:rPr>
        <w:t>Párrafo</w:t>
      </w:r>
      <w:r w:rsidRPr="000A3F18">
        <w:rPr>
          <w:rFonts w:eastAsia="MS Mincho"/>
          <w:i/>
          <w:iCs/>
          <w:color w:val="0000FF"/>
          <w:sz w:val="18"/>
          <w:szCs w:val="18"/>
        </w:rPr>
        <w:t xml:space="preserve"> </w:t>
      </w:r>
      <w:r>
        <w:rPr>
          <w:rFonts w:eastAsia="MS Mincho"/>
          <w:i/>
          <w:iCs/>
          <w:color w:val="0000FF"/>
          <w:sz w:val="18"/>
          <w:szCs w:val="18"/>
        </w:rPr>
        <w:t xml:space="preserve">reformado </w:t>
      </w:r>
      <w:r w:rsidRPr="000A3F18">
        <w:rPr>
          <w:rFonts w:eastAsia="MS Mincho"/>
          <w:i/>
          <w:iCs/>
          <w:color w:val="0000FF"/>
          <w:sz w:val="18"/>
          <w:szCs w:val="18"/>
        </w:rPr>
        <w:t xml:space="preserve">DO </w:t>
      </w:r>
      <w:r>
        <w:rPr>
          <w:rFonts w:eastAsia="MS Mincho"/>
          <w:i/>
          <w:iCs/>
          <w:color w:val="0000FF"/>
          <w:sz w:val="18"/>
          <w:szCs w:val="18"/>
        </w:rPr>
        <w:t>07-05-2025</w:t>
      </w:r>
    </w:p>
    <w:p w14:paraId="59728B77" w14:textId="77777777" w:rsidR="007037E7" w:rsidRDefault="007037E7" w:rsidP="0046318C">
      <w:pPr>
        <w:tabs>
          <w:tab w:val="left" w:pos="851"/>
        </w:tabs>
        <w:spacing w:line="360" w:lineRule="auto"/>
        <w:ind w:firstLine="284"/>
        <w:jc w:val="right"/>
        <w:rPr>
          <w:rFonts w:eastAsia="MS Mincho"/>
          <w:i/>
          <w:iCs/>
          <w:color w:val="0000FF"/>
          <w:sz w:val="18"/>
          <w:szCs w:val="18"/>
        </w:rPr>
      </w:pPr>
    </w:p>
    <w:p w14:paraId="5A074EE0" w14:textId="77777777" w:rsidR="00D912E7" w:rsidRDefault="00D912E7" w:rsidP="00D912E7">
      <w:pPr>
        <w:tabs>
          <w:tab w:val="left" w:pos="851"/>
        </w:tabs>
        <w:ind w:firstLine="284"/>
        <w:jc w:val="right"/>
        <w:rPr>
          <w:rFonts w:ascii="Arial" w:hAnsi="Arial" w:cs="Arial"/>
          <w:bCs/>
          <w:sz w:val="22"/>
          <w:szCs w:val="22"/>
        </w:rPr>
      </w:pPr>
    </w:p>
    <w:p w14:paraId="6569BBAB" w14:textId="77777777" w:rsidR="002270A5" w:rsidRDefault="000D15CB" w:rsidP="0046318C">
      <w:pPr>
        <w:spacing w:line="360" w:lineRule="auto"/>
        <w:ind w:left="-10"/>
        <w:jc w:val="both"/>
        <w:rPr>
          <w:rFonts w:ascii="Arial" w:hAnsi="Arial" w:cs="Arial"/>
        </w:rPr>
      </w:pPr>
      <w:r w:rsidRPr="000D15CB">
        <w:rPr>
          <w:rFonts w:ascii="Arial" w:hAnsi="Arial" w:cs="Arial"/>
        </w:rPr>
        <w:t xml:space="preserve">Para los efectos del párrafo anterior, deberá de existir la disponibilidad y la solicitud para ocupar las mismas, siempre y cuando posean estas personas, los conocimientos, destrezas y/o aptitudes compatibles con la función a desempeñar. </w:t>
      </w:r>
    </w:p>
    <w:p w14:paraId="24517639" w14:textId="77777777" w:rsidR="000D15CB" w:rsidRPr="000D15CB" w:rsidRDefault="002270A5" w:rsidP="0046318C">
      <w:pPr>
        <w:spacing w:line="360" w:lineRule="auto"/>
        <w:ind w:left="-10"/>
        <w:jc w:val="right"/>
        <w:rPr>
          <w:rFonts w:ascii="Arial" w:hAnsi="Arial" w:cs="Arial"/>
        </w:rPr>
      </w:pPr>
      <w:r>
        <w:rPr>
          <w:rFonts w:eastAsia="MS Mincho"/>
          <w:i/>
          <w:iCs/>
          <w:color w:val="0000FF"/>
          <w:sz w:val="18"/>
          <w:szCs w:val="18"/>
        </w:rPr>
        <w:t>Párrafo</w:t>
      </w:r>
      <w:r w:rsidRPr="000A3F18">
        <w:rPr>
          <w:rFonts w:eastAsia="MS Mincho"/>
          <w:i/>
          <w:iCs/>
          <w:color w:val="0000FF"/>
          <w:sz w:val="18"/>
          <w:szCs w:val="18"/>
        </w:rPr>
        <w:t xml:space="preserve"> </w:t>
      </w:r>
      <w:r>
        <w:rPr>
          <w:rFonts w:eastAsia="MS Mincho"/>
          <w:i/>
          <w:iCs/>
          <w:color w:val="0000FF"/>
          <w:sz w:val="18"/>
          <w:szCs w:val="18"/>
        </w:rPr>
        <w:t xml:space="preserve">adicionado </w:t>
      </w:r>
      <w:r w:rsidRPr="000A3F18">
        <w:rPr>
          <w:rFonts w:eastAsia="MS Mincho"/>
          <w:i/>
          <w:iCs/>
          <w:color w:val="0000FF"/>
          <w:sz w:val="18"/>
          <w:szCs w:val="18"/>
        </w:rPr>
        <w:t xml:space="preserve">DO </w:t>
      </w:r>
      <w:r>
        <w:rPr>
          <w:rFonts w:eastAsia="MS Mincho"/>
          <w:i/>
          <w:iCs/>
          <w:color w:val="0000FF"/>
          <w:sz w:val="18"/>
          <w:szCs w:val="18"/>
        </w:rPr>
        <w:t>22</w:t>
      </w:r>
      <w:r w:rsidRPr="000A3F18">
        <w:rPr>
          <w:rFonts w:eastAsia="MS Mincho"/>
          <w:i/>
          <w:iCs/>
          <w:color w:val="0000FF"/>
          <w:sz w:val="18"/>
          <w:szCs w:val="18"/>
        </w:rPr>
        <w:t>-</w:t>
      </w:r>
      <w:r>
        <w:rPr>
          <w:rFonts w:eastAsia="MS Mincho"/>
          <w:i/>
          <w:iCs/>
          <w:color w:val="0000FF"/>
          <w:sz w:val="18"/>
          <w:szCs w:val="18"/>
        </w:rPr>
        <w:t>04</w:t>
      </w:r>
      <w:r w:rsidRPr="000A3F18">
        <w:rPr>
          <w:rFonts w:eastAsia="MS Mincho"/>
          <w:i/>
          <w:iCs/>
          <w:color w:val="0000FF"/>
          <w:sz w:val="18"/>
          <w:szCs w:val="18"/>
        </w:rPr>
        <w:t>-20</w:t>
      </w:r>
      <w:r>
        <w:rPr>
          <w:rFonts w:eastAsia="MS Mincho"/>
          <w:i/>
          <w:iCs/>
          <w:color w:val="0000FF"/>
          <w:sz w:val="18"/>
          <w:szCs w:val="18"/>
        </w:rPr>
        <w:t>19</w:t>
      </w:r>
      <w:r w:rsidR="000D15CB" w:rsidRPr="000D15CB">
        <w:rPr>
          <w:rFonts w:ascii="Arial" w:hAnsi="Arial" w:cs="Arial"/>
        </w:rPr>
        <w:t xml:space="preserve"> </w:t>
      </w:r>
    </w:p>
    <w:p w14:paraId="64314025" w14:textId="77777777" w:rsidR="000D15CB" w:rsidRPr="000D15CB" w:rsidRDefault="000D15CB" w:rsidP="00D912E7">
      <w:pPr>
        <w:jc w:val="both"/>
        <w:rPr>
          <w:rFonts w:ascii="Arial" w:hAnsi="Arial" w:cs="Arial"/>
        </w:rPr>
      </w:pPr>
    </w:p>
    <w:p w14:paraId="316C1BF3" w14:textId="77777777" w:rsidR="007037E7" w:rsidRDefault="007037E7" w:rsidP="007037E7">
      <w:pPr>
        <w:spacing w:line="360" w:lineRule="auto"/>
        <w:jc w:val="both"/>
        <w:rPr>
          <w:rFonts w:ascii="Arial" w:hAnsi="Arial" w:cs="Arial"/>
        </w:rPr>
      </w:pPr>
      <w:r w:rsidRPr="007037E7">
        <w:rPr>
          <w:rFonts w:ascii="Arial" w:hAnsi="Arial" w:cs="Arial"/>
        </w:rPr>
        <w:t>Para los efectos del primer párrafo, se entenderá por discapacidad lo dispuesto por el artículo 2, fracciones IX, X, XI, XII, XIII, y por persona adulta mayor lo dispuesto por el artículo 3 fracción I de la Ley de los Derechos de las Personas Adultas Mayores.</w:t>
      </w:r>
    </w:p>
    <w:p w14:paraId="7849EC4B" w14:textId="1B791285" w:rsidR="002270A5" w:rsidRDefault="002270A5" w:rsidP="0046318C">
      <w:pPr>
        <w:spacing w:line="360" w:lineRule="auto"/>
        <w:jc w:val="right"/>
        <w:rPr>
          <w:rFonts w:eastAsia="MS Mincho"/>
          <w:i/>
          <w:iCs/>
          <w:color w:val="0000FF"/>
          <w:sz w:val="18"/>
          <w:szCs w:val="18"/>
        </w:rPr>
      </w:pPr>
      <w:r>
        <w:rPr>
          <w:rFonts w:eastAsia="MS Mincho"/>
          <w:i/>
          <w:iCs/>
          <w:color w:val="0000FF"/>
          <w:sz w:val="18"/>
          <w:szCs w:val="18"/>
        </w:rPr>
        <w:t>Párrafo</w:t>
      </w:r>
      <w:r w:rsidRPr="000A3F18">
        <w:rPr>
          <w:rFonts w:eastAsia="MS Mincho"/>
          <w:i/>
          <w:iCs/>
          <w:color w:val="0000FF"/>
          <w:sz w:val="18"/>
          <w:szCs w:val="18"/>
        </w:rPr>
        <w:t xml:space="preserve"> </w:t>
      </w:r>
      <w:r>
        <w:rPr>
          <w:rFonts w:eastAsia="MS Mincho"/>
          <w:i/>
          <w:iCs/>
          <w:color w:val="0000FF"/>
          <w:sz w:val="18"/>
          <w:szCs w:val="18"/>
        </w:rPr>
        <w:t xml:space="preserve">adicionado </w:t>
      </w:r>
      <w:r w:rsidRPr="000A3F18">
        <w:rPr>
          <w:rFonts w:eastAsia="MS Mincho"/>
          <w:i/>
          <w:iCs/>
          <w:color w:val="0000FF"/>
          <w:sz w:val="18"/>
          <w:szCs w:val="18"/>
        </w:rPr>
        <w:t xml:space="preserve">DO </w:t>
      </w:r>
      <w:r>
        <w:rPr>
          <w:rFonts w:eastAsia="MS Mincho"/>
          <w:i/>
          <w:iCs/>
          <w:color w:val="0000FF"/>
          <w:sz w:val="18"/>
          <w:szCs w:val="18"/>
        </w:rPr>
        <w:t>22</w:t>
      </w:r>
      <w:r w:rsidRPr="000A3F18">
        <w:rPr>
          <w:rFonts w:eastAsia="MS Mincho"/>
          <w:i/>
          <w:iCs/>
          <w:color w:val="0000FF"/>
          <w:sz w:val="18"/>
          <w:szCs w:val="18"/>
        </w:rPr>
        <w:t>-</w:t>
      </w:r>
      <w:r>
        <w:rPr>
          <w:rFonts w:eastAsia="MS Mincho"/>
          <w:i/>
          <w:iCs/>
          <w:color w:val="0000FF"/>
          <w:sz w:val="18"/>
          <w:szCs w:val="18"/>
        </w:rPr>
        <w:t>04</w:t>
      </w:r>
      <w:r w:rsidRPr="000A3F18">
        <w:rPr>
          <w:rFonts w:eastAsia="MS Mincho"/>
          <w:i/>
          <w:iCs/>
          <w:color w:val="0000FF"/>
          <w:sz w:val="18"/>
          <w:szCs w:val="18"/>
        </w:rPr>
        <w:t>-20</w:t>
      </w:r>
      <w:r>
        <w:rPr>
          <w:rFonts w:eastAsia="MS Mincho"/>
          <w:i/>
          <w:iCs/>
          <w:color w:val="0000FF"/>
          <w:sz w:val="18"/>
          <w:szCs w:val="18"/>
        </w:rPr>
        <w:t>19</w:t>
      </w:r>
    </w:p>
    <w:p w14:paraId="05D18991" w14:textId="77777777" w:rsidR="007037E7" w:rsidRDefault="007037E7" w:rsidP="007037E7">
      <w:pPr>
        <w:tabs>
          <w:tab w:val="left" w:pos="851"/>
        </w:tabs>
        <w:spacing w:line="360" w:lineRule="auto"/>
        <w:ind w:firstLine="284"/>
        <w:jc w:val="right"/>
        <w:rPr>
          <w:rFonts w:eastAsia="MS Mincho"/>
          <w:i/>
          <w:iCs/>
          <w:color w:val="0000FF"/>
          <w:sz w:val="18"/>
          <w:szCs w:val="18"/>
        </w:rPr>
      </w:pPr>
      <w:r>
        <w:rPr>
          <w:rFonts w:eastAsia="MS Mincho"/>
          <w:i/>
          <w:iCs/>
          <w:color w:val="0000FF"/>
          <w:sz w:val="18"/>
          <w:szCs w:val="18"/>
        </w:rPr>
        <w:t>Párrafo</w:t>
      </w:r>
      <w:r w:rsidRPr="000A3F18">
        <w:rPr>
          <w:rFonts w:eastAsia="MS Mincho"/>
          <w:i/>
          <w:iCs/>
          <w:color w:val="0000FF"/>
          <w:sz w:val="18"/>
          <w:szCs w:val="18"/>
        </w:rPr>
        <w:t xml:space="preserve"> </w:t>
      </w:r>
      <w:r>
        <w:rPr>
          <w:rFonts w:eastAsia="MS Mincho"/>
          <w:i/>
          <w:iCs/>
          <w:color w:val="0000FF"/>
          <w:sz w:val="18"/>
          <w:szCs w:val="18"/>
        </w:rPr>
        <w:t xml:space="preserve">reformado </w:t>
      </w:r>
      <w:r w:rsidRPr="000A3F18">
        <w:rPr>
          <w:rFonts w:eastAsia="MS Mincho"/>
          <w:i/>
          <w:iCs/>
          <w:color w:val="0000FF"/>
          <w:sz w:val="18"/>
          <w:szCs w:val="18"/>
        </w:rPr>
        <w:t xml:space="preserve">DO </w:t>
      </w:r>
      <w:r>
        <w:rPr>
          <w:rFonts w:eastAsia="MS Mincho"/>
          <w:i/>
          <w:iCs/>
          <w:color w:val="0000FF"/>
          <w:sz w:val="18"/>
          <w:szCs w:val="18"/>
        </w:rPr>
        <w:t>07-05-2025</w:t>
      </w:r>
    </w:p>
    <w:p w14:paraId="3230664E" w14:textId="77777777" w:rsidR="007037E7" w:rsidRPr="000D15CB" w:rsidRDefault="007037E7" w:rsidP="0046318C">
      <w:pPr>
        <w:spacing w:line="360" w:lineRule="auto"/>
        <w:jc w:val="right"/>
        <w:rPr>
          <w:rFonts w:ascii="Arial" w:hAnsi="Arial" w:cs="Arial"/>
        </w:rPr>
      </w:pPr>
    </w:p>
    <w:p w14:paraId="46FAE1D9" w14:textId="77777777" w:rsidR="00452EE0" w:rsidRDefault="00452EE0" w:rsidP="0046318C">
      <w:pPr>
        <w:ind w:right="379"/>
        <w:jc w:val="both"/>
        <w:rPr>
          <w:rFonts w:ascii="Arial" w:hAnsi="Arial" w:cs="Arial"/>
        </w:rPr>
      </w:pPr>
    </w:p>
    <w:p w14:paraId="21B70B30" w14:textId="77777777" w:rsidR="007303AE" w:rsidRDefault="007303AE" w:rsidP="007303AE">
      <w:pPr>
        <w:spacing w:line="360" w:lineRule="auto"/>
        <w:ind w:firstLine="708"/>
        <w:jc w:val="both"/>
        <w:rPr>
          <w:rFonts w:ascii="Arial" w:eastAsia="Arial" w:hAnsi="Arial" w:cs="Arial"/>
          <w:color w:val="000000"/>
          <w:lang w:val="es-MX" w:eastAsia="es-MX"/>
        </w:rPr>
      </w:pPr>
      <w:r w:rsidRPr="00F31402">
        <w:rPr>
          <w:rFonts w:ascii="Arial" w:eastAsia="Arial" w:hAnsi="Arial" w:cs="Arial"/>
          <w:color w:val="000000"/>
          <w:lang w:val="es-MX" w:eastAsia="es-MX"/>
        </w:rPr>
        <w:t>En la conformación de la administración pública centralizada y paramunicipal, se atenderá el principio de paridad de género horizontal, a fin de que se integren igual número de mujeres y de hombres como titulares de las dependencias y entidades paramunicipales.</w:t>
      </w:r>
    </w:p>
    <w:p w14:paraId="0635039D" w14:textId="77777777" w:rsidR="007303AE" w:rsidRPr="000D15CB" w:rsidRDefault="007303AE" w:rsidP="007303AE">
      <w:pPr>
        <w:spacing w:line="360" w:lineRule="auto"/>
        <w:jc w:val="right"/>
        <w:rPr>
          <w:rFonts w:ascii="Arial" w:hAnsi="Arial" w:cs="Arial"/>
        </w:rPr>
      </w:pPr>
      <w:r>
        <w:rPr>
          <w:rFonts w:eastAsia="MS Mincho"/>
          <w:i/>
          <w:iCs/>
          <w:color w:val="0000FF"/>
          <w:sz w:val="18"/>
          <w:szCs w:val="18"/>
        </w:rPr>
        <w:t>Párrafo</w:t>
      </w:r>
      <w:r w:rsidRPr="000A3F18">
        <w:rPr>
          <w:rFonts w:eastAsia="MS Mincho"/>
          <w:i/>
          <w:iCs/>
          <w:color w:val="0000FF"/>
          <w:sz w:val="18"/>
          <w:szCs w:val="18"/>
        </w:rPr>
        <w:t xml:space="preserve"> </w:t>
      </w:r>
      <w:r>
        <w:rPr>
          <w:rFonts w:eastAsia="MS Mincho"/>
          <w:i/>
          <w:iCs/>
          <w:color w:val="0000FF"/>
          <w:sz w:val="18"/>
          <w:szCs w:val="18"/>
        </w:rPr>
        <w:t xml:space="preserve">adicionado </w:t>
      </w:r>
      <w:r w:rsidRPr="000A3F18">
        <w:rPr>
          <w:rFonts w:eastAsia="MS Mincho"/>
          <w:i/>
          <w:iCs/>
          <w:color w:val="0000FF"/>
          <w:sz w:val="18"/>
          <w:szCs w:val="18"/>
        </w:rPr>
        <w:t xml:space="preserve">DO </w:t>
      </w:r>
      <w:r>
        <w:rPr>
          <w:rFonts w:eastAsia="MS Mincho"/>
          <w:i/>
          <w:iCs/>
          <w:color w:val="0000FF"/>
          <w:sz w:val="18"/>
          <w:szCs w:val="18"/>
        </w:rPr>
        <w:t>20</w:t>
      </w:r>
      <w:r w:rsidRPr="000A3F18">
        <w:rPr>
          <w:rFonts w:eastAsia="MS Mincho"/>
          <w:i/>
          <w:iCs/>
          <w:color w:val="0000FF"/>
          <w:sz w:val="18"/>
          <w:szCs w:val="18"/>
        </w:rPr>
        <w:t>-</w:t>
      </w:r>
      <w:r>
        <w:rPr>
          <w:rFonts w:eastAsia="MS Mincho"/>
          <w:i/>
          <w:iCs/>
          <w:color w:val="0000FF"/>
          <w:sz w:val="18"/>
          <w:szCs w:val="18"/>
        </w:rPr>
        <w:t>01</w:t>
      </w:r>
      <w:r w:rsidRPr="000A3F18">
        <w:rPr>
          <w:rFonts w:eastAsia="MS Mincho"/>
          <w:i/>
          <w:iCs/>
          <w:color w:val="0000FF"/>
          <w:sz w:val="18"/>
          <w:szCs w:val="18"/>
        </w:rPr>
        <w:t>-20</w:t>
      </w:r>
      <w:r>
        <w:rPr>
          <w:rFonts w:eastAsia="MS Mincho"/>
          <w:i/>
          <w:iCs/>
          <w:color w:val="0000FF"/>
          <w:sz w:val="18"/>
          <w:szCs w:val="18"/>
        </w:rPr>
        <w:t>23</w:t>
      </w:r>
    </w:p>
    <w:p w14:paraId="3AD842FA" w14:textId="77777777" w:rsidR="007303AE" w:rsidRPr="00F31402" w:rsidRDefault="007303AE" w:rsidP="007303AE">
      <w:pPr>
        <w:spacing w:line="360" w:lineRule="auto"/>
        <w:ind w:firstLine="708"/>
        <w:jc w:val="both"/>
        <w:rPr>
          <w:rFonts w:ascii="Arial" w:eastAsia="Arial" w:hAnsi="Arial" w:cs="Arial"/>
          <w:color w:val="000000"/>
          <w:lang w:val="es-MX" w:eastAsia="es-MX"/>
        </w:rPr>
      </w:pPr>
    </w:p>
    <w:p w14:paraId="158E395B" w14:textId="77777777" w:rsidR="007303AE" w:rsidRDefault="007303AE" w:rsidP="007303AE">
      <w:pPr>
        <w:spacing w:line="360" w:lineRule="auto"/>
        <w:ind w:firstLine="708"/>
        <w:jc w:val="both"/>
        <w:rPr>
          <w:rFonts w:ascii="Arial" w:eastAsia="Arial" w:hAnsi="Arial" w:cs="Arial"/>
          <w:color w:val="000000"/>
          <w:lang w:val="es-MX" w:eastAsia="es-MX"/>
        </w:rPr>
      </w:pPr>
      <w:r w:rsidRPr="00F31402">
        <w:rPr>
          <w:rFonts w:ascii="Arial" w:eastAsia="Arial" w:hAnsi="Arial" w:cs="Arial"/>
          <w:color w:val="000000"/>
          <w:lang w:val="es-MX" w:eastAsia="es-MX"/>
        </w:rPr>
        <w:t>Si el número de dependencias y entidades paramunicipales fuere impar, se preferirá que la titularidad de la mayoría recaiga sobre mujeres.</w:t>
      </w:r>
    </w:p>
    <w:p w14:paraId="0C3B04F2" w14:textId="77777777" w:rsidR="007303AE" w:rsidRPr="000D15CB" w:rsidRDefault="007303AE" w:rsidP="00D912E7">
      <w:pPr>
        <w:spacing w:line="360" w:lineRule="auto"/>
        <w:jc w:val="right"/>
        <w:rPr>
          <w:rFonts w:ascii="Arial" w:hAnsi="Arial" w:cs="Arial"/>
        </w:rPr>
      </w:pPr>
      <w:r>
        <w:rPr>
          <w:rFonts w:eastAsia="MS Mincho"/>
          <w:i/>
          <w:iCs/>
          <w:color w:val="0000FF"/>
          <w:sz w:val="18"/>
          <w:szCs w:val="18"/>
        </w:rPr>
        <w:t>Párrafo</w:t>
      </w:r>
      <w:r w:rsidRPr="000A3F18">
        <w:rPr>
          <w:rFonts w:eastAsia="MS Mincho"/>
          <w:i/>
          <w:iCs/>
          <w:color w:val="0000FF"/>
          <w:sz w:val="18"/>
          <w:szCs w:val="18"/>
        </w:rPr>
        <w:t xml:space="preserve"> </w:t>
      </w:r>
      <w:r>
        <w:rPr>
          <w:rFonts w:eastAsia="MS Mincho"/>
          <w:i/>
          <w:iCs/>
          <w:color w:val="0000FF"/>
          <w:sz w:val="18"/>
          <w:szCs w:val="18"/>
        </w:rPr>
        <w:t xml:space="preserve">adicionado </w:t>
      </w:r>
      <w:r w:rsidRPr="000A3F18">
        <w:rPr>
          <w:rFonts w:eastAsia="MS Mincho"/>
          <w:i/>
          <w:iCs/>
          <w:color w:val="0000FF"/>
          <w:sz w:val="18"/>
          <w:szCs w:val="18"/>
        </w:rPr>
        <w:t xml:space="preserve">DO </w:t>
      </w:r>
      <w:r>
        <w:rPr>
          <w:rFonts w:eastAsia="MS Mincho"/>
          <w:i/>
          <w:iCs/>
          <w:color w:val="0000FF"/>
          <w:sz w:val="18"/>
          <w:szCs w:val="18"/>
        </w:rPr>
        <w:t>20</w:t>
      </w:r>
      <w:r w:rsidRPr="000A3F18">
        <w:rPr>
          <w:rFonts w:eastAsia="MS Mincho"/>
          <w:i/>
          <w:iCs/>
          <w:color w:val="0000FF"/>
          <w:sz w:val="18"/>
          <w:szCs w:val="18"/>
        </w:rPr>
        <w:t>-</w:t>
      </w:r>
      <w:r>
        <w:rPr>
          <w:rFonts w:eastAsia="MS Mincho"/>
          <w:i/>
          <w:iCs/>
          <w:color w:val="0000FF"/>
          <w:sz w:val="18"/>
          <w:szCs w:val="18"/>
        </w:rPr>
        <w:t>01</w:t>
      </w:r>
      <w:r w:rsidRPr="000A3F18">
        <w:rPr>
          <w:rFonts w:eastAsia="MS Mincho"/>
          <w:i/>
          <w:iCs/>
          <w:color w:val="0000FF"/>
          <w:sz w:val="18"/>
          <w:szCs w:val="18"/>
        </w:rPr>
        <w:t>-20</w:t>
      </w:r>
      <w:r>
        <w:rPr>
          <w:rFonts w:eastAsia="MS Mincho"/>
          <w:i/>
          <w:iCs/>
          <w:color w:val="0000FF"/>
          <w:sz w:val="18"/>
          <w:szCs w:val="18"/>
        </w:rPr>
        <w:t>23</w:t>
      </w:r>
    </w:p>
    <w:p w14:paraId="4F3963D2" w14:textId="77777777" w:rsidR="007303AE" w:rsidRPr="00D76755" w:rsidRDefault="007303AE" w:rsidP="00D912E7">
      <w:pPr>
        <w:spacing w:line="360" w:lineRule="auto"/>
        <w:ind w:right="379"/>
        <w:jc w:val="both"/>
        <w:rPr>
          <w:rFonts w:ascii="Arial" w:hAnsi="Arial" w:cs="Arial"/>
        </w:rPr>
      </w:pPr>
    </w:p>
    <w:p w14:paraId="67B75A0F"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81.-</w:t>
      </w:r>
      <w:r w:rsidRPr="00D76755">
        <w:rPr>
          <w:rFonts w:ascii="Arial" w:hAnsi="Arial" w:cs="Arial"/>
        </w:rPr>
        <w:t xml:space="preserve"> Al Presidente Municipal, previo acuerdo del Cabildo, corresponde crear las oficinas y dependencias que le garantice el ejercicio de sus facultades y obligaciones. Para su creación, fusión, modificación o supresión, se estará a las necesidades y posibilidades del Ayuntamiento.</w:t>
      </w:r>
    </w:p>
    <w:p w14:paraId="0006EB70" w14:textId="77777777" w:rsidR="00452EE0" w:rsidRPr="00D76755" w:rsidRDefault="00452EE0" w:rsidP="00D912E7">
      <w:pPr>
        <w:autoSpaceDE w:val="0"/>
        <w:autoSpaceDN w:val="0"/>
        <w:adjustRightInd w:val="0"/>
        <w:spacing w:line="360" w:lineRule="auto"/>
        <w:ind w:right="379"/>
        <w:jc w:val="both"/>
        <w:rPr>
          <w:rFonts w:ascii="Arial" w:hAnsi="Arial" w:cs="Arial"/>
        </w:rPr>
      </w:pPr>
      <w:r w:rsidRPr="00D76755">
        <w:rPr>
          <w:rFonts w:ascii="Arial" w:hAnsi="Arial" w:cs="Arial"/>
        </w:rPr>
        <w:t xml:space="preserve"> </w:t>
      </w:r>
    </w:p>
    <w:p w14:paraId="2482D013"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82.-</w:t>
      </w:r>
      <w:r w:rsidRPr="00D76755">
        <w:rPr>
          <w:rFonts w:ascii="Arial" w:hAnsi="Arial" w:cs="Arial"/>
        </w:rPr>
        <w:t xml:space="preserve"> </w:t>
      </w:r>
      <w:r w:rsidRPr="00D76755">
        <w:rPr>
          <w:rFonts w:ascii="Arial" w:hAnsi="Arial" w:cs="Arial"/>
          <w:b/>
        </w:rPr>
        <w:t xml:space="preserve"> </w:t>
      </w:r>
      <w:r w:rsidRPr="00D76755">
        <w:rPr>
          <w:rFonts w:ascii="Arial" w:hAnsi="Arial" w:cs="Arial"/>
        </w:rPr>
        <w:t xml:space="preserve">Las oficinas y dependencias, conducirán sus acciones en base a los fines y objetivos de los planes y programas operativos anuales. Al frente de cada una </w:t>
      </w:r>
      <w:r w:rsidRPr="00D76755">
        <w:rPr>
          <w:rFonts w:ascii="Arial" w:hAnsi="Arial" w:cs="Arial"/>
        </w:rPr>
        <w:lastRenderedPageBreak/>
        <w:t>de ellas, habrá un titular con la denominación que determinen los reglamentos respectivos. Para el despacho de sus asuntos, se auxiliará en los demás funcionarios públicos que dispongan los reglamentos del ramo, conforme a los recursos presupuestales.</w:t>
      </w:r>
      <w:r w:rsidRPr="00D76755" w:rsidDel="004B1EA9">
        <w:rPr>
          <w:rFonts w:ascii="Arial" w:hAnsi="Arial" w:cs="Arial"/>
        </w:rPr>
        <w:t xml:space="preserve"> </w:t>
      </w:r>
    </w:p>
    <w:p w14:paraId="49753F12" w14:textId="77777777" w:rsidR="00452EE0" w:rsidRPr="00D76755" w:rsidRDefault="00452EE0" w:rsidP="00D912E7">
      <w:pPr>
        <w:spacing w:line="360" w:lineRule="auto"/>
        <w:ind w:right="379"/>
        <w:jc w:val="center"/>
        <w:rPr>
          <w:rFonts w:ascii="Arial" w:hAnsi="Arial" w:cs="Arial"/>
          <w:b/>
          <w:caps/>
        </w:rPr>
      </w:pPr>
    </w:p>
    <w:p w14:paraId="320178AC"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83.- </w:t>
      </w:r>
      <w:r w:rsidRPr="00D76755">
        <w:rPr>
          <w:rFonts w:ascii="Arial" w:hAnsi="Arial" w:cs="Arial"/>
        </w:rPr>
        <w:t>Los titulares de cada una de las oficinas y dependencias de la administración pública, deberán ser ciudadanos mexicanos, en pleno ejercicio de sus derechos, preferentemente vecinos del Municipio, de reconocida honorabilidad y probada aptitud para desempeñar los cargos que les corresponda. Acordarán directamente con el Presidente Municipal a quien le estarán subordinados de manera inmediata y directa, y comparecerán ante el Cabildo, cuando se les requiera.</w:t>
      </w:r>
    </w:p>
    <w:p w14:paraId="7D7F1DDF" w14:textId="657BFD9A" w:rsidR="00D912E7" w:rsidRPr="00D76755" w:rsidRDefault="00D912E7" w:rsidP="0046318C">
      <w:pPr>
        <w:ind w:right="379"/>
        <w:jc w:val="both"/>
        <w:rPr>
          <w:rFonts w:ascii="Arial" w:hAnsi="Arial" w:cs="Arial"/>
          <w:sz w:val="20"/>
          <w:szCs w:val="20"/>
        </w:rPr>
      </w:pPr>
    </w:p>
    <w:p w14:paraId="10A9E77B" w14:textId="77777777" w:rsidR="00452EE0" w:rsidRPr="00D76755" w:rsidRDefault="00452EE0" w:rsidP="0046318C">
      <w:pPr>
        <w:pStyle w:val="Ttulo1"/>
        <w:spacing w:line="360" w:lineRule="auto"/>
        <w:ind w:right="379"/>
        <w:jc w:val="center"/>
        <w:rPr>
          <w:rFonts w:ascii="Arial" w:hAnsi="Arial" w:cs="Arial"/>
          <w:sz w:val="26"/>
          <w:szCs w:val="26"/>
          <w:u w:val="none"/>
        </w:rPr>
      </w:pPr>
      <w:r w:rsidRPr="00D76755">
        <w:rPr>
          <w:rFonts w:ascii="Arial" w:hAnsi="Arial" w:cs="Arial"/>
          <w:sz w:val="26"/>
          <w:szCs w:val="26"/>
          <w:u w:val="none"/>
        </w:rPr>
        <w:t>CAPÍTULO II</w:t>
      </w:r>
    </w:p>
    <w:p w14:paraId="612209B6" w14:textId="77777777" w:rsidR="00452EE0" w:rsidRPr="00D76755" w:rsidRDefault="00C411BB" w:rsidP="0046318C">
      <w:pPr>
        <w:spacing w:line="360" w:lineRule="auto"/>
        <w:ind w:right="379"/>
        <w:jc w:val="center"/>
        <w:rPr>
          <w:rFonts w:ascii="Arial" w:hAnsi="Arial" w:cs="Arial"/>
          <w:bCs/>
          <w:sz w:val="26"/>
          <w:szCs w:val="26"/>
          <w:lang w:val="es-MX"/>
        </w:rPr>
      </w:pPr>
      <w:r w:rsidRPr="00D76755">
        <w:rPr>
          <w:rFonts w:ascii="Arial" w:hAnsi="Arial" w:cs="Arial"/>
          <w:b/>
          <w:sz w:val="26"/>
          <w:szCs w:val="26"/>
          <w:lang w:val="es-MX"/>
        </w:rPr>
        <w:t>De las Autoridades Fiscales y Hacendarias</w:t>
      </w:r>
    </w:p>
    <w:p w14:paraId="71DB7583" w14:textId="77777777" w:rsidR="00452EE0" w:rsidRPr="00D76755" w:rsidRDefault="00452EE0" w:rsidP="0046318C">
      <w:pPr>
        <w:ind w:right="379"/>
        <w:jc w:val="center"/>
        <w:rPr>
          <w:rFonts w:ascii="Arial" w:hAnsi="Arial" w:cs="Arial"/>
          <w:bCs/>
          <w:sz w:val="26"/>
          <w:szCs w:val="26"/>
          <w:lang w:val="es-MX"/>
        </w:rPr>
      </w:pPr>
    </w:p>
    <w:p w14:paraId="0B382019" w14:textId="77777777" w:rsidR="00452EE0" w:rsidRPr="00D76755" w:rsidRDefault="00C411BB"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Primera</w:t>
      </w:r>
    </w:p>
    <w:p w14:paraId="03341C27" w14:textId="77777777" w:rsidR="00452EE0" w:rsidRPr="00D76755" w:rsidRDefault="00C411BB"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De las Autoridades</w:t>
      </w:r>
    </w:p>
    <w:p w14:paraId="0128B912" w14:textId="77777777" w:rsidR="00452EE0" w:rsidRPr="00D76755" w:rsidRDefault="00452EE0" w:rsidP="0046318C">
      <w:pPr>
        <w:ind w:right="379"/>
        <w:jc w:val="both"/>
        <w:rPr>
          <w:rFonts w:ascii="Arial" w:hAnsi="Arial" w:cs="Arial"/>
          <w:sz w:val="20"/>
          <w:szCs w:val="20"/>
        </w:rPr>
      </w:pPr>
    </w:p>
    <w:p w14:paraId="1250A429" w14:textId="77777777" w:rsidR="00452EE0" w:rsidRPr="00D76755" w:rsidRDefault="00452EE0" w:rsidP="0046318C">
      <w:pPr>
        <w:ind w:right="379"/>
        <w:jc w:val="both"/>
        <w:rPr>
          <w:rFonts w:ascii="Arial" w:hAnsi="Arial" w:cs="Arial"/>
        </w:rPr>
      </w:pPr>
      <w:r w:rsidRPr="00D76755">
        <w:rPr>
          <w:rFonts w:ascii="Arial" w:hAnsi="Arial" w:cs="Arial"/>
          <w:b/>
        </w:rPr>
        <w:t>Artículo 84.-</w:t>
      </w:r>
      <w:r w:rsidRPr="00D76755">
        <w:rPr>
          <w:rFonts w:ascii="Arial" w:hAnsi="Arial" w:cs="Arial"/>
        </w:rPr>
        <w:t xml:space="preserve"> Son autoridades hacendarias y fiscales:</w:t>
      </w:r>
    </w:p>
    <w:p w14:paraId="3AB68158" w14:textId="77777777" w:rsidR="00452EE0" w:rsidRPr="00D76755" w:rsidRDefault="00452EE0" w:rsidP="0046318C">
      <w:pPr>
        <w:ind w:right="379"/>
        <w:jc w:val="both"/>
        <w:rPr>
          <w:rFonts w:ascii="Arial" w:hAnsi="Arial" w:cs="Arial"/>
        </w:rPr>
      </w:pPr>
    </w:p>
    <w:p w14:paraId="068CEC7D" w14:textId="77777777" w:rsidR="00452EE0" w:rsidRPr="00D76755" w:rsidRDefault="00452EE0" w:rsidP="0046318C">
      <w:pPr>
        <w:numPr>
          <w:ilvl w:val="0"/>
          <w:numId w:val="47"/>
        </w:numPr>
        <w:tabs>
          <w:tab w:val="clear" w:pos="1466"/>
          <w:tab w:val="num" w:pos="900"/>
        </w:tabs>
        <w:ind w:left="0" w:right="379" w:firstLine="540"/>
        <w:jc w:val="both"/>
        <w:rPr>
          <w:rFonts w:ascii="Arial" w:hAnsi="Arial" w:cs="Arial"/>
        </w:rPr>
      </w:pPr>
      <w:r w:rsidRPr="00D76755">
        <w:rPr>
          <w:rFonts w:ascii="Arial" w:hAnsi="Arial" w:cs="Arial"/>
        </w:rPr>
        <w:t>El Cabildo;</w:t>
      </w:r>
    </w:p>
    <w:p w14:paraId="67592317" w14:textId="77777777" w:rsidR="00452EE0" w:rsidRPr="00D76755" w:rsidRDefault="00452EE0" w:rsidP="0046318C">
      <w:pPr>
        <w:tabs>
          <w:tab w:val="num" w:pos="900"/>
        </w:tabs>
        <w:ind w:right="379" w:firstLine="540"/>
        <w:jc w:val="both"/>
        <w:rPr>
          <w:rFonts w:ascii="Arial" w:hAnsi="Arial" w:cs="Arial"/>
        </w:rPr>
      </w:pPr>
    </w:p>
    <w:p w14:paraId="61A42596" w14:textId="77777777" w:rsidR="00452EE0" w:rsidRPr="00D76755" w:rsidRDefault="00452EE0" w:rsidP="0046318C">
      <w:pPr>
        <w:numPr>
          <w:ilvl w:val="0"/>
          <w:numId w:val="47"/>
        </w:numPr>
        <w:tabs>
          <w:tab w:val="clear" w:pos="1466"/>
          <w:tab w:val="num" w:pos="900"/>
        </w:tabs>
        <w:ind w:left="0" w:right="379" w:firstLine="540"/>
        <w:jc w:val="both"/>
        <w:rPr>
          <w:rFonts w:ascii="Arial" w:hAnsi="Arial" w:cs="Arial"/>
        </w:rPr>
      </w:pPr>
      <w:r w:rsidRPr="00D76755">
        <w:rPr>
          <w:rFonts w:ascii="Arial" w:hAnsi="Arial" w:cs="Arial"/>
        </w:rPr>
        <w:t>El Presidente Municipal;</w:t>
      </w:r>
    </w:p>
    <w:p w14:paraId="7142CB79" w14:textId="77777777" w:rsidR="00452EE0" w:rsidRPr="00D76755" w:rsidRDefault="00452EE0" w:rsidP="0046318C">
      <w:pPr>
        <w:tabs>
          <w:tab w:val="num" w:pos="900"/>
        </w:tabs>
        <w:ind w:right="379" w:firstLine="540"/>
        <w:jc w:val="both"/>
        <w:rPr>
          <w:rFonts w:ascii="Arial" w:hAnsi="Arial" w:cs="Arial"/>
        </w:rPr>
      </w:pPr>
    </w:p>
    <w:p w14:paraId="2A84D4F3" w14:textId="77777777" w:rsidR="00452EE0" w:rsidRPr="00D76755" w:rsidRDefault="002A068F" w:rsidP="0046318C">
      <w:pPr>
        <w:numPr>
          <w:ilvl w:val="0"/>
          <w:numId w:val="47"/>
        </w:numPr>
        <w:tabs>
          <w:tab w:val="clear" w:pos="1466"/>
          <w:tab w:val="num" w:pos="900"/>
        </w:tabs>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El Síndico;</w:t>
      </w:r>
    </w:p>
    <w:p w14:paraId="44EA28A6" w14:textId="77777777" w:rsidR="00452EE0" w:rsidRPr="00D76755" w:rsidRDefault="00452EE0" w:rsidP="0046318C">
      <w:pPr>
        <w:tabs>
          <w:tab w:val="num" w:pos="900"/>
        </w:tabs>
        <w:ind w:right="379" w:firstLine="540"/>
        <w:jc w:val="both"/>
        <w:rPr>
          <w:rFonts w:ascii="Arial" w:hAnsi="Arial" w:cs="Arial"/>
        </w:rPr>
      </w:pPr>
    </w:p>
    <w:p w14:paraId="66262EE3" w14:textId="77777777" w:rsidR="00452EE0" w:rsidRPr="00D76755" w:rsidRDefault="006E4C9A" w:rsidP="0046318C">
      <w:pPr>
        <w:numPr>
          <w:ilvl w:val="0"/>
          <w:numId w:val="47"/>
        </w:numPr>
        <w:tabs>
          <w:tab w:val="clear" w:pos="1466"/>
          <w:tab w:val="num" w:pos="1080"/>
        </w:tabs>
        <w:ind w:left="0" w:right="379" w:firstLine="540"/>
        <w:jc w:val="both"/>
        <w:rPr>
          <w:rFonts w:ascii="Arial" w:hAnsi="Arial" w:cs="Arial"/>
        </w:rPr>
      </w:pPr>
      <w:r w:rsidRPr="00D76755">
        <w:rPr>
          <w:rFonts w:ascii="Arial" w:hAnsi="Arial" w:cs="Arial"/>
        </w:rPr>
        <w:t>El Tesorero,</w:t>
      </w:r>
      <w:r w:rsidR="00452EE0" w:rsidRPr="00D76755">
        <w:rPr>
          <w:rFonts w:ascii="Arial" w:hAnsi="Arial" w:cs="Arial"/>
        </w:rPr>
        <w:t xml:space="preserve"> y</w:t>
      </w:r>
    </w:p>
    <w:p w14:paraId="61E19859" w14:textId="77777777" w:rsidR="00452EE0" w:rsidRPr="00D76755" w:rsidRDefault="00452EE0" w:rsidP="0046318C">
      <w:pPr>
        <w:tabs>
          <w:tab w:val="num" w:pos="900"/>
        </w:tabs>
        <w:ind w:right="379" w:firstLine="540"/>
        <w:jc w:val="both"/>
        <w:rPr>
          <w:rFonts w:ascii="Arial" w:hAnsi="Arial" w:cs="Arial"/>
        </w:rPr>
      </w:pPr>
    </w:p>
    <w:p w14:paraId="269E7F07" w14:textId="77777777" w:rsidR="00452EE0" w:rsidRPr="00D76755" w:rsidRDefault="00452EE0" w:rsidP="0046318C">
      <w:pPr>
        <w:numPr>
          <w:ilvl w:val="0"/>
          <w:numId w:val="47"/>
        </w:numPr>
        <w:tabs>
          <w:tab w:val="clear" w:pos="1466"/>
          <w:tab w:val="num" w:pos="900"/>
        </w:tabs>
        <w:ind w:left="0" w:right="379" w:firstLine="540"/>
        <w:jc w:val="both"/>
        <w:rPr>
          <w:rFonts w:ascii="Arial" w:hAnsi="Arial" w:cs="Arial"/>
        </w:rPr>
      </w:pPr>
      <w:r w:rsidRPr="00D76755">
        <w:rPr>
          <w:rFonts w:ascii="Arial" w:hAnsi="Arial" w:cs="Arial"/>
        </w:rPr>
        <w:t>Las demás que establezca la correspondiente Ley de Hacienda Municipal.</w:t>
      </w:r>
    </w:p>
    <w:p w14:paraId="297BEA37" w14:textId="77777777" w:rsidR="00C411BB" w:rsidRPr="00D76755" w:rsidRDefault="00C411BB" w:rsidP="0046318C">
      <w:pPr>
        <w:ind w:right="379"/>
        <w:jc w:val="both"/>
        <w:rPr>
          <w:rFonts w:ascii="Arial" w:hAnsi="Arial" w:cs="Arial"/>
        </w:rPr>
      </w:pPr>
    </w:p>
    <w:p w14:paraId="11D4FC13" w14:textId="77777777" w:rsidR="00452EE0" w:rsidRPr="00D76755" w:rsidRDefault="00452EE0" w:rsidP="0046318C">
      <w:pPr>
        <w:autoSpaceDE w:val="0"/>
        <w:autoSpaceDN w:val="0"/>
        <w:adjustRightInd w:val="0"/>
        <w:ind w:right="379"/>
        <w:jc w:val="both"/>
        <w:rPr>
          <w:rFonts w:ascii="Arial" w:hAnsi="Arial" w:cs="Arial"/>
        </w:rPr>
      </w:pPr>
    </w:p>
    <w:p w14:paraId="32D7324E"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85.- </w:t>
      </w:r>
      <w:r w:rsidRPr="00D76755">
        <w:rPr>
          <w:rFonts w:ascii="Arial" w:hAnsi="Arial" w:cs="Arial"/>
        </w:rPr>
        <w:t xml:space="preserve"> El Presidente Municipal y el Tesorero serán directamente responsables de la administración de todos los recursos públicos municipales.</w:t>
      </w:r>
    </w:p>
    <w:p w14:paraId="04B1A62B" w14:textId="59985531" w:rsidR="00452EE0" w:rsidRPr="00D76755" w:rsidRDefault="00B839F7" w:rsidP="0046318C">
      <w:pPr>
        <w:widowControl w:val="0"/>
        <w:ind w:right="379"/>
        <w:jc w:val="center"/>
        <w:rPr>
          <w:rFonts w:ascii="Arial" w:hAnsi="Arial" w:cs="Arial"/>
          <w:b/>
          <w:sz w:val="20"/>
          <w:szCs w:val="20"/>
          <w:lang w:val="es-MX"/>
        </w:rPr>
      </w:pPr>
      <w:r>
        <w:rPr>
          <w:rFonts w:ascii="Arial" w:hAnsi="Arial" w:cs="Arial"/>
          <w:b/>
          <w:sz w:val="20"/>
          <w:szCs w:val="20"/>
          <w:lang w:val="es-MX"/>
        </w:rPr>
        <w:br w:type="column"/>
      </w:r>
    </w:p>
    <w:p w14:paraId="2E406C34" w14:textId="77777777" w:rsidR="00452EE0" w:rsidRPr="00D76755" w:rsidRDefault="00EE5220" w:rsidP="0046318C">
      <w:pPr>
        <w:widowControl w:val="0"/>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Segunda</w:t>
      </w:r>
    </w:p>
    <w:p w14:paraId="7883E3A6" w14:textId="77777777" w:rsidR="00452EE0" w:rsidRPr="00D76755" w:rsidRDefault="00EE5220"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Del Tesorero</w:t>
      </w:r>
    </w:p>
    <w:p w14:paraId="76C1528F" w14:textId="77777777" w:rsidR="00452EE0" w:rsidRPr="00D76755" w:rsidRDefault="00452EE0" w:rsidP="0046318C">
      <w:pPr>
        <w:widowControl w:val="0"/>
        <w:ind w:right="379"/>
        <w:jc w:val="both"/>
        <w:rPr>
          <w:rFonts w:ascii="Arial" w:hAnsi="Arial" w:cs="Arial"/>
          <w:caps/>
          <w:sz w:val="20"/>
          <w:szCs w:val="20"/>
        </w:rPr>
      </w:pPr>
    </w:p>
    <w:p w14:paraId="71893082"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86.-</w:t>
      </w:r>
      <w:r w:rsidRPr="00D76755">
        <w:rPr>
          <w:rFonts w:ascii="Arial" w:hAnsi="Arial" w:cs="Arial"/>
        </w:rPr>
        <w:t xml:space="preserve"> El Tesorero es el titular de las oficinas fiscales y hacendarias del Municipio. Será nombrado y removido por el Cabildo a propuesta del Presidente Municipal.</w:t>
      </w:r>
    </w:p>
    <w:p w14:paraId="3716CF1B" w14:textId="77777777" w:rsidR="00452EE0" w:rsidRPr="00D76755" w:rsidRDefault="00452EE0" w:rsidP="0046318C">
      <w:pPr>
        <w:widowControl w:val="0"/>
        <w:autoSpaceDE w:val="0"/>
        <w:autoSpaceDN w:val="0"/>
        <w:adjustRightInd w:val="0"/>
        <w:ind w:right="379"/>
        <w:jc w:val="both"/>
        <w:rPr>
          <w:rFonts w:ascii="Arial" w:hAnsi="Arial" w:cs="Arial"/>
        </w:rPr>
      </w:pPr>
    </w:p>
    <w:p w14:paraId="01141D99"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rPr>
        <w:t xml:space="preserve">Para ser Tesorero, se requiere: </w:t>
      </w:r>
    </w:p>
    <w:p w14:paraId="7BC02170" w14:textId="77777777" w:rsidR="00452EE0" w:rsidRPr="00D76755" w:rsidRDefault="00452EE0" w:rsidP="0046318C">
      <w:pPr>
        <w:widowControl w:val="0"/>
        <w:autoSpaceDE w:val="0"/>
        <w:autoSpaceDN w:val="0"/>
        <w:adjustRightInd w:val="0"/>
        <w:ind w:right="379"/>
        <w:jc w:val="both"/>
        <w:rPr>
          <w:rFonts w:ascii="Arial" w:hAnsi="Arial" w:cs="Arial"/>
        </w:rPr>
      </w:pPr>
    </w:p>
    <w:p w14:paraId="14CFC1FF" w14:textId="77777777" w:rsidR="00C411BB" w:rsidRPr="00D76755" w:rsidRDefault="00C411BB" w:rsidP="0046318C">
      <w:pPr>
        <w:widowControl w:val="0"/>
        <w:autoSpaceDE w:val="0"/>
        <w:autoSpaceDN w:val="0"/>
        <w:adjustRightInd w:val="0"/>
        <w:ind w:left="720" w:right="379" w:hanging="360"/>
        <w:jc w:val="both"/>
        <w:rPr>
          <w:rFonts w:ascii="Arial" w:hAnsi="Arial" w:cs="Arial"/>
        </w:rPr>
      </w:pPr>
    </w:p>
    <w:p w14:paraId="01521FD8" w14:textId="77777777" w:rsidR="00452EE0" w:rsidRPr="00D76755" w:rsidRDefault="00452EE0" w:rsidP="0046318C">
      <w:pPr>
        <w:widowControl w:val="0"/>
        <w:numPr>
          <w:ilvl w:val="0"/>
          <w:numId w:val="48"/>
        </w:numPr>
        <w:tabs>
          <w:tab w:val="left" w:pos="900"/>
        </w:tabs>
        <w:autoSpaceDE w:val="0"/>
        <w:autoSpaceDN w:val="0"/>
        <w:adjustRightInd w:val="0"/>
        <w:ind w:left="0" w:right="379" w:firstLine="540"/>
        <w:jc w:val="both"/>
        <w:rPr>
          <w:rFonts w:ascii="Arial" w:hAnsi="Arial" w:cs="Arial"/>
        </w:rPr>
      </w:pPr>
      <w:r w:rsidRPr="00D76755">
        <w:rPr>
          <w:rFonts w:ascii="Arial" w:hAnsi="Arial" w:cs="Arial"/>
        </w:rPr>
        <w:t xml:space="preserve">Caucionar con cantidad suficiente a juicio del Cabildo el manejo de los fondos municipales; </w:t>
      </w:r>
    </w:p>
    <w:p w14:paraId="469C4A88"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74E40B8F" w14:textId="77777777" w:rsidR="00452EE0" w:rsidRPr="00D76755" w:rsidRDefault="00452EE0" w:rsidP="0046318C">
      <w:pPr>
        <w:widowControl w:val="0"/>
        <w:numPr>
          <w:ilvl w:val="0"/>
          <w:numId w:val="48"/>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No haber sido inhabilitado para desempeñar cargo, empleo o comisión en la administración pública;</w:t>
      </w:r>
    </w:p>
    <w:p w14:paraId="6B9C758B"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6C56346E" w14:textId="77777777" w:rsidR="00452EE0" w:rsidRPr="00D76755" w:rsidRDefault="00452EE0" w:rsidP="0046318C">
      <w:pPr>
        <w:widowControl w:val="0"/>
        <w:numPr>
          <w:ilvl w:val="0"/>
          <w:numId w:val="48"/>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Tener modo honesto de vivir y no haber sido sentenciado por delitos patrimoniales u oficiales;</w:t>
      </w:r>
    </w:p>
    <w:p w14:paraId="42263F32"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505335E8" w14:textId="77777777" w:rsidR="00452EE0" w:rsidRPr="00D76755" w:rsidRDefault="00452EE0" w:rsidP="0046318C">
      <w:pPr>
        <w:widowControl w:val="0"/>
        <w:numPr>
          <w:ilvl w:val="0"/>
          <w:numId w:val="48"/>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No tener parentesco consanguíneo o por afinidad hasta en tercer grado en línea recta y cuarto en línea colateral, con los integrantes del Cabildo o funcionarios de la administración municipal;</w:t>
      </w:r>
    </w:p>
    <w:p w14:paraId="2347EFD5"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19C87D19" w14:textId="77777777" w:rsidR="00452EE0" w:rsidRPr="00D76755" w:rsidRDefault="00452EE0" w:rsidP="0046318C">
      <w:pPr>
        <w:widowControl w:val="0"/>
        <w:numPr>
          <w:ilvl w:val="0"/>
          <w:numId w:val="48"/>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No ser propietario, responsable o mantener intereses directos o indirectos en la industrialización, comercialización o distribución de bebidas alcohólicas, y </w:t>
      </w:r>
    </w:p>
    <w:p w14:paraId="3B73DCD5"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66EBAC6C" w14:textId="77777777" w:rsidR="00452EE0" w:rsidRPr="00D76755" w:rsidRDefault="00452EE0" w:rsidP="0046318C">
      <w:pPr>
        <w:widowControl w:val="0"/>
        <w:numPr>
          <w:ilvl w:val="0"/>
          <w:numId w:val="48"/>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Cumplir con los demás requisitos que establezca el Cabildo.</w:t>
      </w:r>
    </w:p>
    <w:p w14:paraId="65E690D7" w14:textId="77777777" w:rsidR="00CE7095" w:rsidRPr="00D76755" w:rsidRDefault="00CE7095" w:rsidP="0046318C">
      <w:pPr>
        <w:widowControl w:val="0"/>
        <w:autoSpaceDE w:val="0"/>
        <w:autoSpaceDN w:val="0"/>
        <w:adjustRightInd w:val="0"/>
        <w:ind w:right="379"/>
        <w:jc w:val="both"/>
        <w:rPr>
          <w:rFonts w:ascii="Arial" w:hAnsi="Arial" w:cs="Arial"/>
        </w:rPr>
      </w:pPr>
    </w:p>
    <w:p w14:paraId="594F64CA" w14:textId="77777777" w:rsidR="00452EE0" w:rsidRPr="00D76755" w:rsidRDefault="001B4E1F" w:rsidP="0046318C">
      <w:pPr>
        <w:widowControl w:val="0"/>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Tercera</w:t>
      </w:r>
    </w:p>
    <w:p w14:paraId="55DA8DAC" w14:textId="77777777" w:rsidR="00452EE0" w:rsidRPr="00D76755" w:rsidRDefault="001B4E1F"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 las Facultades del Tesorero</w:t>
      </w:r>
    </w:p>
    <w:p w14:paraId="3C79D5BA" w14:textId="77777777" w:rsidR="00452EE0" w:rsidRPr="00D76755" w:rsidRDefault="00452EE0" w:rsidP="0046318C">
      <w:pPr>
        <w:widowControl w:val="0"/>
        <w:autoSpaceDE w:val="0"/>
        <w:autoSpaceDN w:val="0"/>
        <w:adjustRightInd w:val="0"/>
        <w:ind w:right="379"/>
        <w:jc w:val="both"/>
        <w:rPr>
          <w:rFonts w:ascii="Arial" w:hAnsi="Arial" w:cs="Arial"/>
          <w:sz w:val="26"/>
          <w:szCs w:val="26"/>
        </w:rPr>
      </w:pPr>
      <w:r w:rsidRPr="00D76755">
        <w:rPr>
          <w:rFonts w:ascii="Arial" w:hAnsi="Arial" w:cs="Arial"/>
          <w:sz w:val="26"/>
          <w:szCs w:val="26"/>
        </w:rPr>
        <w:t xml:space="preserve"> </w:t>
      </w:r>
    </w:p>
    <w:p w14:paraId="29091D09"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87.-</w:t>
      </w:r>
      <w:r w:rsidRPr="00D76755">
        <w:rPr>
          <w:rFonts w:ascii="Arial" w:hAnsi="Arial" w:cs="Arial"/>
        </w:rPr>
        <w:t xml:space="preserve">  Son facultades del Tesorero: </w:t>
      </w:r>
    </w:p>
    <w:p w14:paraId="5DAB9B4A" w14:textId="77777777" w:rsidR="00452EE0" w:rsidRPr="00D76755" w:rsidRDefault="00452EE0" w:rsidP="0046318C">
      <w:pPr>
        <w:widowControl w:val="0"/>
        <w:autoSpaceDE w:val="0"/>
        <w:autoSpaceDN w:val="0"/>
        <w:adjustRightInd w:val="0"/>
        <w:ind w:right="379"/>
        <w:jc w:val="both"/>
        <w:rPr>
          <w:rFonts w:ascii="Arial" w:hAnsi="Arial" w:cs="Arial"/>
        </w:rPr>
      </w:pPr>
    </w:p>
    <w:p w14:paraId="1B71487E" w14:textId="77777777" w:rsidR="00452EE0" w:rsidRPr="00D76755" w:rsidRDefault="00452EE0" w:rsidP="0046318C">
      <w:pPr>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lastRenderedPageBreak/>
        <w:t>Dirigir las labores de la tesorería y vigilar que los empleados cumplan con sus obligaciones;</w:t>
      </w:r>
    </w:p>
    <w:p w14:paraId="63F6BEBF" w14:textId="77777777" w:rsidR="00452EE0" w:rsidRPr="00D76755" w:rsidRDefault="00452EE0" w:rsidP="0046318C">
      <w:pPr>
        <w:tabs>
          <w:tab w:val="num" w:pos="720"/>
          <w:tab w:val="num" w:pos="900"/>
        </w:tabs>
        <w:autoSpaceDE w:val="0"/>
        <w:autoSpaceDN w:val="0"/>
        <w:adjustRightInd w:val="0"/>
        <w:ind w:right="379" w:firstLine="540"/>
        <w:jc w:val="both"/>
        <w:rPr>
          <w:rFonts w:ascii="Arial" w:hAnsi="Arial" w:cs="Arial"/>
        </w:rPr>
      </w:pPr>
    </w:p>
    <w:p w14:paraId="0C008F57" w14:textId="77777777" w:rsidR="00452EE0" w:rsidRPr="00D76755" w:rsidRDefault="00452EE0" w:rsidP="0046318C">
      <w:pPr>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al Presidente Municipal el nombramiento o remoción de los demás funcionarios y empleados de la tesorería;</w:t>
      </w:r>
    </w:p>
    <w:p w14:paraId="0C87A9F1" w14:textId="77777777" w:rsidR="00452EE0" w:rsidRPr="00D76755" w:rsidRDefault="00452EE0" w:rsidP="0046318C">
      <w:pPr>
        <w:tabs>
          <w:tab w:val="num" w:pos="720"/>
          <w:tab w:val="num" w:pos="900"/>
        </w:tabs>
        <w:autoSpaceDE w:val="0"/>
        <w:autoSpaceDN w:val="0"/>
        <w:adjustRightInd w:val="0"/>
        <w:ind w:right="379" w:firstLine="540"/>
        <w:jc w:val="both"/>
        <w:rPr>
          <w:rFonts w:ascii="Arial" w:hAnsi="Arial" w:cs="Arial"/>
        </w:rPr>
      </w:pPr>
    </w:p>
    <w:p w14:paraId="4B8F31E8" w14:textId="77777777" w:rsidR="00452EE0" w:rsidRPr="00D76755" w:rsidRDefault="00452EE0" w:rsidP="0046318C">
      <w:pPr>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Intervenir en la elaboración de los proyectos de ley, reglamentos y demás disposiciones administrativas relacionadas con el manejo de la Hacienda Municipal;</w:t>
      </w:r>
    </w:p>
    <w:p w14:paraId="4F7A6354" w14:textId="77777777" w:rsidR="00452EE0" w:rsidRPr="00D76755" w:rsidRDefault="00452EE0" w:rsidP="0046318C">
      <w:pPr>
        <w:tabs>
          <w:tab w:val="num" w:pos="720"/>
          <w:tab w:val="num" w:pos="900"/>
        </w:tabs>
        <w:autoSpaceDE w:val="0"/>
        <w:autoSpaceDN w:val="0"/>
        <w:adjustRightInd w:val="0"/>
        <w:ind w:right="379" w:firstLine="540"/>
        <w:jc w:val="both"/>
        <w:rPr>
          <w:rFonts w:ascii="Arial" w:hAnsi="Arial" w:cs="Arial"/>
        </w:rPr>
      </w:pPr>
    </w:p>
    <w:p w14:paraId="25416363" w14:textId="77777777" w:rsidR="00452EE0" w:rsidRPr="00D76755" w:rsidRDefault="00452EE0" w:rsidP="0046318C">
      <w:pPr>
        <w:widowControl w:val="0"/>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Elaborar el programa financiero anual;</w:t>
      </w:r>
    </w:p>
    <w:p w14:paraId="588E8695"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6ECDF61E" w14:textId="77777777" w:rsidR="00452EE0" w:rsidRPr="00D76755" w:rsidRDefault="00452EE0" w:rsidP="0046318C">
      <w:pPr>
        <w:widowControl w:val="0"/>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al Cabildo las políticas generales de ingreso y gasto público y la cancelación de las cuentas incobrables, previo informe  justificado que demuestre la imposibilidad material o jurídica de su cobro;</w:t>
      </w:r>
    </w:p>
    <w:p w14:paraId="6E67BDA1"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1CE2B683" w14:textId="77777777" w:rsidR="00452EE0" w:rsidRPr="00D76755" w:rsidRDefault="00452EE0" w:rsidP="0046318C">
      <w:pPr>
        <w:widowControl w:val="0"/>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Intervenir en la formulación de convenios de coordinación fiscal con el Gobierno del Estado y ejercer las funciones que le corresponda en el ámbito de su competencia;</w:t>
      </w:r>
    </w:p>
    <w:p w14:paraId="40807E28"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1C7491B6" w14:textId="77777777" w:rsidR="00452EE0" w:rsidRPr="00D76755" w:rsidRDefault="00452EE0" w:rsidP="0046318C">
      <w:pPr>
        <w:widowControl w:val="0"/>
        <w:numPr>
          <w:ilvl w:val="0"/>
          <w:numId w:val="49"/>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Vigilar el cumplimiento de las disposiciones fiscales;</w:t>
      </w:r>
    </w:p>
    <w:p w14:paraId="3F06AA0A"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7DB620F0" w14:textId="77777777" w:rsidR="00452EE0" w:rsidRPr="00D76755" w:rsidRDefault="00452EE0" w:rsidP="0046318C">
      <w:pPr>
        <w:numPr>
          <w:ilvl w:val="0"/>
          <w:numId w:val="49"/>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Ejercer la facultad económico-coactiva por sí o a través de los funcionarios que el Cabildo determine, mediante el procedimiento administrativo de ejecución, que establece el Código Fiscal del Estado de Yucatán;</w:t>
      </w:r>
    </w:p>
    <w:p w14:paraId="4F1A9930" w14:textId="77777777" w:rsidR="00452EE0" w:rsidRPr="00D76755" w:rsidRDefault="00452EE0" w:rsidP="0046318C">
      <w:pPr>
        <w:tabs>
          <w:tab w:val="num" w:pos="720"/>
          <w:tab w:val="num" w:pos="900"/>
        </w:tabs>
        <w:autoSpaceDE w:val="0"/>
        <w:autoSpaceDN w:val="0"/>
        <w:adjustRightInd w:val="0"/>
        <w:ind w:right="379" w:firstLine="540"/>
        <w:jc w:val="both"/>
        <w:rPr>
          <w:rFonts w:ascii="Arial" w:hAnsi="Arial" w:cs="Arial"/>
        </w:rPr>
      </w:pPr>
    </w:p>
    <w:p w14:paraId="4A73A5F9" w14:textId="77777777" w:rsidR="00452EE0" w:rsidRPr="00D76755" w:rsidRDefault="00452EE0" w:rsidP="0046318C">
      <w:pPr>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Recaudar y administrar las contribuciones, productos y aprovechamientos que correspondan al Municipio, verificar el cumplimiento de las obligaciones fiscales de los particulares, y en su caso, determinar y cobrar los créditos fiscales, así como los demás ingresos federales en términos de la Ley de Coordinación Fiscal;</w:t>
      </w:r>
    </w:p>
    <w:p w14:paraId="51B30BA3" w14:textId="77777777" w:rsidR="00452EE0" w:rsidRPr="00D76755" w:rsidRDefault="00452EE0" w:rsidP="0046318C">
      <w:pPr>
        <w:tabs>
          <w:tab w:val="num" w:pos="720"/>
          <w:tab w:val="num" w:pos="900"/>
        </w:tabs>
        <w:autoSpaceDE w:val="0"/>
        <w:autoSpaceDN w:val="0"/>
        <w:adjustRightInd w:val="0"/>
        <w:ind w:right="379" w:firstLine="540"/>
        <w:jc w:val="both"/>
        <w:rPr>
          <w:rFonts w:ascii="Arial" w:hAnsi="Arial" w:cs="Arial"/>
        </w:rPr>
      </w:pPr>
    </w:p>
    <w:p w14:paraId="5CD23F4F" w14:textId="77777777" w:rsidR="00452EE0" w:rsidRPr="00D76755" w:rsidRDefault="00452EE0" w:rsidP="0046318C">
      <w:pPr>
        <w:widowControl w:val="0"/>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Administrar las participaciones y aportaciones federales y estatales y demás recursos públicos;</w:t>
      </w:r>
    </w:p>
    <w:p w14:paraId="08D3A467"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3A56A9B5" w14:textId="77777777" w:rsidR="00452EE0" w:rsidRPr="00D76755" w:rsidRDefault="00452EE0" w:rsidP="0046318C">
      <w:pPr>
        <w:widowControl w:val="0"/>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Diseñar y aprobar las formas oficiales de manifestación, aviso, declaración y demás documentos relacionados con el fisco municipal;</w:t>
      </w:r>
    </w:p>
    <w:p w14:paraId="29B957A0"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46636AEB" w14:textId="77777777" w:rsidR="00452EE0" w:rsidRPr="00D76755" w:rsidRDefault="00452EE0" w:rsidP="0046318C">
      <w:pPr>
        <w:numPr>
          <w:ilvl w:val="0"/>
          <w:numId w:val="49"/>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Ordenar y practicar visitas domiciliarias, así como los demás actos y procedimientos que establezcan las disposiciones fiscales y el Código Fiscal del Estado de Yucatán, para la comprobación del cumplimiento de las obligaciones de los contribuyentes;</w:t>
      </w:r>
    </w:p>
    <w:p w14:paraId="6F099262" w14:textId="77777777" w:rsidR="00452EE0" w:rsidRPr="00D76755" w:rsidRDefault="00452EE0" w:rsidP="0046318C">
      <w:pPr>
        <w:tabs>
          <w:tab w:val="num" w:pos="720"/>
          <w:tab w:val="num" w:pos="900"/>
        </w:tabs>
        <w:autoSpaceDE w:val="0"/>
        <w:autoSpaceDN w:val="0"/>
        <w:adjustRightInd w:val="0"/>
        <w:ind w:right="379" w:firstLine="540"/>
        <w:jc w:val="both"/>
        <w:rPr>
          <w:rFonts w:ascii="Arial" w:hAnsi="Arial" w:cs="Arial"/>
        </w:rPr>
      </w:pPr>
    </w:p>
    <w:p w14:paraId="5D41B1B6" w14:textId="77777777" w:rsidR="00452EE0" w:rsidRPr="00D76755" w:rsidRDefault="00452EE0" w:rsidP="0046318C">
      <w:pPr>
        <w:numPr>
          <w:ilvl w:val="0"/>
          <w:numId w:val="49"/>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Imponer las sanciones por infracción a las disposiciones fiscales y cobrar las impuestas por los Jueces Calificadores o autoridades competentes, y</w:t>
      </w:r>
    </w:p>
    <w:p w14:paraId="3C4B738D"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359CB94C" w14:textId="77777777" w:rsidR="00452EE0" w:rsidRPr="00D76755" w:rsidRDefault="00452EE0" w:rsidP="0046318C">
      <w:pPr>
        <w:numPr>
          <w:ilvl w:val="0"/>
          <w:numId w:val="49"/>
        </w:numPr>
        <w:tabs>
          <w:tab w:val="clear" w:pos="1466"/>
          <w:tab w:val="num" w:pos="720"/>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demás que le otorguen las leyes respectivas.</w:t>
      </w:r>
    </w:p>
    <w:p w14:paraId="587D609D" w14:textId="60BCF6DA" w:rsidR="00452EE0" w:rsidRPr="00D76755" w:rsidRDefault="00452EE0" w:rsidP="0046318C">
      <w:pPr>
        <w:autoSpaceDE w:val="0"/>
        <w:autoSpaceDN w:val="0"/>
        <w:adjustRightInd w:val="0"/>
        <w:ind w:right="379"/>
        <w:jc w:val="both"/>
        <w:rPr>
          <w:rFonts w:ascii="Arial" w:hAnsi="Arial" w:cs="Arial"/>
          <w:sz w:val="20"/>
          <w:szCs w:val="20"/>
        </w:rPr>
      </w:pPr>
    </w:p>
    <w:p w14:paraId="5CF0563A" w14:textId="77777777" w:rsidR="00452EE0" w:rsidRPr="00D76755" w:rsidRDefault="001B4E1F" w:rsidP="0046318C">
      <w:pPr>
        <w:widowControl w:val="0"/>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Cuarta</w:t>
      </w:r>
    </w:p>
    <w:p w14:paraId="0B28DE31" w14:textId="77777777" w:rsidR="00452EE0" w:rsidRPr="00D76755" w:rsidRDefault="001B4E1F" w:rsidP="0046318C">
      <w:pPr>
        <w:ind w:right="379"/>
        <w:jc w:val="center"/>
        <w:rPr>
          <w:rFonts w:ascii="Arial" w:hAnsi="Arial" w:cs="Arial"/>
          <w:b/>
          <w:caps/>
          <w:sz w:val="26"/>
          <w:szCs w:val="26"/>
          <w:lang w:val="es-MX"/>
        </w:rPr>
      </w:pPr>
      <w:r w:rsidRPr="00D76755">
        <w:rPr>
          <w:rFonts w:ascii="Arial" w:hAnsi="Arial" w:cs="Arial"/>
          <w:b/>
          <w:sz w:val="26"/>
          <w:szCs w:val="26"/>
          <w:lang w:val="es-MX"/>
        </w:rPr>
        <w:t>De las Obligaciones del Tesorero</w:t>
      </w:r>
    </w:p>
    <w:p w14:paraId="39E0BF97" w14:textId="77777777" w:rsidR="00452EE0" w:rsidRPr="00D76755" w:rsidRDefault="00452EE0" w:rsidP="0046318C">
      <w:pPr>
        <w:widowControl w:val="0"/>
        <w:autoSpaceDE w:val="0"/>
        <w:autoSpaceDN w:val="0"/>
        <w:adjustRightInd w:val="0"/>
        <w:ind w:right="379"/>
        <w:jc w:val="both"/>
        <w:rPr>
          <w:rFonts w:ascii="Arial" w:hAnsi="Arial" w:cs="Arial"/>
          <w:sz w:val="20"/>
          <w:szCs w:val="20"/>
        </w:rPr>
      </w:pPr>
    </w:p>
    <w:p w14:paraId="7E22C9C3" w14:textId="77777777" w:rsidR="00452EE0" w:rsidRPr="00D76755" w:rsidRDefault="00452EE0" w:rsidP="0046318C">
      <w:pPr>
        <w:pStyle w:val="Textoindependiente"/>
        <w:ind w:right="379"/>
        <w:rPr>
          <w:b/>
          <w:bCs/>
          <w:iCs/>
          <w:sz w:val="24"/>
        </w:rPr>
      </w:pPr>
      <w:r w:rsidRPr="00D76755">
        <w:rPr>
          <w:b/>
          <w:bCs/>
          <w:iCs/>
          <w:sz w:val="24"/>
        </w:rPr>
        <w:t xml:space="preserve">Artículo 88.- </w:t>
      </w:r>
      <w:r w:rsidRPr="00D76755">
        <w:rPr>
          <w:bCs/>
          <w:iCs/>
          <w:sz w:val="24"/>
        </w:rPr>
        <w:t>Son obligaciones del Tesorero</w:t>
      </w:r>
      <w:r w:rsidRPr="00D76755">
        <w:rPr>
          <w:b/>
          <w:bCs/>
          <w:iCs/>
          <w:sz w:val="24"/>
        </w:rPr>
        <w:t>:</w:t>
      </w:r>
    </w:p>
    <w:p w14:paraId="17A329BD" w14:textId="77777777" w:rsidR="00452EE0" w:rsidRPr="00D76755" w:rsidRDefault="00452EE0" w:rsidP="0046318C">
      <w:pPr>
        <w:pStyle w:val="Textoindependiente"/>
        <w:ind w:right="379"/>
        <w:rPr>
          <w:b/>
          <w:bCs/>
          <w:iCs/>
          <w:sz w:val="24"/>
        </w:rPr>
      </w:pPr>
    </w:p>
    <w:p w14:paraId="698500B7" w14:textId="77777777" w:rsidR="00452EE0" w:rsidRPr="00D76755" w:rsidRDefault="00452EE0" w:rsidP="0046318C">
      <w:pPr>
        <w:widowControl w:val="0"/>
        <w:numPr>
          <w:ilvl w:val="0"/>
          <w:numId w:val="50"/>
        </w:numPr>
        <w:tabs>
          <w:tab w:val="clear" w:pos="1466"/>
          <w:tab w:val="num" w:pos="1080"/>
        </w:tabs>
        <w:autoSpaceDE w:val="0"/>
        <w:autoSpaceDN w:val="0"/>
        <w:adjustRightInd w:val="0"/>
        <w:ind w:left="0" w:right="379" w:firstLine="540"/>
        <w:jc w:val="both"/>
        <w:rPr>
          <w:rFonts w:ascii="Arial" w:hAnsi="Arial" w:cs="Arial"/>
        </w:rPr>
      </w:pPr>
      <w:r w:rsidRPr="00D76755">
        <w:rPr>
          <w:rFonts w:ascii="Arial" w:hAnsi="Arial" w:cs="Arial"/>
        </w:rPr>
        <w:t>Efectuar los pagos de acuerdo con el Presupuesto de Egresos;</w:t>
      </w:r>
    </w:p>
    <w:p w14:paraId="2E794A24" w14:textId="77777777" w:rsidR="00452EE0" w:rsidRPr="00D76755" w:rsidRDefault="00452EE0" w:rsidP="0046318C">
      <w:pPr>
        <w:widowControl w:val="0"/>
        <w:tabs>
          <w:tab w:val="num" w:pos="1080"/>
        </w:tabs>
        <w:autoSpaceDE w:val="0"/>
        <w:autoSpaceDN w:val="0"/>
        <w:adjustRightInd w:val="0"/>
        <w:ind w:right="379" w:firstLine="540"/>
        <w:jc w:val="both"/>
        <w:rPr>
          <w:rFonts w:ascii="Arial" w:hAnsi="Arial" w:cs="Arial"/>
        </w:rPr>
      </w:pPr>
    </w:p>
    <w:p w14:paraId="7E1E22DD" w14:textId="77777777" w:rsidR="00452EE0" w:rsidRPr="00D76755" w:rsidRDefault="00452EE0" w:rsidP="0046318C">
      <w:pPr>
        <w:widowControl w:val="0"/>
        <w:numPr>
          <w:ilvl w:val="0"/>
          <w:numId w:val="50"/>
        </w:numPr>
        <w:tabs>
          <w:tab w:val="clear" w:pos="1466"/>
          <w:tab w:val="num" w:pos="1080"/>
        </w:tabs>
        <w:autoSpaceDE w:val="0"/>
        <w:autoSpaceDN w:val="0"/>
        <w:adjustRightInd w:val="0"/>
        <w:ind w:left="0" w:right="379" w:firstLine="540"/>
        <w:jc w:val="both"/>
        <w:rPr>
          <w:rFonts w:ascii="Arial" w:hAnsi="Arial" w:cs="Arial"/>
        </w:rPr>
      </w:pPr>
      <w:r w:rsidRPr="00D76755">
        <w:rPr>
          <w:rFonts w:ascii="Arial" w:hAnsi="Arial" w:cs="Arial"/>
        </w:rPr>
        <w:t>Abstenerse de hacer pago alguno no autorizado;</w:t>
      </w:r>
    </w:p>
    <w:p w14:paraId="652C65AE" w14:textId="77777777" w:rsidR="00452EE0" w:rsidRPr="00D76755" w:rsidRDefault="00452EE0" w:rsidP="0046318C">
      <w:pPr>
        <w:widowControl w:val="0"/>
        <w:tabs>
          <w:tab w:val="num" w:pos="1080"/>
        </w:tabs>
        <w:autoSpaceDE w:val="0"/>
        <w:autoSpaceDN w:val="0"/>
        <w:adjustRightInd w:val="0"/>
        <w:ind w:right="379" w:firstLine="540"/>
        <w:jc w:val="both"/>
        <w:rPr>
          <w:rFonts w:ascii="Arial" w:hAnsi="Arial" w:cs="Arial"/>
        </w:rPr>
      </w:pPr>
    </w:p>
    <w:p w14:paraId="7345A58A" w14:textId="77777777" w:rsidR="00452EE0" w:rsidRPr="00D76755" w:rsidRDefault="00452EE0" w:rsidP="0046318C">
      <w:pPr>
        <w:widowControl w:val="0"/>
        <w:numPr>
          <w:ilvl w:val="0"/>
          <w:numId w:val="50"/>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Llevar la contabilidad del Municipio, los registros contables, financieros y administrativos del ingreso, egresos e inventarios, de conformidad con lo previsto en la presente Ley;</w:t>
      </w:r>
    </w:p>
    <w:p w14:paraId="51EC9D76" w14:textId="77777777" w:rsidR="00452EE0" w:rsidRDefault="00452EE0" w:rsidP="0046318C">
      <w:pPr>
        <w:widowControl w:val="0"/>
        <w:tabs>
          <w:tab w:val="num" w:pos="1080"/>
        </w:tabs>
        <w:autoSpaceDE w:val="0"/>
        <w:autoSpaceDN w:val="0"/>
        <w:adjustRightInd w:val="0"/>
        <w:ind w:right="379" w:firstLine="540"/>
        <w:jc w:val="both"/>
        <w:rPr>
          <w:rFonts w:ascii="Arial" w:hAnsi="Arial" w:cs="Arial"/>
        </w:rPr>
      </w:pPr>
    </w:p>
    <w:p w14:paraId="7D619B4B" w14:textId="77777777" w:rsidR="00CE7095" w:rsidRPr="00D76755" w:rsidRDefault="00CE7095" w:rsidP="0046318C">
      <w:pPr>
        <w:widowControl w:val="0"/>
        <w:tabs>
          <w:tab w:val="num" w:pos="1080"/>
        </w:tabs>
        <w:autoSpaceDE w:val="0"/>
        <w:autoSpaceDN w:val="0"/>
        <w:adjustRightInd w:val="0"/>
        <w:ind w:right="379" w:firstLine="540"/>
        <w:jc w:val="both"/>
        <w:rPr>
          <w:rFonts w:ascii="Arial" w:hAnsi="Arial" w:cs="Arial"/>
        </w:rPr>
      </w:pPr>
    </w:p>
    <w:p w14:paraId="248F8DE0" w14:textId="77777777" w:rsidR="00452EE0" w:rsidRPr="00D76755" w:rsidRDefault="00452EE0" w:rsidP="0046318C">
      <w:pPr>
        <w:widowControl w:val="0"/>
        <w:numPr>
          <w:ilvl w:val="0"/>
          <w:numId w:val="50"/>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Llevar un expediente por cada organismo paramunicipal o fideicomiso que se constituya, que se integrará con la escritura constitutiva y sus reformas, lo</w:t>
      </w:r>
      <w:r w:rsidR="00175D26">
        <w:rPr>
          <w:rFonts w:ascii="Arial" w:hAnsi="Arial" w:cs="Arial"/>
        </w:rPr>
        <w:t xml:space="preserve">s poderes que se otorguen, las </w:t>
      </w:r>
      <w:r w:rsidRPr="00D76755">
        <w:rPr>
          <w:rFonts w:ascii="Arial" w:hAnsi="Arial" w:cs="Arial"/>
        </w:rPr>
        <w:t>actas de asambleas, en su caso y el Estado financiero;</w:t>
      </w:r>
    </w:p>
    <w:p w14:paraId="32428725" w14:textId="77777777" w:rsidR="00452EE0" w:rsidRPr="00D76755" w:rsidRDefault="00452EE0" w:rsidP="0046318C">
      <w:pPr>
        <w:widowControl w:val="0"/>
        <w:tabs>
          <w:tab w:val="num" w:pos="1080"/>
        </w:tabs>
        <w:autoSpaceDE w:val="0"/>
        <w:autoSpaceDN w:val="0"/>
        <w:adjustRightInd w:val="0"/>
        <w:ind w:right="379" w:firstLine="540"/>
        <w:jc w:val="both"/>
        <w:rPr>
          <w:rFonts w:ascii="Arial" w:hAnsi="Arial" w:cs="Arial"/>
        </w:rPr>
      </w:pPr>
    </w:p>
    <w:p w14:paraId="3D4755D5" w14:textId="77777777" w:rsidR="00452EE0" w:rsidRPr="00D76755" w:rsidRDefault="00452EE0" w:rsidP="0046318C">
      <w:pPr>
        <w:numPr>
          <w:ilvl w:val="0"/>
          <w:numId w:val="50"/>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Recaudar, administrar, custodiar, vigilar y situar los fondos municipales, así como los conceptos que deba percibir el Ayuntamiento;</w:t>
      </w:r>
    </w:p>
    <w:p w14:paraId="74B4997A" w14:textId="77777777" w:rsidR="00452EE0" w:rsidRPr="00D76755" w:rsidRDefault="00452EE0" w:rsidP="0046318C">
      <w:pPr>
        <w:tabs>
          <w:tab w:val="num" w:pos="1080"/>
        </w:tabs>
        <w:autoSpaceDE w:val="0"/>
        <w:autoSpaceDN w:val="0"/>
        <w:adjustRightInd w:val="0"/>
        <w:ind w:right="379" w:firstLine="540"/>
        <w:jc w:val="both"/>
        <w:rPr>
          <w:rFonts w:ascii="Arial" w:hAnsi="Arial" w:cs="Arial"/>
        </w:rPr>
      </w:pPr>
    </w:p>
    <w:p w14:paraId="4F70DA00" w14:textId="77777777" w:rsidR="00452EE0" w:rsidRPr="00D76755" w:rsidRDefault="00452EE0" w:rsidP="0046318C">
      <w:pPr>
        <w:numPr>
          <w:ilvl w:val="0"/>
          <w:numId w:val="50"/>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lastRenderedPageBreak/>
        <w:t xml:space="preserve">Formular mensualmente, a más tardar el día diez de cada mes, un estado financiero de los recursos y la Cuenta Pública del mes inmediato anterior y presentarlo a Cabildo, para su revisión y aprobación en su caso; </w:t>
      </w:r>
    </w:p>
    <w:p w14:paraId="3768156E" w14:textId="77777777" w:rsidR="00452EE0" w:rsidRPr="00D76755" w:rsidRDefault="00452EE0" w:rsidP="0046318C">
      <w:pPr>
        <w:tabs>
          <w:tab w:val="num" w:pos="1080"/>
        </w:tabs>
        <w:autoSpaceDE w:val="0"/>
        <w:autoSpaceDN w:val="0"/>
        <w:adjustRightInd w:val="0"/>
        <w:ind w:right="379" w:firstLine="540"/>
        <w:jc w:val="both"/>
        <w:rPr>
          <w:rFonts w:ascii="Arial" w:hAnsi="Arial" w:cs="Arial"/>
        </w:rPr>
      </w:pPr>
    </w:p>
    <w:p w14:paraId="2F0AF83A" w14:textId="77777777" w:rsidR="00E928BF" w:rsidRPr="00BE62DB" w:rsidRDefault="00E928BF" w:rsidP="0046318C">
      <w:pPr>
        <w:spacing w:line="360" w:lineRule="auto"/>
        <w:jc w:val="both"/>
        <w:rPr>
          <w:rFonts w:ascii="Arial" w:hAnsi="Arial" w:cs="Arial"/>
        </w:rPr>
      </w:pPr>
      <w:r w:rsidRPr="00BE62DB">
        <w:rPr>
          <w:rFonts w:ascii="Arial" w:hAnsi="Arial" w:cs="Arial"/>
        </w:rPr>
        <w:tab/>
      </w:r>
      <w:r w:rsidRPr="00BE62DB">
        <w:rPr>
          <w:rFonts w:ascii="Arial" w:hAnsi="Arial" w:cs="Arial"/>
          <w:b/>
        </w:rPr>
        <w:t>VII.-</w:t>
      </w:r>
      <w:r w:rsidRPr="00BE62DB">
        <w:rPr>
          <w:rFonts w:ascii="Arial" w:hAnsi="Arial" w:cs="Arial"/>
        </w:rPr>
        <w:t xml:space="preserve"> Elaborar y proponer para su aprobación el proyecto de Presupuesto de Egresos de conformidad con los requerimientos establecidos en la Ley del Presupuesto y Contabilidad Gubernamental del Estado de Yucatán, la Ley General de Contabilidad Gubernamental, la Ley de Disciplina Financiera de las Entidades Federativas y los Municipios y demás legislación y normativa aplicable;</w:t>
      </w:r>
    </w:p>
    <w:p w14:paraId="52E185B0" w14:textId="77777777" w:rsidR="00452EE0" w:rsidRPr="00D76755" w:rsidRDefault="00452EE0" w:rsidP="0046318C">
      <w:pPr>
        <w:tabs>
          <w:tab w:val="num" w:pos="1080"/>
        </w:tabs>
        <w:autoSpaceDE w:val="0"/>
        <w:autoSpaceDN w:val="0"/>
        <w:adjustRightInd w:val="0"/>
        <w:ind w:right="379" w:firstLine="540"/>
        <w:jc w:val="both"/>
        <w:rPr>
          <w:rFonts w:ascii="Arial" w:hAnsi="Arial" w:cs="Arial"/>
        </w:rPr>
      </w:pPr>
    </w:p>
    <w:p w14:paraId="30D288C1" w14:textId="77777777" w:rsidR="00452EE0" w:rsidRPr="00D76755" w:rsidRDefault="00452EE0" w:rsidP="0046318C">
      <w:pPr>
        <w:widowControl w:val="0"/>
        <w:numPr>
          <w:ilvl w:val="0"/>
          <w:numId w:val="50"/>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Ejercer el Presupuesto de Egresos y cuidar que los gastos se apliquen de acuerdo con los programas aprobados;</w:t>
      </w:r>
    </w:p>
    <w:p w14:paraId="17D52976" w14:textId="77777777" w:rsidR="00EA63E6" w:rsidRPr="00D76755" w:rsidRDefault="00EA63E6" w:rsidP="0046318C">
      <w:pPr>
        <w:pStyle w:val="Prrafodelista"/>
        <w:rPr>
          <w:rFonts w:ascii="Arial" w:hAnsi="Arial" w:cs="Arial"/>
        </w:rPr>
      </w:pPr>
    </w:p>
    <w:p w14:paraId="67A44312" w14:textId="77777777" w:rsidR="00EA63E6" w:rsidRPr="00D76755" w:rsidRDefault="00EA63E6" w:rsidP="0046318C">
      <w:pPr>
        <w:widowControl w:val="0"/>
        <w:numPr>
          <w:ilvl w:val="0"/>
          <w:numId w:val="50"/>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Contestar oportunamente los pliegos de observaciones y acciones promovidas por la Auditoría Superior del Estado de Yucatán;</w:t>
      </w:r>
    </w:p>
    <w:p w14:paraId="23ADF404" w14:textId="77777777" w:rsidR="00EA63E6" w:rsidRPr="00D76755" w:rsidRDefault="00EA63E6" w:rsidP="0046318C">
      <w:pPr>
        <w:widowControl w:val="0"/>
        <w:tabs>
          <w:tab w:val="num" w:pos="1080"/>
        </w:tabs>
        <w:autoSpaceDE w:val="0"/>
        <w:autoSpaceDN w:val="0"/>
        <w:adjustRightInd w:val="0"/>
        <w:ind w:right="379" w:firstLine="540"/>
        <w:jc w:val="both"/>
        <w:rPr>
          <w:rFonts w:ascii="Arial" w:hAnsi="Arial" w:cs="Arial"/>
        </w:rPr>
      </w:pPr>
    </w:p>
    <w:p w14:paraId="6376F533" w14:textId="77777777" w:rsidR="00452EE0" w:rsidRPr="00D76755" w:rsidRDefault="00452EE0" w:rsidP="0046318C">
      <w:pPr>
        <w:widowControl w:val="0"/>
        <w:numPr>
          <w:ilvl w:val="0"/>
          <w:numId w:val="50"/>
        </w:numPr>
        <w:tabs>
          <w:tab w:val="clear" w:pos="1466"/>
          <w:tab w:val="num" w:pos="1080"/>
        </w:tabs>
        <w:autoSpaceDE w:val="0"/>
        <w:autoSpaceDN w:val="0"/>
        <w:adjustRightInd w:val="0"/>
        <w:ind w:left="0" w:right="379" w:firstLine="540"/>
        <w:jc w:val="both"/>
        <w:rPr>
          <w:rFonts w:ascii="Arial" w:hAnsi="Arial" w:cs="Arial"/>
        </w:rPr>
      </w:pPr>
      <w:r w:rsidRPr="00D76755">
        <w:rPr>
          <w:rFonts w:ascii="Arial" w:hAnsi="Arial" w:cs="Arial"/>
        </w:rPr>
        <w:t>Elaborar y mantener actualizado el padrón de contribuyentes;</w:t>
      </w:r>
    </w:p>
    <w:p w14:paraId="65A984C2" w14:textId="77777777" w:rsidR="00452EE0" w:rsidRPr="00D76755" w:rsidRDefault="00452EE0" w:rsidP="0046318C">
      <w:pPr>
        <w:widowControl w:val="0"/>
        <w:tabs>
          <w:tab w:val="num" w:pos="1080"/>
        </w:tabs>
        <w:autoSpaceDE w:val="0"/>
        <w:autoSpaceDN w:val="0"/>
        <w:adjustRightInd w:val="0"/>
        <w:ind w:right="379" w:firstLine="540"/>
        <w:jc w:val="both"/>
        <w:rPr>
          <w:rFonts w:ascii="Arial" w:hAnsi="Arial" w:cs="Arial"/>
        </w:rPr>
      </w:pPr>
    </w:p>
    <w:p w14:paraId="33570183" w14:textId="77777777" w:rsidR="00452EE0" w:rsidRPr="00D76755" w:rsidRDefault="00452EE0" w:rsidP="0046318C">
      <w:pPr>
        <w:numPr>
          <w:ilvl w:val="0"/>
          <w:numId w:val="50"/>
        </w:numPr>
        <w:tabs>
          <w:tab w:val="clear" w:pos="1466"/>
          <w:tab w:val="num" w:pos="1080"/>
        </w:tabs>
        <w:autoSpaceDE w:val="0"/>
        <w:autoSpaceDN w:val="0"/>
        <w:adjustRightInd w:val="0"/>
        <w:ind w:left="0" w:right="379" w:firstLine="540"/>
        <w:jc w:val="both"/>
        <w:rPr>
          <w:rFonts w:ascii="Arial" w:hAnsi="Arial" w:cs="Arial"/>
        </w:rPr>
      </w:pPr>
      <w:r w:rsidRPr="00D76755">
        <w:rPr>
          <w:rFonts w:ascii="Arial" w:hAnsi="Arial" w:cs="Arial"/>
        </w:rPr>
        <w:t>Cuidar que los cobros se hagan con exactitud y oportunidad;</w:t>
      </w:r>
    </w:p>
    <w:p w14:paraId="2BE1BBCF" w14:textId="77777777" w:rsidR="00452EE0" w:rsidRPr="00D76755" w:rsidRDefault="00452EE0" w:rsidP="0046318C">
      <w:pPr>
        <w:tabs>
          <w:tab w:val="num" w:pos="1080"/>
        </w:tabs>
        <w:autoSpaceDE w:val="0"/>
        <w:autoSpaceDN w:val="0"/>
        <w:adjustRightInd w:val="0"/>
        <w:ind w:right="379" w:firstLine="540"/>
        <w:jc w:val="both"/>
        <w:rPr>
          <w:rFonts w:ascii="Arial" w:hAnsi="Arial" w:cs="Arial"/>
        </w:rPr>
      </w:pPr>
    </w:p>
    <w:p w14:paraId="0DEEB70A" w14:textId="77777777" w:rsidR="00BE677B" w:rsidRPr="00BE62DB" w:rsidRDefault="00BE677B" w:rsidP="0046318C">
      <w:pPr>
        <w:tabs>
          <w:tab w:val="left" w:pos="426"/>
        </w:tabs>
        <w:spacing w:line="360" w:lineRule="auto"/>
        <w:jc w:val="both"/>
        <w:rPr>
          <w:rFonts w:ascii="Arial" w:hAnsi="Arial" w:cs="Arial"/>
        </w:rPr>
      </w:pPr>
      <w:r w:rsidRPr="00BE62DB">
        <w:rPr>
          <w:rFonts w:ascii="Arial" w:hAnsi="Arial" w:cs="Arial"/>
        </w:rPr>
        <w:tab/>
      </w:r>
      <w:r w:rsidRPr="00BE62DB">
        <w:rPr>
          <w:rFonts w:ascii="Arial" w:hAnsi="Arial" w:cs="Arial"/>
          <w:b/>
        </w:rPr>
        <w:t>XII.-</w:t>
      </w:r>
      <w:r w:rsidRPr="00BE62DB">
        <w:rPr>
          <w:rFonts w:ascii="Arial" w:hAnsi="Arial" w:cs="Arial"/>
        </w:rPr>
        <w:t xml:space="preserve"> Proporcionar los informes que el Cabildo, el Presidente Municipal o el Síndico le solicite;</w:t>
      </w:r>
    </w:p>
    <w:p w14:paraId="19F0AF03" w14:textId="77777777" w:rsidR="00BE677B" w:rsidRPr="00BE62DB" w:rsidRDefault="00BE677B" w:rsidP="0046318C">
      <w:pPr>
        <w:jc w:val="both"/>
        <w:rPr>
          <w:rFonts w:ascii="Arial" w:hAnsi="Arial" w:cs="Arial"/>
        </w:rPr>
      </w:pPr>
    </w:p>
    <w:p w14:paraId="4176B84B" w14:textId="77777777" w:rsidR="00BE677B" w:rsidRPr="00BE62DB" w:rsidRDefault="00BE677B" w:rsidP="0046318C">
      <w:pPr>
        <w:tabs>
          <w:tab w:val="left" w:pos="426"/>
        </w:tabs>
        <w:spacing w:line="360" w:lineRule="auto"/>
        <w:jc w:val="both"/>
        <w:rPr>
          <w:rFonts w:ascii="Arial" w:hAnsi="Arial" w:cs="Arial"/>
        </w:rPr>
      </w:pPr>
      <w:r w:rsidRPr="00BE62DB">
        <w:rPr>
          <w:rFonts w:ascii="Arial" w:hAnsi="Arial" w:cs="Arial"/>
        </w:rPr>
        <w:tab/>
      </w:r>
      <w:r w:rsidRPr="00BE62DB">
        <w:rPr>
          <w:rFonts w:ascii="Arial" w:hAnsi="Arial" w:cs="Arial"/>
          <w:b/>
        </w:rPr>
        <w:t>XIII.-</w:t>
      </w:r>
      <w:r w:rsidRPr="00BE62DB">
        <w:rPr>
          <w:rFonts w:ascii="Arial" w:hAnsi="Arial" w:cs="Arial"/>
        </w:rPr>
        <w:t xml:space="preserve"> Confirmar que los financiamientos y obligaciones del ayuntamiento se celebraron en las mejores condiciones del mercado, y</w:t>
      </w:r>
    </w:p>
    <w:p w14:paraId="0288E38D" w14:textId="77777777" w:rsidR="00BE677B" w:rsidRPr="00BE62DB" w:rsidRDefault="00BE677B" w:rsidP="0046318C">
      <w:pPr>
        <w:jc w:val="both"/>
        <w:rPr>
          <w:rFonts w:ascii="Arial" w:hAnsi="Arial" w:cs="Arial"/>
        </w:rPr>
      </w:pPr>
    </w:p>
    <w:p w14:paraId="588E4494" w14:textId="77777777" w:rsidR="00452EE0" w:rsidRDefault="00BE677B" w:rsidP="0046318C">
      <w:pPr>
        <w:tabs>
          <w:tab w:val="left" w:pos="426"/>
        </w:tabs>
        <w:spacing w:line="360" w:lineRule="auto"/>
        <w:jc w:val="both"/>
        <w:rPr>
          <w:rFonts w:ascii="Arial" w:hAnsi="Arial" w:cs="Arial"/>
        </w:rPr>
      </w:pPr>
      <w:r w:rsidRPr="00BE62DB">
        <w:rPr>
          <w:rFonts w:ascii="Arial" w:hAnsi="Arial" w:cs="Arial"/>
        </w:rPr>
        <w:tab/>
      </w:r>
      <w:r w:rsidRPr="00BE62DB">
        <w:rPr>
          <w:rFonts w:ascii="Arial" w:hAnsi="Arial" w:cs="Arial"/>
          <w:b/>
        </w:rPr>
        <w:t>XIV.-</w:t>
      </w:r>
      <w:r w:rsidRPr="00BE62DB">
        <w:rPr>
          <w:rFonts w:ascii="Arial" w:hAnsi="Arial" w:cs="Arial"/>
        </w:rPr>
        <w:t xml:space="preserve"> Las demás que expresamente le otorguen las leyes.</w:t>
      </w:r>
    </w:p>
    <w:p w14:paraId="64E9CFFC" w14:textId="44091D6E" w:rsidR="00BE677B" w:rsidRPr="00D76755" w:rsidRDefault="00B839F7" w:rsidP="0046318C">
      <w:pPr>
        <w:tabs>
          <w:tab w:val="num" w:pos="1080"/>
        </w:tabs>
        <w:autoSpaceDE w:val="0"/>
        <w:autoSpaceDN w:val="0"/>
        <w:adjustRightInd w:val="0"/>
        <w:ind w:right="379" w:firstLine="540"/>
        <w:jc w:val="both"/>
        <w:rPr>
          <w:rFonts w:ascii="Arial" w:hAnsi="Arial" w:cs="Arial"/>
        </w:rPr>
      </w:pPr>
      <w:r>
        <w:rPr>
          <w:rFonts w:ascii="Arial" w:hAnsi="Arial" w:cs="Arial"/>
        </w:rPr>
        <w:br w:type="column"/>
      </w:r>
    </w:p>
    <w:p w14:paraId="78DCEECE" w14:textId="77777777" w:rsidR="00452EE0" w:rsidRPr="00D76755" w:rsidRDefault="00452EE0"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caps/>
          <w:sz w:val="26"/>
          <w:szCs w:val="26"/>
        </w:rPr>
        <w:t>Capítulo III</w:t>
      </w:r>
    </w:p>
    <w:p w14:paraId="4EC24321" w14:textId="77777777" w:rsidR="00452EE0" w:rsidRPr="00D76755" w:rsidRDefault="00C411B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 Prestación de los Servicios Públicos</w:t>
      </w:r>
    </w:p>
    <w:p w14:paraId="0D963138" w14:textId="77777777" w:rsidR="00452EE0" w:rsidRPr="00D76755" w:rsidRDefault="00452EE0" w:rsidP="0046318C">
      <w:pPr>
        <w:autoSpaceDE w:val="0"/>
        <w:autoSpaceDN w:val="0"/>
        <w:adjustRightInd w:val="0"/>
        <w:ind w:right="379"/>
        <w:jc w:val="center"/>
        <w:rPr>
          <w:rFonts w:ascii="Arial" w:hAnsi="Arial" w:cs="Arial"/>
          <w:b/>
          <w:caps/>
          <w:sz w:val="26"/>
          <w:szCs w:val="26"/>
        </w:rPr>
      </w:pPr>
    </w:p>
    <w:p w14:paraId="55EAD7DB" w14:textId="77777777" w:rsidR="00452EE0" w:rsidRPr="00D76755" w:rsidRDefault="00C82B14"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w:t>
      </w:r>
      <w:r w:rsidR="00C411BB" w:rsidRPr="00D76755">
        <w:rPr>
          <w:rFonts w:ascii="Arial" w:hAnsi="Arial" w:cs="Arial"/>
          <w:b/>
          <w:sz w:val="26"/>
          <w:szCs w:val="26"/>
        </w:rPr>
        <w:t>n Primera</w:t>
      </w:r>
    </w:p>
    <w:p w14:paraId="2D67D456" w14:textId="77777777" w:rsidR="00452EE0" w:rsidRPr="00D76755" w:rsidRDefault="00C411B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los Servicios Exclusivos</w:t>
      </w:r>
    </w:p>
    <w:p w14:paraId="0349B0AD" w14:textId="77777777" w:rsidR="00452EE0" w:rsidRPr="00D76755" w:rsidRDefault="00452EE0" w:rsidP="0046318C">
      <w:pPr>
        <w:autoSpaceDE w:val="0"/>
        <w:autoSpaceDN w:val="0"/>
        <w:adjustRightInd w:val="0"/>
        <w:ind w:right="379"/>
        <w:jc w:val="center"/>
        <w:rPr>
          <w:rFonts w:ascii="Arial" w:hAnsi="Arial" w:cs="Arial"/>
          <w:iCs/>
          <w:sz w:val="20"/>
          <w:szCs w:val="20"/>
          <w:u w:val="single"/>
        </w:rPr>
      </w:pPr>
    </w:p>
    <w:p w14:paraId="3D0B90A0" w14:textId="77777777" w:rsidR="00452EE0" w:rsidRPr="00D76755" w:rsidRDefault="00452EE0" w:rsidP="0046318C">
      <w:pPr>
        <w:spacing w:line="360" w:lineRule="auto"/>
        <w:ind w:right="379"/>
        <w:jc w:val="both"/>
        <w:rPr>
          <w:rFonts w:ascii="Arial" w:hAnsi="Arial" w:cs="Arial"/>
          <w:bCs/>
          <w:iCs/>
        </w:rPr>
      </w:pPr>
      <w:r w:rsidRPr="00D76755">
        <w:rPr>
          <w:rFonts w:ascii="Arial" w:hAnsi="Arial" w:cs="Arial"/>
          <w:b/>
        </w:rPr>
        <w:t xml:space="preserve">Artículo 89.- </w:t>
      </w:r>
      <w:r w:rsidRPr="00D76755">
        <w:rPr>
          <w:rFonts w:ascii="Arial" w:hAnsi="Arial" w:cs="Arial"/>
          <w:bCs/>
          <w:iCs/>
        </w:rPr>
        <w:t>Los Municipios tendrán a su cargo de manera exclusiva y en el ámbito de sus respectivas jurisdicciones, las siguientes funciones y servicios públicos:</w:t>
      </w:r>
    </w:p>
    <w:p w14:paraId="7FB8114E" w14:textId="77777777" w:rsidR="00452EE0" w:rsidRPr="00D76755" w:rsidRDefault="00452EE0" w:rsidP="0046318C">
      <w:pPr>
        <w:ind w:left="851" w:right="379"/>
        <w:jc w:val="both"/>
        <w:rPr>
          <w:rFonts w:ascii="Arial" w:hAnsi="Arial" w:cs="Arial"/>
          <w:b/>
          <w:bCs/>
          <w:iCs/>
        </w:rPr>
      </w:pPr>
      <w:r w:rsidRPr="00D76755">
        <w:rPr>
          <w:rFonts w:ascii="Arial" w:hAnsi="Arial" w:cs="Arial"/>
          <w:b/>
          <w:bCs/>
          <w:iCs/>
        </w:rPr>
        <w:t xml:space="preserve"> </w:t>
      </w:r>
    </w:p>
    <w:p w14:paraId="537CE39B"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Agua Potable, drenaje, alcantarillado, tratamiento y disposición de aguas residuales;</w:t>
      </w:r>
    </w:p>
    <w:p w14:paraId="79349E53" w14:textId="77777777" w:rsidR="00452EE0" w:rsidRPr="00D76755" w:rsidRDefault="00452EE0" w:rsidP="0046318C">
      <w:pPr>
        <w:tabs>
          <w:tab w:val="num" w:pos="900"/>
        </w:tabs>
        <w:ind w:right="379" w:firstLine="540"/>
        <w:jc w:val="both"/>
        <w:rPr>
          <w:rFonts w:ascii="Arial" w:hAnsi="Arial" w:cs="Arial"/>
          <w:bCs/>
          <w:iCs/>
        </w:rPr>
      </w:pPr>
    </w:p>
    <w:p w14:paraId="72AAE15E"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Alumbrado público;</w:t>
      </w:r>
    </w:p>
    <w:p w14:paraId="2094BFDF" w14:textId="77777777" w:rsidR="00452EE0" w:rsidRPr="00D76755" w:rsidRDefault="00452EE0" w:rsidP="0046318C">
      <w:pPr>
        <w:tabs>
          <w:tab w:val="num" w:pos="900"/>
        </w:tabs>
        <w:ind w:right="379" w:firstLine="540"/>
        <w:jc w:val="both"/>
        <w:rPr>
          <w:rFonts w:ascii="Arial" w:hAnsi="Arial" w:cs="Arial"/>
          <w:bCs/>
          <w:iCs/>
        </w:rPr>
      </w:pPr>
    </w:p>
    <w:p w14:paraId="05919712"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Limpia, recolección, traslado, tratamiento y disposición final de residuos;</w:t>
      </w:r>
    </w:p>
    <w:p w14:paraId="3D5D44D6" w14:textId="77777777" w:rsidR="00452EE0" w:rsidRPr="00D76755" w:rsidRDefault="00452EE0" w:rsidP="0046318C">
      <w:pPr>
        <w:tabs>
          <w:tab w:val="num" w:pos="900"/>
        </w:tabs>
        <w:ind w:right="379" w:firstLine="540"/>
        <w:jc w:val="both"/>
        <w:rPr>
          <w:rFonts w:ascii="Arial" w:hAnsi="Arial" w:cs="Arial"/>
          <w:bCs/>
          <w:iCs/>
        </w:rPr>
      </w:pPr>
    </w:p>
    <w:p w14:paraId="3E26A188"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Mercados y Centrales de Abasto;</w:t>
      </w:r>
    </w:p>
    <w:p w14:paraId="6B0FA570" w14:textId="77777777" w:rsidR="00452EE0" w:rsidRPr="00D76755" w:rsidRDefault="00452EE0" w:rsidP="0046318C">
      <w:pPr>
        <w:tabs>
          <w:tab w:val="num" w:pos="900"/>
        </w:tabs>
        <w:ind w:right="379" w:firstLine="540"/>
        <w:jc w:val="both"/>
        <w:rPr>
          <w:rFonts w:ascii="Arial" w:hAnsi="Arial" w:cs="Arial"/>
          <w:bCs/>
          <w:iCs/>
        </w:rPr>
      </w:pPr>
    </w:p>
    <w:p w14:paraId="524A9B05"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Panteones;</w:t>
      </w:r>
    </w:p>
    <w:p w14:paraId="1329E6DC" w14:textId="77777777" w:rsidR="00452EE0" w:rsidRPr="00D76755" w:rsidRDefault="00452EE0" w:rsidP="0046318C">
      <w:pPr>
        <w:tabs>
          <w:tab w:val="num" w:pos="900"/>
        </w:tabs>
        <w:ind w:right="379" w:firstLine="540"/>
        <w:jc w:val="both"/>
        <w:rPr>
          <w:rFonts w:ascii="Arial" w:hAnsi="Arial" w:cs="Arial"/>
          <w:bCs/>
          <w:iCs/>
        </w:rPr>
      </w:pPr>
    </w:p>
    <w:p w14:paraId="498A49CF"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Rastro;</w:t>
      </w:r>
    </w:p>
    <w:p w14:paraId="593E5367" w14:textId="77777777" w:rsidR="00452EE0" w:rsidRPr="00D76755" w:rsidRDefault="00452EE0" w:rsidP="0046318C">
      <w:pPr>
        <w:tabs>
          <w:tab w:val="num" w:pos="900"/>
        </w:tabs>
        <w:ind w:right="379" w:firstLine="540"/>
        <w:jc w:val="both"/>
        <w:rPr>
          <w:rFonts w:ascii="Arial" w:hAnsi="Arial" w:cs="Arial"/>
          <w:bCs/>
          <w:iCs/>
        </w:rPr>
      </w:pPr>
    </w:p>
    <w:p w14:paraId="47128204"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Calles, parques y jardines y su equipamiento;</w:t>
      </w:r>
    </w:p>
    <w:p w14:paraId="2C12A700" w14:textId="77777777" w:rsidR="00452EE0" w:rsidRPr="00D76755" w:rsidRDefault="00452EE0" w:rsidP="0046318C">
      <w:pPr>
        <w:tabs>
          <w:tab w:val="num" w:pos="900"/>
        </w:tabs>
        <w:ind w:right="379" w:firstLine="540"/>
        <w:jc w:val="both"/>
        <w:rPr>
          <w:rFonts w:ascii="Arial" w:hAnsi="Arial" w:cs="Arial"/>
          <w:bCs/>
          <w:iCs/>
        </w:rPr>
      </w:pPr>
    </w:p>
    <w:p w14:paraId="629D72C8" w14:textId="77777777" w:rsidR="00452EE0" w:rsidRPr="00D76755" w:rsidRDefault="00452EE0" w:rsidP="0046318C">
      <w:pPr>
        <w:numPr>
          <w:ilvl w:val="0"/>
          <w:numId w:val="51"/>
        </w:numPr>
        <w:tabs>
          <w:tab w:val="clear" w:pos="1646"/>
          <w:tab w:val="num" w:pos="1080"/>
        </w:tabs>
        <w:spacing w:line="360" w:lineRule="auto"/>
        <w:ind w:left="0" w:right="379" w:firstLine="540"/>
        <w:jc w:val="both"/>
        <w:rPr>
          <w:rFonts w:ascii="Arial" w:hAnsi="Arial" w:cs="Arial"/>
          <w:bCs/>
          <w:iCs/>
        </w:rPr>
      </w:pPr>
      <w:r w:rsidRPr="00D76755">
        <w:rPr>
          <w:rFonts w:ascii="Arial" w:hAnsi="Arial" w:cs="Arial"/>
          <w:bCs/>
          <w:iCs/>
        </w:rPr>
        <w:t>Seguridad pública, en los términos del artículo 21 de la Constitución Política de los Estados Unidos Mexicanos, policía preventiva municipal y tránsito, que estarán al mando del Presidente Municipal, en los términos del Reglamento correspondiente;</w:t>
      </w:r>
    </w:p>
    <w:p w14:paraId="4D493CF2" w14:textId="77777777" w:rsidR="00452EE0" w:rsidRPr="00D76755" w:rsidRDefault="00452EE0" w:rsidP="0046318C">
      <w:pPr>
        <w:tabs>
          <w:tab w:val="num" w:pos="900"/>
        </w:tabs>
        <w:ind w:right="379" w:firstLine="540"/>
        <w:jc w:val="both"/>
        <w:rPr>
          <w:rFonts w:ascii="Arial" w:hAnsi="Arial" w:cs="Arial"/>
          <w:bCs/>
          <w:iCs/>
        </w:rPr>
      </w:pPr>
    </w:p>
    <w:p w14:paraId="0DB3E509" w14:textId="77777777" w:rsidR="00452EE0" w:rsidRPr="00D76755" w:rsidRDefault="00C249A3" w:rsidP="0046318C">
      <w:pPr>
        <w:numPr>
          <w:ilvl w:val="0"/>
          <w:numId w:val="51"/>
        </w:numPr>
        <w:tabs>
          <w:tab w:val="clear" w:pos="1646"/>
          <w:tab w:val="left" w:pos="1080"/>
        </w:tabs>
        <w:ind w:left="0" w:right="379" w:firstLine="540"/>
        <w:jc w:val="both"/>
        <w:rPr>
          <w:rFonts w:ascii="Arial" w:hAnsi="Arial" w:cs="Arial"/>
          <w:bCs/>
          <w:iCs/>
        </w:rPr>
      </w:pPr>
      <w:r w:rsidRPr="00D76755">
        <w:rPr>
          <w:rFonts w:ascii="Arial" w:hAnsi="Arial" w:cs="Arial"/>
          <w:bCs/>
          <w:iCs/>
        </w:rPr>
        <w:t xml:space="preserve">Se </w:t>
      </w:r>
      <w:r w:rsidR="007C7FC8" w:rsidRPr="00D76755">
        <w:rPr>
          <w:rFonts w:ascii="Arial" w:hAnsi="Arial" w:cs="Arial"/>
          <w:bCs/>
          <w:iCs/>
        </w:rPr>
        <w:t xml:space="preserve">Deroga. </w:t>
      </w:r>
      <w:r w:rsidR="007C7FC8" w:rsidRPr="00D76755">
        <w:rPr>
          <w:rStyle w:val="Refdenotaalpie"/>
          <w:rFonts w:ascii="Arial" w:hAnsi="Arial" w:cs="Arial"/>
          <w:bCs/>
          <w:iCs/>
        </w:rPr>
        <w:footnoteReference w:customMarkFollows="1" w:id="1"/>
        <w:t>*</w:t>
      </w:r>
    </w:p>
    <w:p w14:paraId="49664AEF" w14:textId="77777777" w:rsidR="00452EE0" w:rsidRPr="00D76755" w:rsidRDefault="00452EE0" w:rsidP="0046318C">
      <w:pPr>
        <w:tabs>
          <w:tab w:val="num" w:pos="900"/>
        </w:tabs>
        <w:ind w:right="379" w:firstLine="540"/>
        <w:jc w:val="both"/>
        <w:rPr>
          <w:rFonts w:ascii="Arial" w:hAnsi="Arial" w:cs="Arial"/>
          <w:bCs/>
          <w:iCs/>
        </w:rPr>
      </w:pPr>
    </w:p>
    <w:p w14:paraId="7455834B" w14:textId="77777777" w:rsidR="0092518C" w:rsidRPr="0092518C" w:rsidRDefault="0092518C" w:rsidP="0092518C">
      <w:pPr>
        <w:numPr>
          <w:ilvl w:val="0"/>
          <w:numId w:val="51"/>
        </w:numPr>
        <w:tabs>
          <w:tab w:val="clear" w:pos="1646"/>
          <w:tab w:val="num" w:pos="1080"/>
        </w:tabs>
        <w:ind w:left="0" w:right="379" w:firstLine="540"/>
        <w:jc w:val="both"/>
        <w:rPr>
          <w:rFonts w:ascii="Arial" w:hAnsi="Arial" w:cs="Arial"/>
          <w:bCs/>
          <w:iCs/>
        </w:rPr>
      </w:pPr>
      <w:r w:rsidRPr="0092518C">
        <w:rPr>
          <w:rFonts w:ascii="Arial" w:hAnsi="Arial" w:cs="Arial"/>
        </w:rPr>
        <w:t>La recaudación de contribuciones municipales, y</w:t>
      </w:r>
    </w:p>
    <w:p w14:paraId="0F9AD799" w14:textId="77777777" w:rsidR="00452EE0" w:rsidRDefault="0092518C" w:rsidP="0092518C">
      <w:pPr>
        <w:tabs>
          <w:tab w:val="num" w:pos="900"/>
        </w:tabs>
        <w:ind w:right="379" w:firstLine="540"/>
        <w:jc w:val="right"/>
        <w:rPr>
          <w:rFonts w:eastAsia="MS Mincho"/>
          <w:i/>
          <w:iCs/>
          <w:color w:val="0000FF"/>
          <w:sz w:val="20"/>
          <w:szCs w:val="20"/>
          <w:lang w:val="es-MX"/>
        </w:rPr>
      </w:pPr>
      <w:r>
        <w:rPr>
          <w:rFonts w:eastAsia="MS Mincho"/>
          <w:i/>
          <w:iCs/>
          <w:color w:val="0000FF"/>
          <w:sz w:val="20"/>
          <w:szCs w:val="20"/>
          <w:lang w:val="es-MX"/>
        </w:rPr>
        <w:t xml:space="preserve">Fracción reformada </w:t>
      </w:r>
      <w:r w:rsidRPr="00742233">
        <w:rPr>
          <w:rFonts w:eastAsia="MS Mincho"/>
          <w:i/>
          <w:iCs/>
          <w:color w:val="0000FF"/>
          <w:sz w:val="20"/>
          <w:szCs w:val="20"/>
          <w:lang w:val="es-MX"/>
        </w:rPr>
        <w:t>D.O. 03-01-2024</w:t>
      </w:r>
    </w:p>
    <w:p w14:paraId="424DCC18" w14:textId="77777777" w:rsidR="0092518C" w:rsidRPr="00D76755" w:rsidRDefault="0092518C" w:rsidP="0092518C">
      <w:pPr>
        <w:tabs>
          <w:tab w:val="num" w:pos="900"/>
        </w:tabs>
        <w:ind w:right="379" w:firstLine="540"/>
        <w:jc w:val="right"/>
        <w:rPr>
          <w:rFonts w:ascii="Arial" w:hAnsi="Arial" w:cs="Arial"/>
          <w:bCs/>
          <w:iCs/>
        </w:rPr>
      </w:pPr>
    </w:p>
    <w:p w14:paraId="3D9B8172"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La autorización del uso del suelo y funcionamiento de establecimientos mercantiles.</w:t>
      </w:r>
    </w:p>
    <w:p w14:paraId="11C1CC42" w14:textId="77777777" w:rsidR="00452EE0" w:rsidRPr="00D76755" w:rsidRDefault="00452EE0" w:rsidP="0046318C">
      <w:pPr>
        <w:autoSpaceDE w:val="0"/>
        <w:autoSpaceDN w:val="0"/>
        <w:adjustRightInd w:val="0"/>
        <w:ind w:right="379"/>
        <w:jc w:val="center"/>
        <w:rPr>
          <w:rFonts w:ascii="Arial" w:hAnsi="Arial" w:cs="Arial"/>
          <w:iCs/>
        </w:rPr>
      </w:pPr>
    </w:p>
    <w:p w14:paraId="52C5AB49"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lastRenderedPageBreak/>
        <w:t>Sección Segunda</w:t>
      </w:r>
    </w:p>
    <w:p w14:paraId="0448E8EA"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 Municipalización</w:t>
      </w:r>
    </w:p>
    <w:p w14:paraId="7C1C00DE" w14:textId="77777777" w:rsidR="00452EE0" w:rsidRPr="00D76755" w:rsidRDefault="00452EE0" w:rsidP="0046318C">
      <w:pPr>
        <w:autoSpaceDE w:val="0"/>
        <w:autoSpaceDN w:val="0"/>
        <w:adjustRightInd w:val="0"/>
        <w:ind w:right="379"/>
        <w:jc w:val="center"/>
        <w:rPr>
          <w:rFonts w:ascii="Arial" w:hAnsi="Arial" w:cs="Arial"/>
          <w:b/>
          <w:caps/>
          <w:sz w:val="20"/>
          <w:szCs w:val="20"/>
        </w:rPr>
      </w:pPr>
    </w:p>
    <w:p w14:paraId="595A36C3"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rPr>
        <w:t>Artículo 90.-</w:t>
      </w:r>
      <w:r w:rsidRPr="00D76755">
        <w:rPr>
          <w:rFonts w:ascii="Arial" w:hAnsi="Arial" w:cs="Arial"/>
        </w:rPr>
        <w:t xml:space="preserve"> El Ayuntamiento podrá municipalizar los servicios públicos, siempre que concurran las circunstancias siguientes:</w:t>
      </w:r>
    </w:p>
    <w:p w14:paraId="74F3C941" w14:textId="77777777" w:rsidR="00452EE0" w:rsidRPr="00D76755" w:rsidRDefault="00452EE0" w:rsidP="0046318C">
      <w:pPr>
        <w:widowControl w:val="0"/>
        <w:ind w:right="379"/>
        <w:jc w:val="both"/>
        <w:rPr>
          <w:rFonts w:ascii="Arial" w:hAnsi="Arial" w:cs="Arial"/>
        </w:rPr>
      </w:pPr>
    </w:p>
    <w:p w14:paraId="477CAA77" w14:textId="77777777" w:rsidR="00452EE0" w:rsidRPr="00D76755" w:rsidRDefault="00452EE0" w:rsidP="0046318C">
      <w:pPr>
        <w:widowControl w:val="0"/>
        <w:numPr>
          <w:ilvl w:val="0"/>
          <w:numId w:val="52"/>
        </w:numPr>
        <w:tabs>
          <w:tab w:val="clear" w:pos="1478"/>
          <w:tab w:val="num" w:pos="900"/>
        </w:tabs>
        <w:ind w:left="0" w:right="379" w:firstLine="540"/>
        <w:jc w:val="both"/>
        <w:rPr>
          <w:rFonts w:ascii="Arial" w:hAnsi="Arial" w:cs="Arial"/>
        </w:rPr>
      </w:pPr>
      <w:r w:rsidRPr="00D76755">
        <w:rPr>
          <w:rFonts w:ascii="Arial" w:hAnsi="Arial" w:cs="Arial"/>
        </w:rPr>
        <w:t>Ser irregular o deficiente su prestación por parte de los particulares;</w:t>
      </w:r>
    </w:p>
    <w:p w14:paraId="14A467C8" w14:textId="77777777" w:rsidR="00452EE0" w:rsidRPr="00D76755" w:rsidRDefault="00452EE0" w:rsidP="0046318C">
      <w:pPr>
        <w:widowControl w:val="0"/>
        <w:ind w:right="379" w:firstLine="540"/>
        <w:jc w:val="both"/>
        <w:rPr>
          <w:rFonts w:ascii="Arial" w:hAnsi="Arial" w:cs="Arial"/>
        </w:rPr>
      </w:pPr>
    </w:p>
    <w:p w14:paraId="022E2140" w14:textId="77777777" w:rsidR="00452EE0" w:rsidRPr="00D76755" w:rsidRDefault="00452EE0" w:rsidP="0046318C">
      <w:pPr>
        <w:widowControl w:val="0"/>
        <w:numPr>
          <w:ilvl w:val="0"/>
          <w:numId w:val="52"/>
        </w:numPr>
        <w:tabs>
          <w:tab w:val="clear" w:pos="1478"/>
          <w:tab w:val="num" w:pos="900"/>
        </w:tabs>
        <w:ind w:left="0" w:right="379" w:firstLine="540"/>
        <w:jc w:val="both"/>
        <w:rPr>
          <w:rFonts w:ascii="Arial" w:hAnsi="Arial" w:cs="Arial"/>
        </w:rPr>
      </w:pPr>
      <w:r w:rsidRPr="00D76755">
        <w:rPr>
          <w:rFonts w:ascii="Arial" w:hAnsi="Arial" w:cs="Arial"/>
        </w:rPr>
        <w:t>Causar graves perjuicios a la colectividad; y</w:t>
      </w:r>
    </w:p>
    <w:p w14:paraId="3EBE5391" w14:textId="77777777" w:rsidR="00452EE0" w:rsidRPr="00D76755" w:rsidRDefault="00452EE0" w:rsidP="0046318C">
      <w:pPr>
        <w:widowControl w:val="0"/>
        <w:ind w:right="379" w:firstLine="540"/>
        <w:jc w:val="both"/>
        <w:rPr>
          <w:rFonts w:ascii="Arial" w:hAnsi="Arial" w:cs="Arial"/>
        </w:rPr>
      </w:pPr>
    </w:p>
    <w:p w14:paraId="2698A7D0" w14:textId="77777777" w:rsidR="00452EE0" w:rsidRPr="00D76755" w:rsidRDefault="00452EE0" w:rsidP="0046318C">
      <w:pPr>
        <w:widowControl w:val="0"/>
        <w:numPr>
          <w:ilvl w:val="0"/>
          <w:numId w:val="52"/>
        </w:numPr>
        <w:tabs>
          <w:tab w:val="clear" w:pos="1478"/>
          <w:tab w:val="num" w:pos="900"/>
        </w:tabs>
        <w:spacing w:line="360" w:lineRule="auto"/>
        <w:ind w:left="0" w:right="379" w:firstLine="540"/>
        <w:jc w:val="both"/>
        <w:rPr>
          <w:rFonts w:ascii="Arial" w:hAnsi="Arial" w:cs="Arial"/>
        </w:rPr>
      </w:pPr>
      <w:r w:rsidRPr="00D76755">
        <w:rPr>
          <w:rFonts w:ascii="Arial" w:hAnsi="Arial" w:cs="Arial"/>
        </w:rPr>
        <w:t>Tener la capacidad económica suficiente el Municipio para hacerse cargo de dichos servicios.</w:t>
      </w:r>
    </w:p>
    <w:p w14:paraId="496AA1A4" w14:textId="77777777" w:rsidR="00452EE0" w:rsidRPr="00D76755" w:rsidRDefault="00452EE0" w:rsidP="0046318C">
      <w:pPr>
        <w:widowControl w:val="0"/>
        <w:ind w:right="379"/>
        <w:jc w:val="both"/>
        <w:rPr>
          <w:rFonts w:ascii="Arial" w:hAnsi="Arial" w:cs="Arial"/>
          <w:u w:val="single"/>
        </w:rPr>
      </w:pPr>
    </w:p>
    <w:p w14:paraId="1AC7EA92"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rPr>
        <w:t>Artículo 91.-</w:t>
      </w:r>
      <w:r w:rsidRPr="00D76755">
        <w:rPr>
          <w:rFonts w:ascii="Arial" w:hAnsi="Arial" w:cs="Arial"/>
        </w:rPr>
        <w:t xml:space="preserve"> El procedimiento de municipalización se llevará a cabo a iniciativa del propio</w:t>
      </w:r>
      <w:r w:rsidRPr="00D76755">
        <w:rPr>
          <w:rFonts w:ascii="Arial" w:hAnsi="Arial" w:cs="Arial"/>
          <w:sz w:val="20"/>
          <w:szCs w:val="20"/>
        </w:rPr>
        <w:t xml:space="preserve"> </w:t>
      </w:r>
      <w:r w:rsidRPr="00D76755">
        <w:rPr>
          <w:rFonts w:ascii="Arial" w:hAnsi="Arial" w:cs="Arial"/>
        </w:rPr>
        <w:t>Ayuntamiento o a solicitud de la mayoría de los usuarios, en los términos previstos en la concesión respectiva.</w:t>
      </w:r>
    </w:p>
    <w:p w14:paraId="027E9C4A" w14:textId="77777777" w:rsidR="00452EE0" w:rsidRPr="00D76755" w:rsidRDefault="00452EE0" w:rsidP="0046318C">
      <w:pPr>
        <w:widowControl w:val="0"/>
        <w:ind w:right="379"/>
        <w:jc w:val="both"/>
        <w:rPr>
          <w:rFonts w:ascii="Arial" w:hAnsi="Arial" w:cs="Arial"/>
          <w:sz w:val="20"/>
          <w:szCs w:val="20"/>
          <w:u w:val="single"/>
        </w:rPr>
      </w:pPr>
    </w:p>
    <w:p w14:paraId="4E3E6DAB"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rPr>
        <w:t>Artículo 92.-</w:t>
      </w:r>
      <w:r w:rsidRPr="00D76755">
        <w:rPr>
          <w:rFonts w:ascii="Arial" w:hAnsi="Arial" w:cs="Arial"/>
        </w:rPr>
        <w:t xml:space="preserve"> Previamente a la declaratoria de municipalización, se practicarán los estudios correspondientes, formulándose el dictamen respectivo, el que versará sobre la procedencia o improcedencia de la medida y en su caso, la forma como deba realizarse, debiendo oírse en este procedimiento a los posibles afectados, para que hagan valer lo que a sus derechos correspondan.</w:t>
      </w:r>
    </w:p>
    <w:p w14:paraId="4C020819" w14:textId="77777777" w:rsidR="00452EE0" w:rsidRPr="00D76755" w:rsidRDefault="00452EE0" w:rsidP="0046318C">
      <w:pPr>
        <w:widowControl w:val="0"/>
        <w:ind w:right="379"/>
        <w:jc w:val="both"/>
        <w:rPr>
          <w:rFonts w:ascii="Arial" w:hAnsi="Arial" w:cs="Arial"/>
        </w:rPr>
      </w:pPr>
    </w:p>
    <w:p w14:paraId="04FD82CC"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rPr>
        <w:t>Cumplidos los requisitos que establece este Capítulo, el Ayuntamiento dictará el acuerdo correspondiente.</w:t>
      </w:r>
    </w:p>
    <w:p w14:paraId="0C8F8C2D" w14:textId="77777777" w:rsidR="00452EE0" w:rsidRPr="00D76755" w:rsidRDefault="00452EE0" w:rsidP="0046318C">
      <w:pPr>
        <w:widowControl w:val="0"/>
        <w:ind w:right="379"/>
        <w:jc w:val="both"/>
        <w:rPr>
          <w:rFonts w:ascii="Arial" w:hAnsi="Arial" w:cs="Arial"/>
          <w:u w:val="single"/>
        </w:rPr>
      </w:pPr>
    </w:p>
    <w:p w14:paraId="7A01596F"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Tercera</w:t>
      </w:r>
    </w:p>
    <w:p w14:paraId="20D0F548"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las Modalidades de la Concesión</w:t>
      </w:r>
    </w:p>
    <w:p w14:paraId="0B5E8BAC" w14:textId="77777777" w:rsidR="00452EE0" w:rsidRPr="00D76755" w:rsidRDefault="00452EE0" w:rsidP="0046318C">
      <w:pPr>
        <w:widowControl w:val="0"/>
        <w:ind w:right="379"/>
        <w:jc w:val="both"/>
        <w:rPr>
          <w:rFonts w:ascii="Arial" w:hAnsi="Arial" w:cs="Arial"/>
          <w:sz w:val="20"/>
          <w:szCs w:val="20"/>
          <w:u w:val="single"/>
        </w:rPr>
      </w:pPr>
    </w:p>
    <w:p w14:paraId="45210805" w14:textId="77777777" w:rsidR="00452EE0" w:rsidRPr="00D76755" w:rsidRDefault="00452EE0" w:rsidP="0046318C">
      <w:pPr>
        <w:spacing w:line="360" w:lineRule="auto"/>
        <w:ind w:right="379"/>
        <w:jc w:val="both"/>
        <w:rPr>
          <w:rFonts w:ascii="Arial" w:hAnsi="Arial" w:cs="Arial"/>
          <w:u w:val="single"/>
          <w:lang w:val="es-ES_tradnl"/>
        </w:rPr>
      </w:pPr>
      <w:r w:rsidRPr="00D76755">
        <w:rPr>
          <w:rFonts w:ascii="Arial" w:hAnsi="Arial" w:cs="Arial"/>
          <w:b/>
          <w:lang w:val="es-ES_tradnl"/>
        </w:rPr>
        <w:t>Artículo</w:t>
      </w:r>
      <w:r w:rsidRPr="00D76755">
        <w:rPr>
          <w:rFonts w:ascii="Arial" w:hAnsi="Arial" w:cs="Arial"/>
          <w:lang w:val="es-ES_tradnl"/>
        </w:rPr>
        <w:t xml:space="preserve"> </w:t>
      </w:r>
      <w:r w:rsidRPr="00D76755">
        <w:rPr>
          <w:rFonts w:ascii="Arial" w:hAnsi="Arial" w:cs="Arial"/>
          <w:b/>
          <w:lang w:val="es-ES_tradnl"/>
        </w:rPr>
        <w:t>93.-</w:t>
      </w:r>
      <w:r w:rsidRPr="00D76755">
        <w:rPr>
          <w:rFonts w:ascii="Arial" w:hAnsi="Arial" w:cs="Arial"/>
          <w:lang w:val="es-ES_tradnl"/>
        </w:rPr>
        <w:t xml:space="preserve"> Los Ayuntamientos podrán otorgar concesiones para la prestación de los servicios públicos, por acuerdo del Cabildo.</w:t>
      </w:r>
    </w:p>
    <w:p w14:paraId="1F3D8D0C" w14:textId="77777777" w:rsidR="00452EE0" w:rsidRPr="00D76755" w:rsidRDefault="00452EE0" w:rsidP="0046318C">
      <w:pPr>
        <w:ind w:right="379"/>
        <w:jc w:val="both"/>
        <w:rPr>
          <w:rFonts w:ascii="Arial" w:hAnsi="Arial" w:cs="Arial"/>
        </w:rPr>
      </w:pPr>
    </w:p>
    <w:p w14:paraId="1758C80C"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t>No serán objeto de concesión, los servicios públicos considerados como áreas de seguridad pública y tránsito.</w:t>
      </w:r>
    </w:p>
    <w:p w14:paraId="43FF4129" w14:textId="77777777" w:rsidR="00452EE0" w:rsidRPr="00D76755" w:rsidRDefault="00452EE0" w:rsidP="0046318C">
      <w:pPr>
        <w:ind w:right="379"/>
        <w:jc w:val="both"/>
        <w:rPr>
          <w:rFonts w:ascii="Arial" w:hAnsi="Arial" w:cs="Arial"/>
          <w:lang w:val="es-ES_tradnl"/>
        </w:rPr>
      </w:pPr>
    </w:p>
    <w:p w14:paraId="3273A2B4"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94.-</w:t>
      </w:r>
      <w:r w:rsidRPr="00D76755">
        <w:rPr>
          <w:rFonts w:ascii="Arial" w:hAnsi="Arial" w:cs="Arial"/>
          <w:lang w:val="es-ES_tradnl"/>
        </w:rPr>
        <w:t xml:space="preserve"> Las concesiones para la prestación de servicios públicos, no podrán en ningún caso otorgarse a:</w:t>
      </w:r>
    </w:p>
    <w:p w14:paraId="1935A0F2" w14:textId="77777777" w:rsidR="00452EE0" w:rsidRPr="00D76755" w:rsidRDefault="00452EE0" w:rsidP="0046318C">
      <w:pPr>
        <w:ind w:right="379"/>
        <w:jc w:val="both"/>
        <w:rPr>
          <w:rFonts w:ascii="Arial" w:hAnsi="Arial" w:cs="Arial"/>
          <w:lang w:val="es-ES_tradnl"/>
        </w:rPr>
      </w:pPr>
    </w:p>
    <w:p w14:paraId="396C1751" w14:textId="77777777" w:rsidR="00452EE0" w:rsidRPr="00D76755" w:rsidRDefault="00452EE0" w:rsidP="0046318C">
      <w:pPr>
        <w:numPr>
          <w:ilvl w:val="0"/>
          <w:numId w:val="53"/>
        </w:numPr>
        <w:tabs>
          <w:tab w:val="clear" w:pos="1646"/>
          <w:tab w:val="num" w:pos="900"/>
        </w:tabs>
        <w:ind w:left="0" w:right="379" w:firstLine="540"/>
        <w:jc w:val="both"/>
        <w:rPr>
          <w:rFonts w:ascii="Arial" w:hAnsi="Arial" w:cs="Arial"/>
          <w:lang w:val="es-ES_tradnl"/>
        </w:rPr>
      </w:pPr>
      <w:r w:rsidRPr="00D76755">
        <w:rPr>
          <w:rFonts w:ascii="Arial" w:hAnsi="Arial" w:cs="Arial"/>
          <w:lang w:val="es-ES_tradnl"/>
        </w:rPr>
        <w:t>Los integrantes del Ayuntamiento;</w:t>
      </w:r>
    </w:p>
    <w:p w14:paraId="02C74922" w14:textId="77777777" w:rsidR="00452EE0" w:rsidRPr="00D76755" w:rsidRDefault="00452EE0" w:rsidP="0046318C">
      <w:pPr>
        <w:tabs>
          <w:tab w:val="num" w:pos="900"/>
        </w:tabs>
        <w:ind w:right="379" w:firstLine="540"/>
        <w:jc w:val="both"/>
        <w:rPr>
          <w:rFonts w:ascii="Arial" w:hAnsi="Arial" w:cs="Arial"/>
          <w:lang w:val="es-ES_tradnl"/>
        </w:rPr>
      </w:pPr>
    </w:p>
    <w:p w14:paraId="324D5480" w14:textId="77777777" w:rsidR="00452EE0" w:rsidRPr="00D76755" w:rsidRDefault="00452EE0" w:rsidP="0046318C">
      <w:pPr>
        <w:numPr>
          <w:ilvl w:val="0"/>
          <w:numId w:val="53"/>
        </w:numPr>
        <w:tabs>
          <w:tab w:val="clear" w:pos="1646"/>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Los titulares de las dependencias y entidades de la administración pública estatal y municipal;</w:t>
      </w:r>
    </w:p>
    <w:p w14:paraId="5BAF805A" w14:textId="77777777" w:rsidR="00452EE0" w:rsidRPr="00D76755" w:rsidRDefault="00452EE0" w:rsidP="0046318C">
      <w:pPr>
        <w:tabs>
          <w:tab w:val="num" w:pos="900"/>
        </w:tabs>
        <w:ind w:right="379" w:firstLine="540"/>
        <w:jc w:val="both"/>
        <w:rPr>
          <w:rFonts w:ascii="Arial" w:hAnsi="Arial" w:cs="Arial"/>
          <w:lang w:val="es-ES_tradnl"/>
        </w:rPr>
      </w:pPr>
    </w:p>
    <w:p w14:paraId="76DBE2F8" w14:textId="77777777" w:rsidR="00452EE0" w:rsidRPr="00D76755" w:rsidRDefault="00452EE0" w:rsidP="0046318C">
      <w:pPr>
        <w:numPr>
          <w:ilvl w:val="0"/>
          <w:numId w:val="53"/>
        </w:numPr>
        <w:tabs>
          <w:tab w:val="clear" w:pos="1646"/>
          <w:tab w:val="num" w:pos="900"/>
        </w:tabs>
        <w:spacing w:line="360" w:lineRule="auto"/>
        <w:ind w:left="0" w:right="379" w:firstLine="540"/>
        <w:jc w:val="both"/>
        <w:rPr>
          <w:rFonts w:ascii="Arial" w:hAnsi="Arial" w:cs="Arial"/>
        </w:rPr>
      </w:pPr>
      <w:r w:rsidRPr="00D76755">
        <w:rPr>
          <w:rFonts w:ascii="Arial" w:hAnsi="Arial" w:cs="Arial"/>
        </w:rPr>
        <w:t>A los cónyuges, parientes consanguíneos o por afinidad hasta el cuarto grado; para terceros con los que los integrantes del Cabildo o titulares de las dependencias tengan relaciones profesionales, laborales o de negocios; o a los socios o sociedades de las personas antes referidas de las que formen parte, y</w:t>
      </w:r>
    </w:p>
    <w:p w14:paraId="6C9F41F9" w14:textId="77777777" w:rsidR="00452EE0" w:rsidRPr="00D76755" w:rsidRDefault="00452EE0" w:rsidP="0046318C">
      <w:pPr>
        <w:tabs>
          <w:tab w:val="num" w:pos="900"/>
        </w:tabs>
        <w:ind w:right="379" w:firstLine="540"/>
        <w:jc w:val="both"/>
        <w:rPr>
          <w:rFonts w:ascii="Arial" w:hAnsi="Arial" w:cs="Arial"/>
        </w:rPr>
      </w:pPr>
    </w:p>
    <w:p w14:paraId="34B2CD4B" w14:textId="77777777" w:rsidR="00452EE0" w:rsidRPr="00D76755" w:rsidRDefault="00452EE0" w:rsidP="0046318C">
      <w:pPr>
        <w:numPr>
          <w:ilvl w:val="0"/>
          <w:numId w:val="53"/>
        </w:numPr>
        <w:tabs>
          <w:tab w:val="clear" w:pos="1646"/>
          <w:tab w:val="num" w:pos="1080"/>
        </w:tabs>
        <w:spacing w:line="360" w:lineRule="auto"/>
        <w:ind w:left="0" w:right="379" w:firstLine="540"/>
        <w:jc w:val="both"/>
        <w:rPr>
          <w:rFonts w:ascii="Arial" w:hAnsi="Arial" w:cs="Arial"/>
          <w:lang w:val="es-ES_tradnl"/>
        </w:rPr>
      </w:pPr>
      <w:r w:rsidRPr="00D76755">
        <w:rPr>
          <w:rFonts w:ascii="Arial" w:hAnsi="Arial" w:cs="Arial"/>
          <w:lang w:val="es-ES_tradnl"/>
        </w:rPr>
        <w:t>Las personas físicas o morales que en los últimos cinco años se les haya revocado una concesión para la prestación de servicios públicos municipales, así como empresas en que sean representantes o tengan intereses económicos, las personas a que se refieren las fracciones anteriores.</w:t>
      </w:r>
    </w:p>
    <w:p w14:paraId="4A7A7602" w14:textId="77777777" w:rsidR="00452EE0" w:rsidRPr="00D76755" w:rsidRDefault="00452EE0" w:rsidP="0046318C">
      <w:pPr>
        <w:ind w:right="379"/>
        <w:jc w:val="both"/>
        <w:rPr>
          <w:rFonts w:ascii="Arial" w:hAnsi="Arial" w:cs="Arial"/>
          <w:b/>
          <w:lang w:val="es-ES_tradnl"/>
        </w:rPr>
      </w:pPr>
    </w:p>
    <w:p w14:paraId="570E1AAB" w14:textId="77777777" w:rsidR="00452EE0" w:rsidRPr="00D76755" w:rsidRDefault="00452EE0" w:rsidP="0046318C">
      <w:pPr>
        <w:ind w:right="379"/>
        <w:jc w:val="both"/>
        <w:rPr>
          <w:rFonts w:ascii="Arial" w:hAnsi="Arial" w:cs="Arial"/>
          <w:lang w:val="es-ES_tradnl"/>
        </w:rPr>
      </w:pPr>
      <w:r w:rsidRPr="00D76755">
        <w:rPr>
          <w:rFonts w:ascii="Arial" w:hAnsi="Arial" w:cs="Arial"/>
          <w:b/>
          <w:lang w:val="es-ES_tradnl"/>
        </w:rPr>
        <w:t>Artículo 95.-</w:t>
      </w:r>
      <w:r w:rsidRPr="00D76755">
        <w:rPr>
          <w:rFonts w:ascii="Arial" w:hAnsi="Arial" w:cs="Arial"/>
          <w:lang w:val="es-ES_tradnl"/>
        </w:rPr>
        <w:t xml:space="preserve"> El otorgamiento de las concesiones, se sujetará a las bases siguientes:</w:t>
      </w:r>
    </w:p>
    <w:p w14:paraId="5321FA32" w14:textId="77777777" w:rsidR="00452EE0" w:rsidRPr="00D76755" w:rsidRDefault="00452EE0" w:rsidP="0046318C">
      <w:pPr>
        <w:ind w:right="379"/>
        <w:jc w:val="both"/>
        <w:rPr>
          <w:rFonts w:ascii="Arial" w:hAnsi="Arial" w:cs="Arial"/>
          <w:lang w:val="es-ES_tradnl"/>
        </w:rPr>
      </w:pPr>
    </w:p>
    <w:p w14:paraId="59883577" w14:textId="77777777" w:rsidR="00452EE0" w:rsidRPr="00D76755" w:rsidRDefault="00452EE0" w:rsidP="0046318C">
      <w:pPr>
        <w:numPr>
          <w:ilvl w:val="0"/>
          <w:numId w:val="54"/>
        </w:numPr>
        <w:tabs>
          <w:tab w:val="clear" w:pos="1646"/>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Acuerdo del Ayuntamiento sobre la imposibilidad de prestar por sí mismo el servicio público o la conveniencia de que lo preste un tercero;</w:t>
      </w:r>
    </w:p>
    <w:p w14:paraId="5978063F" w14:textId="77777777" w:rsidR="00452EE0" w:rsidRPr="00D76755" w:rsidRDefault="00452EE0" w:rsidP="0046318C">
      <w:pPr>
        <w:tabs>
          <w:tab w:val="num" w:pos="900"/>
        </w:tabs>
        <w:ind w:right="379" w:firstLine="540"/>
        <w:jc w:val="both"/>
        <w:rPr>
          <w:rFonts w:ascii="Arial" w:hAnsi="Arial" w:cs="Arial"/>
          <w:lang w:val="es-ES_tradnl"/>
        </w:rPr>
      </w:pPr>
    </w:p>
    <w:p w14:paraId="6C948DEE" w14:textId="77777777" w:rsidR="00452EE0" w:rsidRPr="00D76755" w:rsidRDefault="00452EE0" w:rsidP="0046318C">
      <w:pPr>
        <w:numPr>
          <w:ilvl w:val="0"/>
          <w:numId w:val="54"/>
        </w:numPr>
        <w:tabs>
          <w:tab w:val="clear" w:pos="1646"/>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Publicar la convocatoria en la Gaceta Municipal, misma que deberá contener:</w:t>
      </w:r>
    </w:p>
    <w:p w14:paraId="1A15C4A5" w14:textId="77777777" w:rsidR="00452EE0" w:rsidRPr="00D76755" w:rsidRDefault="00452EE0" w:rsidP="0046318C">
      <w:pPr>
        <w:ind w:right="379"/>
        <w:jc w:val="both"/>
        <w:rPr>
          <w:rFonts w:ascii="Arial" w:hAnsi="Arial" w:cs="Arial"/>
          <w:lang w:val="es-ES_tradnl"/>
        </w:rPr>
      </w:pPr>
    </w:p>
    <w:p w14:paraId="5025B80B" w14:textId="77777777" w:rsidR="00452EE0" w:rsidRPr="00D76755" w:rsidRDefault="00452EE0" w:rsidP="0046318C">
      <w:pPr>
        <w:numPr>
          <w:ilvl w:val="1"/>
          <w:numId w:val="54"/>
        </w:numPr>
        <w:ind w:right="379"/>
        <w:jc w:val="both"/>
        <w:rPr>
          <w:rFonts w:ascii="Arial" w:hAnsi="Arial" w:cs="Arial"/>
          <w:lang w:val="es-ES_tradnl"/>
        </w:rPr>
      </w:pPr>
      <w:r w:rsidRPr="00D76755">
        <w:rPr>
          <w:rFonts w:ascii="Arial" w:hAnsi="Arial" w:cs="Arial"/>
          <w:lang w:val="es-ES_tradnl"/>
        </w:rPr>
        <w:t>El objeto y duración de la concesión;</w:t>
      </w:r>
    </w:p>
    <w:p w14:paraId="5212707C" w14:textId="77777777" w:rsidR="00452EE0" w:rsidRPr="00D76755" w:rsidRDefault="00452EE0" w:rsidP="0046318C">
      <w:pPr>
        <w:ind w:left="1416" w:right="379"/>
        <w:jc w:val="both"/>
        <w:rPr>
          <w:rFonts w:ascii="Arial" w:hAnsi="Arial" w:cs="Arial"/>
          <w:lang w:val="es-ES_tradnl"/>
        </w:rPr>
      </w:pPr>
    </w:p>
    <w:p w14:paraId="287233DE" w14:textId="77777777" w:rsidR="00452EE0" w:rsidRPr="00BB178D" w:rsidRDefault="00BB178D" w:rsidP="0046318C">
      <w:pPr>
        <w:numPr>
          <w:ilvl w:val="1"/>
          <w:numId w:val="54"/>
        </w:numPr>
        <w:ind w:right="379"/>
        <w:jc w:val="both"/>
        <w:rPr>
          <w:rFonts w:ascii="Arial" w:hAnsi="Arial" w:cs="Arial"/>
          <w:lang w:val="es-ES_tradnl"/>
        </w:rPr>
      </w:pPr>
      <w:r w:rsidRPr="00BB178D">
        <w:rPr>
          <w:rFonts w:ascii="Arial" w:hAnsi="Arial" w:cs="Arial"/>
        </w:rPr>
        <w:t>El centro de población donde se prestará el servicio público;</w:t>
      </w:r>
    </w:p>
    <w:p w14:paraId="403C97ED" w14:textId="77777777" w:rsidR="00452EE0" w:rsidRDefault="00BB178D" w:rsidP="002D3C0F">
      <w:pPr>
        <w:ind w:left="2124" w:right="379" w:hanging="708"/>
        <w:jc w:val="right"/>
        <w:rPr>
          <w:rFonts w:eastAsia="MS Mincho"/>
          <w:i/>
          <w:iCs/>
          <w:color w:val="0000FF"/>
          <w:sz w:val="20"/>
          <w:szCs w:val="20"/>
          <w:lang w:val="es-MX"/>
        </w:rPr>
      </w:pPr>
      <w:r>
        <w:rPr>
          <w:rFonts w:eastAsia="MS Mincho"/>
          <w:i/>
          <w:iCs/>
          <w:color w:val="0000FF"/>
          <w:sz w:val="20"/>
          <w:szCs w:val="20"/>
          <w:lang w:val="es-MX"/>
        </w:rPr>
        <w:t>Inciso reformado</w:t>
      </w:r>
      <w:r w:rsidR="005863C9">
        <w:rPr>
          <w:rFonts w:eastAsia="MS Mincho"/>
          <w:i/>
          <w:iCs/>
          <w:color w:val="0000FF"/>
          <w:sz w:val="20"/>
          <w:szCs w:val="20"/>
          <w:lang w:val="es-MX"/>
        </w:rPr>
        <w:t xml:space="preserve"> </w:t>
      </w:r>
      <w:r w:rsidRPr="00742233">
        <w:rPr>
          <w:rFonts w:eastAsia="MS Mincho"/>
          <w:i/>
          <w:iCs/>
          <w:color w:val="0000FF"/>
          <w:sz w:val="20"/>
          <w:szCs w:val="20"/>
          <w:lang w:val="es-MX"/>
        </w:rPr>
        <w:t>D.O. 03-01-2024</w:t>
      </w:r>
    </w:p>
    <w:p w14:paraId="6F9D357D" w14:textId="77777777" w:rsidR="00BB178D" w:rsidRPr="00D76755" w:rsidRDefault="00BB178D" w:rsidP="00BB178D">
      <w:pPr>
        <w:ind w:left="1416" w:right="379"/>
        <w:jc w:val="right"/>
        <w:rPr>
          <w:rFonts w:ascii="Arial" w:hAnsi="Arial" w:cs="Arial"/>
          <w:lang w:val="es-ES_tradnl"/>
        </w:rPr>
      </w:pPr>
    </w:p>
    <w:p w14:paraId="7D19E6CE" w14:textId="77777777" w:rsidR="00452EE0" w:rsidRPr="00D76755" w:rsidRDefault="00452EE0" w:rsidP="0046318C">
      <w:pPr>
        <w:numPr>
          <w:ilvl w:val="1"/>
          <w:numId w:val="54"/>
        </w:numPr>
        <w:spacing w:line="360" w:lineRule="auto"/>
        <w:ind w:right="379"/>
        <w:jc w:val="both"/>
        <w:rPr>
          <w:rFonts w:ascii="Arial" w:hAnsi="Arial" w:cs="Arial"/>
          <w:lang w:val="es-ES_tradnl"/>
        </w:rPr>
      </w:pPr>
      <w:r w:rsidRPr="00D76755">
        <w:rPr>
          <w:rFonts w:ascii="Arial" w:hAnsi="Arial" w:cs="Arial"/>
          <w:lang w:val="es-ES_tradnl"/>
        </w:rPr>
        <w:t>La autoridad municipal ante quien se deba presentar la solicitud y el domicilio de la misma;</w:t>
      </w:r>
    </w:p>
    <w:p w14:paraId="65B86A57" w14:textId="77777777" w:rsidR="00452EE0" w:rsidRPr="00D76755" w:rsidRDefault="00452EE0" w:rsidP="0046318C">
      <w:pPr>
        <w:numPr>
          <w:ilvl w:val="1"/>
          <w:numId w:val="54"/>
        </w:numPr>
        <w:ind w:right="379"/>
        <w:jc w:val="both"/>
        <w:rPr>
          <w:rFonts w:ascii="Arial" w:hAnsi="Arial" w:cs="Arial"/>
          <w:lang w:val="es-ES_tradnl"/>
        </w:rPr>
      </w:pPr>
      <w:r w:rsidRPr="00D76755">
        <w:rPr>
          <w:rFonts w:ascii="Arial" w:hAnsi="Arial" w:cs="Arial"/>
          <w:lang w:val="es-ES_tradnl"/>
        </w:rPr>
        <w:t>La fecha límite para la presentación de la solicitud;</w:t>
      </w:r>
    </w:p>
    <w:p w14:paraId="6ED46F08" w14:textId="77777777" w:rsidR="00452EE0" w:rsidRPr="00D76755" w:rsidRDefault="00452EE0" w:rsidP="0046318C">
      <w:pPr>
        <w:ind w:left="1416" w:right="379"/>
        <w:jc w:val="both"/>
        <w:rPr>
          <w:rFonts w:ascii="Arial" w:hAnsi="Arial" w:cs="Arial"/>
          <w:lang w:val="es-ES_tradnl"/>
        </w:rPr>
      </w:pPr>
    </w:p>
    <w:p w14:paraId="66B48788" w14:textId="77777777" w:rsidR="00452EE0" w:rsidRPr="00D76755" w:rsidRDefault="00452EE0" w:rsidP="0046318C">
      <w:pPr>
        <w:numPr>
          <w:ilvl w:val="1"/>
          <w:numId w:val="54"/>
        </w:numPr>
        <w:ind w:right="379"/>
        <w:jc w:val="both"/>
        <w:rPr>
          <w:rFonts w:ascii="Arial" w:hAnsi="Arial" w:cs="Arial"/>
          <w:lang w:val="es-ES_tradnl"/>
        </w:rPr>
      </w:pPr>
      <w:r w:rsidRPr="00D76755">
        <w:rPr>
          <w:rFonts w:ascii="Arial" w:hAnsi="Arial" w:cs="Arial"/>
          <w:lang w:val="es-ES_tradnl"/>
        </w:rPr>
        <w:t>Los requisitos que deberán cumplir los interesados; y</w:t>
      </w:r>
    </w:p>
    <w:p w14:paraId="36C04F8A" w14:textId="77777777" w:rsidR="00452EE0" w:rsidRPr="00D76755" w:rsidRDefault="00452EE0" w:rsidP="0046318C">
      <w:pPr>
        <w:ind w:left="1416" w:right="379"/>
        <w:jc w:val="both"/>
        <w:rPr>
          <w:rFonts w:ascii="Arial" w:hAnsi="Arial" w:cs="Arial"/>
          <w:lang w:val="es-ES_tradnl"/>
        </w:rPr>
      </w:pPr>
    </w:p>
    <w:p w14:paraId="0AB82087" w14:textId="77777777" w:rsidR="00452EE0" w:rsidRPr="00D76755" w:rsidRDefault="00452EE0" w:rsidP="0046318C">
      <w:pPr>
        <w:numPr>
          <w:ilvl w:val="1"/>
          <w:numId w:val="54"/>
        </w:numPr>
        <w:ind w:right="379"/>
        <w:jc w:val="both"/>
        <w:rPr>
          <w:rFonts w:ascii="Arial" w:hAnsi="Arial" w:cs="Arial"/>
          <w:lang w:val="es-ES_tradnl"/>
        </w:rPr>
      </w:pPr>
      <w:r w:rsidRPr="00D76755">
        <w:rPr>
          <w:rFonts w:ascii="Arial" w:hAnsi="Arial" w:cs="Arial"/>
          <w:lang w:val="es-ES_tradnl"/>
        </w:rPr>
        <w:t>Los demás que considere el Ayuntamiento.</w:t>
      </w:r>
    </w:p>
    <w:p w14:paraId="54C481C8" w14:textId="77777777" w:rsidR="00452EE0" w:rsidRPr="00D76755" w:rsidRDefault="00452EE0" w:rsidP="0046318C">
      <w:pPr>
        <w:ind w:right="379"/>
        <w:jc w:val="both"/>
        <w:rPr>
          <w:rFonts w:ascii="Arial" w:hAnsi="Arial" w:cs="Arial"/>
          <w:lang w:val="es-ES_tradnl"/>
        </w:rPr>
      </w:pPr>
    </w:p>
    <w:p w14:paraId="11B3ABFA" w14:textId="77777777" w:rsidR="00452EE0" w:rsidRPr="00D76755" w:rsidRDefault="00452EE0" w:rsidP="0046318C">
      <w:pPr>
        <w:numPr>
          <w:ilvl w:val="2"/>
          <w:numId w:val="54"/>
        </w:numPr>
        <w:tabs>
          <w:tab w:val="clear" w:pos="26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Los interesados deberán formular la solicitud respectiva, cubriendo los siguientes requisitos:</w:t>
      </w:r>
    </w:p>
    <w:p w14:paraId="34D952E3" w14:textId="77777777" w:rsidR="00452EE0" w:rsidRPr="00D76755" w:rsidRDefault="00452EE0" w:rsidP="0046318C">
      <w:pPr>
        <w:ind w:right="379"/>
        <w:jc w:val="both"/>
        <w:rPr>
          <w:rFonts w:ascii="Arial" w:hAnsi="Arial" w:cs="Arial"/>
          <w:lang w:val="es-ES_tradnl"/>
        </w:rPr>
      </w:pPr>
    </w:p>
    <w:p w14:paraId="104DA9BB" w14:textId="77777777" w:rsidR="00452EE0" w:rsidRPr="00D76755" w:rsidRDefault="00452EE0" w:rsidP="0046318C">
      <w:pPr>
        <w:numPr>
          <w:ilvl w:val="0"/>
          <w:numId w:val="55"/>
        </w:numPr>
        <w:tabs>
          <w:tab w:val="clear" w:pos="720"/>
        </w:tabs>
        <w:spacing w:line="360" w:lineRule="auto"/>
        <w:ind w:left="1980" w:right="379"/>
        <w:jc w:val="both"/>
        <w:rPr>
          <w:rFonts w:ascii="Arial" w:hAnsi="Arial" w:cs="Arial"/>
          <w:lang w:val="es-ES_tradnl"/>
        </w:rPr>
      </w:pPr>
      <w:r w:rsidRPr="00D76755">
        <w:rPr>
          <w:rFonts w:ascii="Arial" w:hAnsi="Arial" w:cs="Arial"/>
          <w:lang w:val="es-ES_tradnl"/>
        </w:rPr>
        <w:t>Capacidad técnica y financiera;</w:t>
      </w:r>
    </w:p>
    <w:p w14:paraId="0E75278E" w14:textId="77777777" w:rsidR="00452EE0" w:rsidRPr="00D76755" w:rsidRDefault="00452EE0" w:rsidP="0046318C">
      <w:pPr>
        <w:ind w:left="1980" w:right="379" w:hanging="360"/>
        <w:jc w:val="both"/>
        <w:rPr>
          <w:rFonts w:ascii="Arial" w:hAnsi="Arial" w:cs="Arial"/>
          <w:lang w:val="es-ES_tradnl"/>
        </w:rPr>
      </w:pPr>
    </w:p>
    <w:p w14:paraId="3F7B240A" w14:textId="77777777" w:rsidR="00452EE0" w:rsidRPr="00D76755" w:rsidRDefault="00452EE0" w:rsidP="0046318C">
      <w:pPr>
        <w:numPr>
          <w:ilvl w:val="0"/>
          <w:numId w:val="55"/>
        </w:numPr>
        <w:tabs>
          <w:tab w:val="clear" w:pos="720"/>
        </w:tabs>
        <w:spacing w:line="360" w:lineRule="auto"/>
        <w:ind w:left="1980" w:right="379"/>
        <w:jc w:val="both"/>
        <w:rPr>
          <w:rFonts w:ascii="Arial" w:hAnsi="Arial" w:cs="Arial"/>
          <w:lang w:val="es-ES_tradnl"/>
        </w:rPr>
      </w:pPr>
      <w:r w:rsidRPr="00D76755">
        <w:rPr>
          <w:rFonts w:ascii="Arial" w:hAnsi="Arial" w:cs="Arial"/>
          <w:lang w:val="es-ES_tradnl"/>
        </w:rPr>
        <w:t>La acreditación de la personalidad jurídica, tratándose de personas morales</w:t>
      </w:r>
      <w:r w:rsidR="006E4C9A" w:rsidRPr="00D76755">
        <w:rPr>
          <w:rFonts w:ascii="Arial" w:hAnsi="Arial" w:cs="Arial"/>
          <w:lang w:val="es-ES_tradnl"/>
        </w:rPr>
        <w:t>,</w:t>
      </w:r>
      <w:r w:rsidRPr="00D76755">
        <w:rPr>
          <w:rFonts w:ascii="Arial" w:hAnsi="Arial" w:cs="Arial"/>
          <w:lang w:val="es-ES_tradnl"/>
        </w:rPr>
        <w:t xml:space="preserve"> y</w:t>
      </w:r>
    </w:p>
    <w:p w14:paraId="722268F9" w14:textId="77777777" w:rsidR="00452EE0" w:rsidRPr="00D76755" w:rsidRDefault="00452EE0" w:rsidP="0046318C">
      <w:pPr>
        <w:ind w:right="379"/>
        <w:jc w:val="both"/>
        <w:rPr>
          <w:rFonts w:ascii="Arial" w:hAnsi="Arial" w:cs="Arial"/>
          <w:lang w:val="es-ES_tradnl"/>
        </w:rPr>
      </w:pPr>
    </w:p>
    <w:p w14:paraId="2D221464" w14:textId="77777777" w:rsidR="00452EE0" w:rsidRPr="00D76755" w:rsidRDefault="00452EE0" w:rsidP="0046318C">
      <w:pPr>
        <w:numPr>
          <w:ilvl w:val="2"/>
          <w:numId w:val="54"/>
        </w:numPr>
        <w:tabs>
          <w:tab w:val="clear" w:pos="26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Las condiciones y formas en que deberán otorgarse las garantías por la prestación del servicio público.</w:t>
      </w:r>
    </w:p>
    <w:p w14:paraId="0F750497" w14:textId="77777777" w:rsidR="003F1A11" w:rsidRPr="00D76755" w:rsidRDefault="003F1A11" w:rsidP="0046318C">
      <w:pPr>
        <w:spacing w:line="360" w:lineRule="auto"/>
        <w:ind w:right="379"/>
        <w:jc w:val="both"/>
        <w:rPr>
          <w:rFonts w:ascii="Arial" w:hAnsi="Arial" w:cs="Arial"/>
          <w:b/>
          <w:lang w:val="es-ES_tradnl"/>
        </w:rPr>
      </w:pPr>
    </w:p>
    <w:p w14:paraId="173DDA8B"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96.-</w:t>
      </w:r>
      <w:r w:rsidRPr="00D76755">
        <w:rPr>
          <w:rFonts w:ascii="Arial" w:hAnsi="Arial" w:cs="Arial"/>
          <w:lang w:val="es-ES_tradnl"/>
        </w:rPr>
        <w:t xml:space="preserve"> Las personas físicas o morales interesadas en obtener la concesión del servicio público, deberán presentar su solicitud por escrito ante la autoridad municipal que se indique en la convocatoria y en el plazo fijado.</w:t>
      </w:r>
    </w:p>
    <w:p w14:paraId="3AF5B720" w14:textId="77777777" w:rsidR="00452EE0" w:rsidRPr="00D76755" w:rsidRDefault="00452EE0" w:rsidP="0046318C">
      <w:pPr>
        <w:spacing w:line="360" w:lineRule="auto"/>
        <w:ind w:right="379"/>
        <w:jc w:val="both"/>
        <w:rPr>
          <w:rFonts w:ascii="Arial" w:hAnsi="Arial" w:cs="Arial"/>
          <w:lang w:val="es-ES_tradnl"/>
        </w:rPr>
      </w:pPr>
    </w:p>
    <w:p w14:paraId="7F7F1C0A"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t>Si la autoridad municipal que recibió la solicitud, determina que ésta debe aclararse o completarse, notificará por escrito al interesado, para que en el término de cinco días hábiles, subsane la omisión o realice las aclaraciones correspondientes; en caso contrario, se tendrá por no presentada.</w:t>
      </w:r>
    </w:p>
    <w:p w14:paraId="4A63AE88" w14:textId="77777777" w:rsidR="00452EE0" w:rsidRPr="00D76755" w:rsidRDefault="00452EE0" w:rsidP="0046318C">
      <w:pPr>
        <w:ind w:right="379"/>
        <w:jc w:val="both"/>
        <w:rPr>
          <w:rFonts w:ascii="Arial" w:hAnsi="Arial" w:cs="Arial"/>
          <w:lang w:val="es-ES_tradnl"/>
        </w:rPr>
      </w:pPr>
    </w:p>
    <w:p w14:paraId="6D2B7DD5"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t>Concluido el período de recepción de solicitudes, el Ayuntamiento formará una Comisión Técnica especializada en el servicio público respectivo, misma que deberá rendir un dictamen de viabilidad, sobre el cual se emitirá la resolución correspondiente, dentro del término de treinta días hábiles.</w:t>
      </w:r>
    </w:p>
    <w:p w14:paraId="388739D5" w14:textId="77777777" w:rsidR="00452EE0" w:rsidRPr="00D76755" w:rsidRDefault="00452EE0" w:rsidP="0046318C">
      <w:pPr>
        <w:ind w:right="379"/>
        <w:jc w:val="both"/>
        <w:rPr>
          <w:rFonts w:ascii="Arial" w:hAnsi="Arial" w:cs="Arial"/>
          <w:lang w:val="es-ES_tradnl"/>
        </w:rPr>
      </w:pPr>
    </w:p>
    <w:p w14:paraId="36C2781F"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t>En la citada resolución, se hará constar las solicitudes rechazadas y sus motivos; determinándose quién o quiénes serán los titulares de la concesión del servicio público de que se trate.</w:t>
      </w:r>
    </w:p>
    <w:p w14:paraId="5D870BA3" w14:textId="77777777" w:rsidR="00452EE0" w:rsidRPr="00D76755" w:rsidRDefault="00452EE0" w:rsidP="0046318C">
      <w:pPr>
        <w:ind w:right="379"/>
        <w:jc w:val="both"/>
        <w:rPr>
          <w:rFonts w:ascii="Arial" w:hAnsi="Arial" w:cs="Arial"/>
          <w:lang w:val="es-ES_tradnl"/>
        </w:rPr>
      </w:pPr>
    </w:p>
    <w:p w14:paraId="20D645E8" w14:textId="77777777" w:rsidR="00452EE0" w:rsidRPr="00D76755" w:rsidRDefault="00452EE0" w:rsidP="0046318C">
      <w:pPr>
        <w:ind w:right="379"/>
        <w:jc w:val="both"/>
        <w:rPr>
          <w:rFonts w:ascii="Arial" w:hAnsi="Arial" w:cs="Arial"/>
          <w:lang w:val="es-ES_tradnl"/>
        </w:rPr>
      </w:pPr>
      <w:r w:rsidRPr="00D76755">
        <w:rPr>
          <w:rFonts w:ascii="Arial" w:hAnsi="Arial" w:cs="Arial"/>
          <w:lang w:val="es-ES_tradnl"/>
        </w:rPr>
        <w:t>Los puntos resolutivos, se publicarán en la Gaceta Municipal.</w:t>
      </w:r>
    </w:p>
    <w:p w14:paraId="57449904" w14:textId="77777777" w:rsidR="00452EE0" w:rsidRPr="00D76755" w:rsidRDefault="00452EE0" w:rsidP="0046318C">
      <w:pPr>
        <w:ind w:right="379"/>
        <w:jc w:val="both"/>
        <w:rPr>
          <w:rFonts w:ascii="Arial" w:hAnsi="Arial" w:cs="Arial"/>
          <w:lang w:val="es-ES_tradnl"/>
        </w:rPr>
      </w:pPr>
    </w:p>
    <w:p w14:paraId="7DAF1015" w14:textId="77777777" w:rsidR="00452EE0" w:rsidRPr="00D76755" w:rsidRDefault="00452EE0" w:rsidP="0046318C">
      <w:pPr>
        <w:ind w:right="379"/>
        <w:jc w:val="both"/>
        <w:rPr>
          <w:rFonts w:ascii="Arial" w:hAnsi="Arial" w:cs="Arial"/>
          <w:lang w:val="es-ES_tradnl"/>
        </w:rPr>
      </w:pPr>
      <w:r w:rsidRPr="00D76755">
        <w:rPr>
          <w:rFonts w:ascii="Arial" w:hAnsi="Arial" w:cs="Arial"/>
          <w:b/>
          <w:lang w:val="es-ES_tradnl"/>
        </w:rPr>
        <w:t>Artículo 97.-</w:t>
      </w:r>
      <w:r w:rsidRPr="00D76755">
        <w:rPr>
          <w:rFonts w:ascii="Arial" w:hAnsi="Arial" w:cs="Arial"/>
          <w:lang w:val="es-ES_tradnl"/>
        </w:rPr>
        <w:t xml:space="preserve"> La concesión, deberá contener:</w:t>
      </w:r>
    </w:p>
    <w:p w14:paraId="4008E978" w14:textId="77777777" w:rsidR="00AA0A8B" w:rsidRPr="00D76755" w:rsidRDefault="00AA0A8B" w:rsidP="0046318C">
      <w:pPr>
        <w:ind w:right="379"/>
        <w:jc w:val="both"/>
        <w:rPr>
          <w:rFonts w:ascii="Arial" w:hAnsi="Arial" w:cs="Arial"/>
          <w:lang w:val="es-ES_tradnl"/>
        </w:rPr>
      </w:pPr>
    </w:p>
    <w:p w14:paraId="30F1738A" w14:textId="77777777" w:rsidR="00452EE0" w:rsidRPr="00D76755" w:rsidRDefault="00452EE0" w:rsidP="0046318C">
      <w:pPr>
        <w:ind w:right="379"/>
        <w:jc w:val="both"/>
        <w:rPr>
          <w:rFonts w:ascii="Arial" w:hAnsi="Arial" w:cs="Arial"/>
          <w:lang w:val="es-ES_tradnl"/>
        </w:rPr>
      </w:pPr>
    </w:p>
    <w:p w14:paraId="39EA51E5" w14:textId="77777777" w:rsidR="00452EE0" w:rsidRPr="00D76755" w:rsidRDefault="00452EE0"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Nombre y domicilio del concesionario;</w:t>
      </w:r>
    </w:p>
    <w:p w14:paraId="6D549315" w14:textId="77777777" w:rsidR="00452EE0" w:rsidRPr="00D76755" w:rsidRDefault="00452EE0" w:rsidP="0046318C">
      <w:pPr>
        <w:tabs>
          <w:tab w:val="num" w:pos="1080"/>
        </w:tabs>
        <w:ind w:right="379" w:firstLine="540"/>
        <w:jc w:val="both"/>
        <w:rPr>
          <w:rFonts w:ascii="Arial" w:hAnsi="Arial" w:cs="Arial"/>
          <w:lang w:val="es-ES_tradnl"/>
        </w:rPr>
      </w:pPr>
    </w:p>
    <w:p w14:paraId="609B851D" w14:textId="77777777" w:rsidR="00452EE0" w:rsidRPr="00D76755" w:rsidRDefault="00452EE0"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Servicio público concesionado;</w:t>
      </w:r>
    </w:p>
    <w:p w14:paraId="494E865F" w14:textId="77777777" w:rsidR="00452EE0" w:rsidRPr="00D76755" w:rsidRDefault="00452EE0" w:rsidP="0046318C">
      <w:pPr>
        <w:tabs>
          <w:tab w:val="num" w:pos="1080"/>
        </w:tabs>
        <w:ind w:right="379" w:firstLine="540"/>
        <w:jc w:val="both"/>
        <w:rPr>
          <w:rFonts w:ascii="Arial" w:hAnsi="Arial" w:cs="Arial"/>
          <w:lang w:val="es-ES_tradnl"/>
        </w:rPr>
      </w:pPr>
    </w:p>
    <w:p w14:paraId="6485C65F" w14:textId="77777777" w:rsidR="00452EE0" w:rsidRPr="00D76755" w:rsidRDefault="00452EE0"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Centro de población o zona donde se prestará el servicio público concesionado;</w:t>
      </w:r>
    </w:p>
    <w:p w14:paraId="7B181EDF" w14:textId="77777777" w:rsidR="00452EE0" w:rsidRPr="00D76755" w:rsidRDefault="00452EE0" w:rsidP="0046318C">
      <w:pPr>
        <w:tabs>
          <w:tab w:val="num" w:pos="1080"/>
        </w:tabs>
        <w:ind w:right="379" w:firstLine="540"/>
        <w:jc w:val="both"/>
        <w:rPr>
          <w:rFonts w:ascii="Arial" w:hAnsi="Arial" w:cs="Arial"/>
          <w:lang w:val="es-ES_tradnl"/>
        </w:rPr>
      </w:pPr>
    </w:p>
    <w:p w14:paraId="67655495" w14:textId="77777777" w:rsidR="00452EE0" w:rsidRPr="00D76755" w:rsidRDefault="00AA0A8B"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 xml:space="preserve"> </w:t>
      </w:r>
      <w:r w:rsidR="00452EE0" w:rsidRPr="00D76755">
        <w:rPr>
          <w:rFonts w:ascii="Arial" w:hAnsi="Arial" w:cs="Arial"/>
          <w:lang w:val="es-ES_tradnl"/>
        </w:rPr>
        <w:t>Derechos y obligaciones del concesionario;</w:t>
      </w:r>
    </w:p>
    <w:p w14:paraId="356AD6D5" w14:textId="77777777" w:rsidR="00452EE0" w:rsidRPr="00D76755" w:rsidRDefault="00452EE0" w:rsidP="0046318C">
      <w:pPr>
        <w:tabs>
          <w:tab w:val="num" w:pos="1080"/>
        </w:tabs>
        <w:ind w:right="379" w:firstLine="540"/>
        <w:jc w:val="both"/>
        <w:rPr>
          <w:rFonts w:ascii="Arial" w:hAnsi="Arial" w:cs="Arial"/>
          <w:lang w:val="es-ES_tradnl"/>
        </w:rPr>
      </w:pPr>
    </w:p>
    <w:p w14:paraId="5EC08923" w14:textId="77777777" w:rsidR="00452EE0" w:rsidRPr="00D76755" w:rsidRDefault="00452EE0"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Plazo de la concesión;</w:t>
      </w:r>
    </w:p>
    <w:p w14:paraId="1B59E2CD" w14:textId="77777777" w:rsidR="00452EE0" w:rsidRPr="00D76755" w:rsidRDefault="00452EE0" w:rsidP="0046318C">
      <w:pPr>
        <w:tabs>
          <w:tab w:val="num" w:pos="1080"/>
        </w:tabs>
        <w:ind w:right="379" w:firstLine="540"/>
        <w:jc w:val="both"/>
        <w:rPr>
          <w:rFonts w:ascii="Arial" w:hAnsi="Arial" w:cs="Arial"/>
          <w:lang w:val="es-ES_tradnl"/>
        </w:rPr>
      </w:pPr>
    </w:p>
    <w:p w14:paraId="625E9934" w14:textId="77777777" w:rsidR="00452EE0" w:rsidRPr="00D76755" w:rsidRDefault="00AA0A8B"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 xml:space="preserve"> </w:t>
      </w:r>
      <w:r w:rsidR="00452EE0" w:rsidRPr="00D76755">
        <w:rPr>
          <w:rFonts w:ascii="Arial" w:hAnsi="Arial" w:cs="Arial"/>
          <w:lang w:val="es-ES_tradnl"/>
        </w:rPr>
        <w:t>Cláusula de reversión, en su caso;</w:t>
      </w:r>
    </w:p>
    <w:p w14:paraId="62284BB6" w14:textId="77777777" w:rsidR="00452EE0" w:rsidRPr="00D76755" w:rsidRDefault="00452EE0" w:rsidP="0046318C">
      <w:pPr>
        <w:tabs>
          <w:tab w:val="num" w:pos="1080"/>
        </w:tabs>
        <w:ind w:right="379" w:firstLine="540"/>
        <w:jc w:val="both"/>
        <w:rPr>
          <w:rFonts w:ascii="Arial" w:hAnsi="Arial" w:cs="Arial"/>
          <w:lang w:val="es-ES_tradnl"/>
        </w:rPr>
      </w:pPr>
    </w:p>
    <w:p w14:paraId="3EED6D91" w14:textId="77777777" w:rsidR="00452EE0" w:rsidRPr="00D76755" w:rsidRDefault="00452EE0"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Causas de extinción de la concesión;</w:t>
      </w:r>
    </w:p>
    <w:p w14:paraId="35913575" w14:textId="77777777" w:rsidR="00452EE0" w:rsidRPr="00D76755" w:rsidRDefault="00452EE0" w:rsidP="0046318C">
      <w:pPr>
        <w:tabs>
          <w:tab w:val="num" w:pos="1080"/>
        </w:tabs>
        <w:ind w:right="379" w:firstLine="540"/>
        <w:jc w:val="both"/>
        <w:rPr>
          <w:rFonts w:ascii="Arial" w:hAnsi="Arial" w:cs="Arial"/>
          <w:lang w:val="es-ES_tradnl"/>
        </w:rPr>
      </w:pPr>
    </w:p>
    <w:p w14:paraId="1EBCA4EB" w14:textId="77777777" w:rsidR="00452EE0" w:rsidRPr="00D76755" w:rsidRDefault="00452EE0"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Nombre y firma de la autoridad facultada para expedir el título-concesión, y</w:t>
      </w:r>
    </w:p>
    <w:p w14:paraId="460F95ED" w14:textId="77777777" w:rsidR="00452EE0" w:rsidRPr="00D76755" w:rsidRDefault="00452EE0" w:rsidP="0046318C">
      <w:pPr>
        <w:tabs>
          <w:tab w:val="num" w:pos="1080"/>
        </w:tabs>
        <w:ind w:right="379" w:firstLine="540"/>
        <w:jc w:val="both"/>
        <w:rPr>
          <w:rFonts w:ascii="Arial" w:hAnsi="Arial" w:cs="Arial"/>
          <w:lang w:val="es-ES_tradnl"/>
        </w:rPr>
      </w:pPr>
    </w:p>
    <w:p w14:paraId="5EF774AC" w14:textId="77777777" w:rsidR="00452EE0" w:rsidRPr="00D76755" w:rsidRDefault="00452EE0" w:rsidP="0046318C">
      <w:pPr>
        <w:numPr>
          <w:ilvl w:val="0"/>
          <w:numId w:val="56"/>
        </w:numPr>
        <w:tabs>
          <w:tab w:val="clear" w:pos="3333"/>
          <w:tab w:val="num" w:pos="1080"/>
        </w:tabs>
        <w:spacing w:line="360" w:lineRule="auto"/>
        <w:ind w:left="0" w:right="379" w:firstLine="540"/>
        <w:jc w:val="both"/>
        <w:rPr>
          <w:rFonts w:ascii="Arial" w:hAnsi="Arial" w:cs="Arial"/>
          <w:lang w:val="es-ES_tradnl"/>
        </w:rPr>
      </w:pPr>
      <w:r w:rsidRPr="00D76755">
        <w:rPr>
          <w:rFonts w:ascii="Arial" w:hAnsi="Arial" w:cs="Arial"/>
          <w:lang w:val="es-ES_tradnl"/>
        </w:rPr>
        <w:t>Las demás disposiciones que establezcan el reglamento correspondiente y las que acuerde el Ayuntamiento.</w:t>
      </w:r>
    </w:p>
    <w:p w14:paraId="5643C093" w14:textId="77777777" w:rsidR="00452EE0" w:rsidRPr="00D76755" w:rsidRDefault="00452EE0" w:rsidP="0046318C">
      <w:pPr>
        <w:ind w:right="379"/>
        <w:jc w:val="both"/>
        <w:rPr>
          <w:rFonts w:ascii="Arial" w:hAnsi="Arial" w:cs="Arial"/>
          <w:lang w:val="es-ES_tradnl"/>
        </w:rPr>
      </w:pPr>
    </w:p>
    <w:p w14:paraId="003FBC4B"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98.-</w:t>
      </w:r>
      <w:r w:rsidRPr="00D76755">
        <w:rPr>
          <w:rFonts w:ascii="Arial" w:hAnsi="Arial" w:cs="Arial"/>
          <w:lang w:val="es-ES_tradnl"/>
        </w:rPr>
        <w:t xml:space="preserve"> La concesión de servicios públicos podrá ser prorrogada hasta por plazos equivalentes.</w:t>
      </w:r>
    </w:p>
    <w:p w14:paraId="28274A83" w14:textId="77777777" w:rsidR="00452EE0" w:rsidRPr="00D76755" w:rsidRDefault="00452EE0" w:rsidP="0046318C">
      <w:pPr>
        <w:ind w:right="379"/>
        <w:jc w:val="both"/>
        <w:rPr>
          <w:rFonts w:ascii="Arial" w:hAnsi="Arial" w:cs="Arial"/>
          <w:lang w:val="es-ES_tradnl"/>
        </w:rPr>
      </w:pPr>
    </w:p>
    <w:p w14:paraId="06623F17"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t>En caso de que la vigencia de la concesión exceda al período del Ayuntamiento, se  establecerán las estipulaciones conforme a las cuales los Ayuntamientos subsecuentes ratifiquen, revisen y en su caso, modifiquen las condiciones establecidas para la misma.</w:t>
      </w:r>
    </w:p>
    <w:p w14:paraId="021AF966" w14:textId="77777777" w:rsidR="00452EE0" w:rsidRPr="00D76755" w:rsidRDefault="00452EE0" w:rsidP="0046318C">
      <w:pPr>
        <w:ind w:right="379"/>
        <w:jc w:val="both"/>
        <w:rPr>
          <w:rFonts w:ascii="Arial" w:hAnsi="Arial" w:cs="Arial"/>
          <w:lang w:val="es-ES_tradnl"/>
        </w:rPr>
      </w:pPr>
    </w:p>
    <w:p w14:paraId="5FDE7FB1"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99.-</w:t>
      </w:r>
      <w:r w:rsidRPr="00D76755">
        <w:rPr>
          <w:rFonts w:ascii="Arial" w:hAnsi="Arial" w:cs="Arial"/>
          <w:lang w:val="es-ES_tradnl"/>
        </w:rPr>
        <w:t xml:space="preserve"> </w:t>
      </w:r>
      <w:r w:rsidR="009C052B" w:rsidRPr="00D76755">
        <w:rPr>
          <w:rFonts w:ascii="Arial" w:hAnsi="Arial" w:cs="Arial"/>
          <w:lang w:val="es-ES_tradnl"/>
        </w:rPr>
        <w:t>El concesionario, previamente a la fecha de inicio de la prestación del servicio público, tramitará y obtendrá de las autoridades federales, estatales y municipales, los permisos, licencias y demás autorizaciones que se requieran, conforme a las leyes.</w:t>
      </w:r>
    </w:p>
    <w:p w14:paraId="75D587A3" w14:textId="77777777" w:rsidR="00452EE0" w:rsidRPr="00D76755" w:rsidRDefault="00452EE0" w:rsidP="0046318C">
      <w:pPr>
        <w:ind w:right="379"/>
        <w:jc w:val="both"/>
        <w:rPr>
          <w:rFonts w:ascii="Arial" w:hAnsi="Arial" w:cs="Arial"/>
          <w:lang w:val="es-ES_tradnl"/>
        </w:rPr>
      </w:pPr>
    </w:p>
    <w:p w14:paraId="1BC15CFF" w14:textId="77777777" w:rsidR="00452EE0" w:rsidRPr="00D76755" w:rsidRDefault="00452EE0" w:rsidP="0046318C">
      <w:pPr>
        <w:ind w:right="379"/>
        <w:jc w:val="both"/>
        <w:rPr>
          <w:rFonts w:ascii="Arial" w:hAnsi="Arial" w:cs="Arial"/>
          <w:lang w:val="es-ES_tradnl"/>
        </w:rPr>
      </w:pPr>
      <w:r w:rsidRPr="00D76755">
        <w:rPr>
          <w:rFonts w:ascii="Arial" w:hAnsi="Arial" w:cs="Arial"/>
          <w:b/>
          <w:lang w:val="es-ES_tradnl"/>
        </w:rPr>
        <w:t>Artículo 100.-</w:t>
      </w:r>
      <w:r w:rsidRPr="00D76755">
        <w:rPr>
          <w:rFonts w:ascii="Arial" w:hAnsi="Arial" w:cs="Arial"/>
          <w:lang w:val="es-ES_tradnl"/>
        </w:rPr>
        <w:t xml:space="preserve"> Son obligaciones de los concesionarios:</w:t>
      </w:r>
    </w:p>
    <w:p w14:paraId="641961F3" w14:textId="77777777" w:rsidR="00452EE0" w:rsidRPr="00D76755" w:rsidRDefault="00452EE0" w:rsidP="0046318C">
      <w:pPr>
        <w:ind w:right="379"/>
        <w:jc w:val="both"/>
        <w:rPr>
          <w:rFonts w:ascii="Arial" w:hAnsi="Arial" w:cs="Arial"/>
          <w:lang w:val="es-ES_tradnl"/>
        </w:rPr>
      </w:pPr>
    </w:p>
    <w:p w14:paraId="3CCF93C6" w14:textId="77777777" w:rsidR="00452EE0" w:rsidRPr="00D76755" w:rsidRDefault="00452EE0" w:rsidP="0046318C">
      <w:pPr>
        <w:numPr>
          <w:ilvl w:val="0"/>
          <w:numId w:val="57"/>
        </w:numPr>
        <w:tabs>
          <w:tab w:val="clear" w:pos="299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Prestar el servicio público de manera ininterrumpida, general, suficiente, segura y eficiente; sujetándose a lo dispuesto por esta Ley, y demás disposiciones legales aplicables, así como a los términos de la concesión;</w:t>
      </w:r>
    </w:p>
    <w:p w14:paraId="0264ED5F" w14:textId="77777777" w:rsidR="00452EE0" w:rsidRPr="00D76755" w:rsidRDefault="00452EE0" w:rsidP="0046318C">
      <w:pPr>
        <w:tabs>
          <w:tab w:val="num" w:pos="900"/>
        </w:tabs>
        <w:ind w:right="379" w:firstLine="540"/>
        <w:jc w:val="both"/>
        <w:rPr>
          <w:rFonts w:ascii="Arial" w:hAnsi="Arial" w:cs="Arial"/>
          <w:lang w:val="es-ES_tradnl"/>
        </w:rPr>
      </w:pPr>
    </w:p>
    <w:p w14:paraId="74F31233" w14:textId="77777777" w:rsidR="00452EE0" w:rsidRPr="00D76755" w:rsidRDefault="00452EE0" w:rsidP="0046318C">
      <w:pPr>
        <w:numPr>
          <w:ilvl w:val="0"/>
          <w:numId w:val="57"/>
        </w:numPr>
        <w:tabs>
          <w:tab w:val="clear" w:pos="299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Cubrir a la Tesorería Municipal los derechos que correspondan, en los términos de las leyes fiscales aplicables;</w:t>
      </w:r>
    </w:p>
    <w:p w14:paraId="2C0E33AE" w14:textId="77777777" w:rsidR="00452EE0" w:rsidRPr="00D76755" w:rsidRDefault="00452EE0" w:rsidP="0046318C">
      <w:pPr>
        <w:tabs>
          <w:tab w:val="num" w:pos="900"/>
        </w:tabs>
        <w:ind w:right="379" w:firstLine="540"/>
        <w:jc w:val="both"/>
        <w:rPr>
          <w:rFonts w:ascii="Arial" w:hAnsi="Arial" w:cs="Arial"/>
          <w:lang w:val="es-ES_tradnl"/>
        </w:rPr>
      </w:pPr>
    </w:p>
    <w:p w14:paraId="37E15C13" w14:textId="77777777" w:rsidR="00452EE0" w:rsidRPr="00D76755" w:rsidRDefault="00452EE0" w:rsidP="0046318C">
      <w:pPr>
        <w:numPr>
          <w:ilvl w:val="0"/>
          <w:numId w:val="57"/>
        </w:numPr>
        <w:tabs>
          <w:tab w:val="clear" w:pos="299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Contar con el personal, equipo e instalaciones suficientes, para cubrir las demandas del servicio público concesionado;</w:t>
      </w:r>
    </w:p>
    <w:p w14:paraId="5B9611C7" w14:textId="77777777" w:rsidR="00452EE0" w:rsidRPr="00D76755" w:rsidRDefault="00452EE0" w:rsidP="0046318C">
      <w:pPr>
        <w:tabs>
          <w:tab w:val="num" w:pos="900"/>
        </w:tabs>
        <w:ind w:right="379" w:firstLine="540"/>
        <w:jc w:val="both"/>
        <w:rPr>
          <w:rFonts w:ascii="Arial" w:hAnsi="Arial" w:cs="Arial"/>
          <w:lang w:val="es-ES_tradnl"/>
        </w:rPr>
      </w:pPr>
    </w:p>
    <w:p w14:paraId="2734E712" w14:textId="77777777" w:rsidR="00452EE0" w:rsidRPr="00D76755" w:rsidRDefault="00452EE0" w:rsidP="0046318C">
      <w:pPr>
        <w:numPr>
          <w:ilvl w:val="0"/>
          <w:numId w:val="57"/>
        </w:numPr>
        <w:tabs>
          <w:tab w:val="clear" w:pos="299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Realizar y conservar, en óptimas condiciones, las obras e instalaciones afectadas o destinadas al servicio concesionado, así como renovar y modernizar los equipos para su prestación, conforme a los avances técnicos;</w:t>
      </w:r>
    </w:p>
    <w:p w14:paraId="339166F8" w14:textId="77777777" w:rsidR="00452EE0" w:rsidRPr="00D76755" w:rsidRDefault="00452EE0" w:rsidP="0046318C">
      <w:pPr>
        <w:tabs>
          <w:tab w:val="num" w:pos="900"/>
        </w:tabs>
        <w:ind w:right="379" w:firstLine="540"/>
        <w:jc w:val="both"/>
        <w:rPr>
          <w:rFonts w:ascii="Arial" w:hAnsi="Arial" w:cs="Arial"/>
          <w:lang w:val="es-ES_tradnl"/>
        </w:rPr>
      </w:pPr>
    </w:p>
    <w:p w14:paraId="6C28123B" w14:textId="77777777" w:rsidR="00452EE0" w:rsidRPr="00D76755" w:rsidRDefault="00452EE0" w:rsidP="0046318C">
      <w:pPr>
        <w:numPr>
          <w:ilvl w:val="0"/>
          <w:numId w:val="57"/>
        </w:numPr>
        <w:tabs>
          <w:tab w:val="clear" w:pos="2994"/>
          <w:tab w:val="num" w:pos="900"/>
        </w:tabs>
        <w:ind w:left="0" w:right="379" w:firstLine="540"/>
        <w:jc w:val="both"/>
        <w:rPr>
          <w:rFonts w:ascii="Arial" w:hAnsi="Arial" w:cs="Arial"/>
          <w:lang w:val="es-ES_tradnl"/>
        </w:rPr>
      </w:pPr>
      <w:r w:rsidRPr="00D76755">
        <w:rPr>
          <w:rFonts w:ascii="Arial" w:hAnsi="Arial" w:cs="Arial"/>
          <w:lang w:val="es-ES_tradnl"/>
        </w:rPr>
        <w:t>Cumplir con los horarios aprobados por el Ayuntamiento;</w:t>
      </w:r>
    </w:p>
    <w:p w14:paraId="58504EFA" w14:textId="77777777" w:rsidR="00452EE0" w:rsidRPr="00D76755" w:rsidRDefault="00452EE0" w:rsidP="0046318C">
      <w:pPr>
        <w:tabs>
          <w:tab w:val="num" w:pos="900"/>
        </w:tabs>
        <w:ind w:right="379" w:firstLine="540"/>
        <w:jc w:val="both"/>
        <w:rPr>
          <w:rFonts w:ascii="Arial" w:hAnsi="Arial" w:cs="Arial"/>
          <w:lang w:val="es-ES_tradnl"/>
        </w:rPr>
      </w:pPr>
    </w:p>
    <w:p w14:paraId="1BF2BC3E" w14:textId="77777777" w:rsidR="00452EE0" w:rsidRPr="00D76755" w:rsidRDefault="00452EE0" w:rsidP="0046318C">
      <w:pPr>
        <w:numPr>
          <w:ilvl w:val="0"/>
          <w:numId w:val="57"/>
        </w:numPr>
        <w:tabs>
          <w:tab w:val="clear" w:pos="299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Exhibir en forma permanente, las tarifas o cuotas autorizadas por el Ayuntamiento y sujetarse a las mismas;</w:t>
      </w:r>
    </w:p>
    <w:p w14:paraId="4A2C4DD2" w14:textId="77777777" w:rsidR="00452EE0" w:rsidRPr="00D76755" w:rsidRDefault="00452EE0" w:rsidP="0046318C">
      <w:pPr>
        <w:tabs>
          <w:tab w:val="num" w:pos="900"/>
        </w:tabs>
        <w:ind w:right="379" w:firstLine="540"/>
        <w:jc w:val="both"/>
        <w:rPr>
          <w:rFonts w:ascii="Arial" w:hAnsi="Arial" w:cs="Arial"/>
          <w:lang w:val="es-ES_tradnl"/>
        </w:rPr>
      </w:pPr>
    </w:p>
    <w:p w14:paraId="20B24D14" w14:textId="77777777" w:rsidR="00452EE0" w:rsidRPr="00D76755" w:rsidRDefault="00452EE0" w:rsidP="0046318C">
      <w:pPr>
        <w:numPr>
          <w:ilvl w:val="0"/>
          <w:numId w:val="57"/>
        </w:numPr>
        <w:tabs>
          <w:tab w:val="clear" w:pos="2994"/>
          <w:tab w:val="num" w:pos="1080"/>
        </w:tabs>
        <w:ind w:left="0" w:right="379" w:firstLine="540"/>
        <w:jc w:val="both"/>
        <w:rPr>
          <w:rFonts w:ascii="Arial" w:hAnsi="Arial" w:cs="Arial"/>
          <w:lang w:val="es-ES_tradnl"/>
        </w:rPr>
      </w:pPr>
      <w:r w:rsidRPr="00D76755">
        <w:rPr>
          <w:rFonts w:ascii="Arial" w:hAnsi="Arial" w:cs="Arial"/>
          <w:lang w:val="es-ES_tradnl"/>
        </w:rPr>
        <w:t>Otorgar garantía en favor del Municipio;</w:t>
      </w:r>
    </w:p>
    <w:p w14:paraId="7343BF4B" w14:textId="77777777" w:rsidR="00452EE0" w:rsidRPr="00D76755" w:rsidRDefault="00452EE0" w:rsidP="0046318C">
      <w:pPr>
        <w:tabs>
          <w:tab w:val="num" w:pos="900"/>
        </w:tabs>
        <w:ind w:right="379" w:firstLine="540"/>
        <w:jc w:val="both"/>
        <w:rPr>
          <w:rFonts w:ascii="Arial" w:hAnsi="Arial" w:cs="Arial"/>
          <w:lang w:val="es-ES_tradnl"/>
        </w:rPr>
      </w:pPr>
    </w:p>
    <w:p w14:paraId="090EA7F2" w14:textId="77777777" w:rsidR="00452EE0" w:rsidRPr="00D76755" w:rsidRDefault="00452EE0" w:rsidP="0046318C">
      <w:pPr>
        <w:numPr>
          <w:ilvl w:val="0"/>
          <w:numId w:val="57"/>
        </w:numPr>
        <w:tabs>
          <w:tab w:val="clear" w:pos="2994"/>
          <w:tab w:val="num" w:pos="1080"/>
        </w:tabs>
        <w:ind w:left="0" w:right="379" w:firstLine="540"/>
        <w:jc w:val="both"/>
        <w:rPr>
          <w:rFonts w:ascii="Arial" w:hAnsi="Arial" w:cs="Arial"/>
          <w:lang w:val="es-ES_tradnl"/>
        </w:rPr>
      </w:pPr>
      <w:r w:rsidRPr="00D76755">
        <w:rPr>
          <w:rFonts w:ascii="Arial" w:hAnsi="Arial" w:cs="Arial"/>
          <w:lang w:val="es-ES_tradnl"/>
        </w:rPr>
        <w:t>Iniciar la prestación del servicio público dentro del plazo que fije  la concesión, y</w:t>
      </w:r>
    </w:p>
    <w:p w14:paraId="124DA098" w14:textId="77777777" w:rsidR="00452EE0" w:rsidRPr="00D76755" w:rsidRDefault="00452EE0" w:rsidP="0046318C">
      <w:pPr>
        <w:tabs>
          <w:tab w:val="num" w:pos="900"/>
        </w:tabs>
        <w:ind w:right="379" w:firstLine="540"/>
        <w:jc w:val="both"/>
        <w:rPr>
          <w:rFonts w:ascii="Arial" w:hAnsi="Arial" w:cs="Arial"/>
          <w:lang w:val="es-ES_tradnl"/>
        </w:rPr>
      </w:pPr>
    </w:p>
    <w:p w14:paraId="4716AB1B" w14:textId="77777777" w:rsidR="00452EE0" w:rsidRPr="00D76755" w:rsidRDefault="00452EE0" w:rsidP="0046318C">
      <w:pPr>
        <w:numPr>
          <w:ilvl w:val="0"/>
          <w:numId w:val="57"/>
        </w:numPr>
        <w:tabs>
          <w:tab w:val="clear" w:pos="299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Las demás previstas en la concesión de acuerdo a esta Ley y las disposiciones legales aplicables.</w:t>
      </w:r>
    </w:p>
    <w:p w14:paraId="4BAEF403" w14:textId="77777777" w:rsidR="00452EE0" w:rsidRPr="00D76755" w:rsidRDefault="00452EE0" w:rsidP="0046318C">
      <w:pPr>
        <w:ind w:right="379"/>
        <w:jc w:val="both"/>
        <w:rPr>
          <w:rFonts w:ascii="Arial" w:hAnsi="Arial" w:cs="Arial"/>
          <w:lang w:val="es-ES_tradnl"/>
        </w:rPr>
      </w:pPr>
    </w:p>
    <w:p w14:paraId="11D402B1"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101.-</w:t>
      </w:r>
      <w:r w:rsidRPr="00D76755">
        <w:rPr>
          <w:rFonts w:ascii="Arial" w:hAnsi="Arial" w:cs="Arial"/>
          <w:lang w:val="es-ES_tradnl"/>
        </w:rPr>
        <w:t xml:space="preserve"> Son atribuciones del Ayuntamiento en materia de concesiones:</w:t>
      </w:r>
    </w:p>
    <w:p w14:paraId="0D77ED7C" w14:textId="77777777" w:rsidR="00452EE0" w:rsidRPr="00D76755" w:rsidRDefault="00452EE0" w:rsidP="0046318C">
      <w:pPr>
        <w:ind w:right="379"/>
        <w:jc w:val="both"/>
        <w:rPr>
          <w:rFonts w:ascii="Arial" w:hAnsi="Arial" w:cs="Arial"/>
          <w:lang w:val="es-ES_tradnl"/>
        </w:rPr>
      </w:pPr>
    </w:p>
    <w:p w14:paraId="4CDE75D4" w14:textId="77777777" w:rsidR="00452EE0" w:rsidRPr="00D76755" w:rsidRDefault="00452EE0" w:rsidP="0046318C">
      <w:pPr>
        <w:numPr>
          <w:ilvl w:val="0"/>
          <w:numId w:val="58"/>
        </w:numPr>
        <w:tabs>
          <w:tab w:val="clear" w:pos="3174"/>
          <w:tab w:val="num" w:pos="900"/>
        </w:tabs>
        <w:ind w:left="0" w:right="379" w:firstLine="540"/>
        <w:jc w:val="both"/>
        <w:rPr>
          <w:rFonts w:ascii="Arial" w:hAnsi="Arial" w:cs="Arial"/>
          <w:lang w:val="es-ES_tradnl"/>
        </w:rPr>
      </w:pPr>
      <w:r w:rsidRPr="00D76755">
        <w:rPr>
          <w:rFonts w:ascii="Arial" w:hAnsi="Arial" w:cs="Arial"/>
          <w:lang w:val="es-ES_tradnl"/>
        </w:rPr>
        <w:t>Vigilar el cumplimiento de las obligaciones del concesionario;</w:t>
      </w:r>
    </w:p>
    <w:p w14:paraId="0D5B204F" w14:textId="77777777" w:rsidR="00452EE0" w:rsidRPr="00D76755" w:rsidRDefault="00452EE0" w:rsidP="0046318C">
      <w:pPr>
        <w:tabs>
          <w:tab w:val="num" w:pos="900"/>
        </w:tabs>
        <w:ind w:right="379" w:firstLine="540"/>
        <w:jc w:val="both"/>
        <w:rPr>
          <w:rFonts w:ascii="Arial" w:hAnsi="Arial" w:cs="Arial"/>
          <w:lang w:val="es-ES_tradnl"/>
        </w:rPr>
      </w:pPr>
    </w:p>
    <w:p w14:paraId="7BF32573" w14:textId="77777777" w:rsidR="00452EE0" w:rsidRPr="00D76755" w:rsidRDefault="00452EE0" w:rsidP="0046318C">
      <w:pPr>
        <w:numPr>
          <w:ilvl w:val="0"/>
          <w:numId w:val="58"/>
        </w:numPr>
        <w:tabs>
          <w:tab w:val="clear" w:pos="317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Realizar las modificaciones que estimen convenientes a las concesiones, cuando lo exija el interés público;</w:t>
      </w:r>
    </w:p>
    <w:p w14:paraId="39F0BA2B" w14:textId="77777777" w:rsidR="00452EE0" w:rsidRPr="00D76755" w:rsidRDefault="00452EE0" w:rsidP="0046318C">
      <w:pPr>
        <w:tabs>
          <w:tab w:val="num" w:pos="900"/>
        </w:tabs>
        <w:ind w:right="379" w:firstLine="540"/>
        <w:jc w:val="both"/>
        <w:rPr>
          <w:rFonts w:ascii="Arial" w:hAnsi="Arial" w:cs="Arial"/>
          <w:lang w:val="es-ES_tradnl"/>
        </w:rPr>
      </w:pPr>
    </w:p>
    <w:p w14:paraId="6322D42B" w14:textId="77777777" w:rsidR="00452EE0" w:rsidRPr="00D76755" w:rsidRDefault="00452EE0" w:rsidP="0046318C">
      <w:pPr>
        <w:numPr>
          <w:ilvl w:val="0"/>
          <w:numId w:val="58"/>
        </w:numPr>
        <w:tabs>
          <w:tab w:val="clear" w:pos="317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lastRenderedPageBreak/>
        <w:t>Verificar las instalaciones que conforme a la concesión, se deban construir o adaptar para la prestación del servicio público;</w:t>
      </w:r>
    </w:p>
    <w:p w14:paraId="4A325993" w14:textId="77777777" w:rsidR="00452EE0" w:rsidRPr="00D76755" w:rsidRDefault="00452EE0" w:rsidP="0046318C">
      <w:pPr>
        <w:tabs>
          <w:tab w:val="num" w:pos="900"/>
        </w:tabs>
        <w:ind w:right="379" w:firstLine="540"/>
        <w:jc w:val="both"/>
        <w:rPr>
          <w:rFonts w:ascii="Arial" w:hAnsi="Arial" w:cs="Arial"/>
          <w:lang w:val="es-ES_tradnl"/>
        </w:rPr>
      </w:pPr>
    </w:p>
    <w:p w14:paraId="08A34215" w14:textId="77777777" w:rsidR="00452EE0" w:rsidRPr="00D76755" w:rsidRDefault="00452EE0" w:rsidP="0046318C">
      <w:pPr>
        <w:numPr>
          <w:ilvl w:val="0"/>
          <w:numId w:val="58"/>
        </w:numPr>
        <w:tabs>
          <w:tab w:val="clear" w:pos="317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Dictar las resoluciones de extinción, cuando procedan conforme a esta Ley y a la concesión;</w:t>
      </w:r>
    </w:p>
    <w:p w14:paraId="7A2AE5C2" w14:textId="77777777" w:rsidR="00452EE0" w:rsidRPr="00D76755" w:rsidRDefault="00452EE0" w:rsidP="0046318C">
      <w:pPr>
        <w:tabs>
          <w:tab w:val="num" w:pos="900"/>
        </w:tabs>
        <w:ind w:right="379" w:firstLine="540"/>
        <w:jc w:val="both"/>
        <w:rPr>
          <w:rFonts w:ascii="Arial" w:hAnsi="Arial" w:cs="Arial"/>
          <w:lang w:val="es-ES_tradnl"/>
        </w:rPr>
      </w:pPr>
    </w:p>
    <w:p w14:paraId="5ABD4447" w14:textId="77777777" w:rsidR="00452EE0" w:rsidRPr="00D76755" w:rsidRDefault="00452EE0" w:rsidP="0046318C">
      <w:pPr>
        <w:numPr>
          <w:ilvl w:val="0"/>
          <w:numId w:val="58"/>
        </w:numPr>
        <w:tabs>
          <w:tab w:val="clear" w:pos="317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Ejercer la reversión de los bienes afectos o destinados a la concesión, en los términos estipulados en la misma;</w:t>
      </w:r>
    </w:p>
    <w:p w14:paraId="29F13AED" w14:textId="77777777" w:rsidR="00452EE0" w:rsidRPr="00D76755" w:rsidRDefault="00452EE0" w:rsidP="0046318C">
      <w:pPr>
        <w:tabs>
          <w:tab w:val="num" w:pos="900"/>
        </w:tabs>
        <w:ind w:right="379" w:firstLine="540"/>
        <w:jc w:val="both"/>
        <w:rPr>
          <w:rFonts w:ascii="Arial" w:hAnsi="Arial" w:cs="Arial"/>
          <w:lang w:val="es-ES_tradnl"/>
        </w:rPr>
      </w:pPr>
    </w:p>
    <w:p w14:paraId="266E557D" w14:textId="77777777" w:rsidR="00452EE0" w:rsidRPr="00D76755" w:rsidRDefault="00452EE0" w:rsidP="0046318C">
      <w:pPr>
        <w:numPr>
          <w:ilvl w:val="0"/>
          <w:numId w:val="58"/>
        </w:numPr>
        <w:tabs>
          <w:tab w:val="clear" w:pos="317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Rescatar por causas de utilidad pública y mediante indemnización, el servicio público objeto de la concesión, y</w:t>
      </w:r>
    </w:p>
    <w:p w14:paraId="71D26982" w14:textId="77777777" w:rsidR="00452EE0" w:rsidRPr="00D76755" w:rsidRDefault="00452EE0" w:rsidP="0046318C">
      <w:pPr>
        <w:tabs>
          <w:tab w:val="num" w:pos="900"/>
        </w:tabs>
        <w:ind w:right="379" w:firstLine="540"/>
        <w:jc w:val="both"/>
        <w:rPr>
          <w:rFonts w:ascii="Arial" w:hAnsi="Arial" w:cs="Arial"/>
          <w:lang w:val="es-ES_tradnl"/>
        </w:rPr>
      </w:pPr>
    </w:p>
    <w:p w14:paraId="30269CE9" w14:textId="77777777" w:rsidR="00452EE0" w:rsidRPr="00D76755" w:rsidRDefault="00452EE0" w:rsidP="0046318C">
      <w:pPr>
        <w:numPr>
          <w:ilvl w:val="0"/>
          <w:numId w:val="58"/>
        </w:numPr>
        <w:tabs>
          <w:tab w:val="clear" w:pos="3174"/>
          <w:tab w:val="num" w:pos="1080"/>
        </w:tabs>
        <w:spacing w:line="360" w:lineRule="auto"/>
        <w:ind w:left="0" w:right="379" w:firstLine="540"/>
        <w:jc w:val="both"/>
        <w:rPr>
          <w:rFonts w:ascii="Arial" w:hAnsi="Arial" w:cs="Arial"/>
          <w:lang w:val="es-ES_tradnl"/>
        </w:rPr>
      </w:pPr>
      <w:r w:rsidRPr="00D76755">
        <w:rPr>
          <w:rFonts w:ascii="Arial" w:hAnsi="Arial" w:cs="Arial"/>
          <w:lang w:val="es-ES_tradnl"/>
        </w:rPr>
        <w:t>Las demás previstas en la concesión de acuerdo a esta Ley y las disposiciones legales aplicables.</w:t>
      </w:r>
    </w:p>
    <w:p w14:paraId="545E53B6" w14:textId="2CBADCA1" w:rsidR="00452EE0" w:rsidRPr="00D76755" w:rsidRDefault="00452EE0" w:rsidP="0046318C">
      <w:pPr>
        <w:ind w:right="379"/>
        <w:jc w:val="both"/>
        <w:rPr>
          <w:rFonts w:ascii="Arial" w:hAnsi="Arial" w:cs="Arial"/>
          <w:sz w:val="20"/>
          <w:szCs w:val="20"/>
          <w:lang w:val="es-ES_tradnl"/>
        </w:rPr>
      </w:pPr>
    </w:p>
    <w:p w14:paraId="41BE4861" w14:textId="77777777" w:rsidR="00452EE0" w:rsidRPr="00D76755" w:rsidRDefault="0032632C"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Cuarta</w:t>
      </w:r>
    </w:p>
    <w:p w14:paraId="3BEB9438" w14:textId="77777777" w:rsidR="00452EE0" w:rsidRPr="00D76755" w:rsidRDefault="0032632C"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 Extinción de la Concesión</w:t>
      </w:r>
    </w:p>
    <w:p w14:paraId="57A20029" w14:textId="77777777" w:rsidR="00452EE0" w:rsidRPr="00D76755" w:rsidRDefault="00452EE0" w:rsidP="0046318C">
      <w:pPr>
        <w:ind w:right="379"/>
        <w:jc w:val="both"/>
        <w:rPr>
          <w:rFonts w:ascii="Arial" w:hAnsi="Arial" w:cs="Arial"/>
          <w:sz w:val="20"/>
          <w:szCs w:val="20"/>
          <w:lang w:val="es-ES_tradnl"/>
        </w:rPr>
      </w:pPr>
    </w:p>
    <w:p w14:paraId="7CECFA3C"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102.-</w:t>
      </w:r>
      <w:r w:rsidRPr="00D76755">
        <w:rPr>
          <w:rFonts w:ascii="Arial" w:hAnsi="Arial" w:cs="Arial"/>
          <w:lang w:val="es-ES_tradnl"/>
        </w:rPr>
        <w:t xml:space="preserve"> Las concesiones de servicios públicos, se extinguen por cualquiera de las causas siguientes:</w:t>
      </w:r>
    </w:p>
    <w:p w14:paraId="2A48CBBB" w14:textId="77777777" w:rsidR="00452EE0" w:rsidRPr="00D76755" w:rsidRDefault="00452EE0" w:rsidP="0046318C">
      <w:pPr>
        <w:ind w:right="379"/>
        <w:jc w:val="both"/>
        <w:rPr>
          <w:rFonts w:ascii="Arial" w:hAnsi="Arial" w:cs="Arial"/>
          <w:lang w:val="es-ES_tradnl"/>
        </w:rPr>
      </w:pPr>
    </w:p>
    <w:p w14:paraId="45BC8931" w14:textId="77777777" w:rsidR="00452EE0" w:rsidRPr="00D76755" w:rsidRDefault="00452EE0" w:rsidP="0046318C">
      <w:pPr>
        <w:numPr>
          <w:ilvl w:val="0"/>
          <w:numId w:val="59"/>
        </w:numPr>
        <w:tabs>
          <w:tab w:val="clear" w:pos="3534"/>
          <w:tab w:val="num" w:pos="900"/>
        </w:tabs>
        <w:ind w:left="0" w:right="379" w:firstLine="540"/>
        <w:jc w:val="both"/>
        <w:rPr>
          <w:rFonts w:ascii="Arial" w:hAnsi="Arial" w:cs="Arial"/>
          <w:lang w:val="es-ES_tradnl"/>
        </w:rPr>
      </w:pPr>
      <w:r w:rsidRPr="00D76755">
        <w:rPr>
          <w:rFonts w:ascii="Arial" w:hAnsi="Arial" w:cs="Arial"/>
          <w:lang w:val="es-ES_tradnl"/>
        </w:rPr>
        <w:t>Vencimiento del plazo;</w:t>
      </w:r>
    </w:p>
    <w:p w14:paraId="6CE808D8" w14:textId="77777777" w:rsidR="00452EE0" w:rsidRPr="00D76755" w:rsidRDefault="00452EE0" w:rsidP="0046318C">
      <w:pPr>
        <w:tabs>
          <w:tab w:val="num" w:pos="900"/>
        </w:tabs>
        <w:ind w:right="379" w:firstLine="540"/>
        <w:jc w:val="both"/>
        <w:rPr>
          <w:rFonts w:ascii="Arial" w:hAnsi="Arial" w:cs="Arial"/>
          <w:lang w:val="es-ES_tradnl"/>
        </w:rPr>
      </w:pPr>
    </w:p>
    <w:p w14:paraId="1CA843D4" w14:textId="77777777" w:rsidR="00452EE0" w:rsidRPr="00D76755" w:rsidRDefault="00452EE0" w:rsidP="0046318C">
      <w:pPr>
        <w:numPr>
          <w:ilvl w:val="0"/>
          <w:numId w:val="59"/>
        </w:numPr>
        <w:tabs>
          <w:tab w:val="clear" w:pos="3534"/>
          <w:tab w:val="num" w:pos="900"/>
        </w:tabs>
        <w:ind w:left="0" w:right="379" w:firstLine="540"/>
        <w:jc w:val="both"/>
        <w:rPr>
          <w:rFonts w:ascii="Arial" w:hAnsi="Arial" w:cs="Arial"/>
          <w:lang w:val="es-ES_tradnl"/>
        </w:rPr>
      </w:pPr>
      <w:r w:rsidRPr="00D76755">
        <w:rPr>
          <w:rFonts w:ascii="Arial" w:hAnsi="Arial" w:cs="Arial"/>
          <w:lang w:val="es-ES_tradnl"/>
        </w:rPr>
        <w:t>Revocación;</w:t>
      </w:r>
    </w:p>
    <w:p w14:paraId="7E3ECB24" w14:textId="77777777" w:rsidR="00452EE0" w:rsidRPr="00D76755" w:rsidRDefault="00452EE0" w:rsidP="0046318C">
      <w:pPr>
        <w:tabs>
          <w:tab w:val="num" w:pos="900"/>
        </w:tabs>
        <w:ind w:right="379" w:firstLine="540"/>
        <w:jc w:val="both"/>
        <w:rPr>
          <w:rFonts w:ascii="Arial" w:hAnsi="Arial" w:cs="Arial"/>
          <w:lang w:val="es-ES_tradnl"/>
        </w:rPr>
      </w:pPr>
    </w:p>
    <w:p w14:paraId="4A042DF2" w14:textId="77777777" w:rsidR="00452EE0" w:rsidRPr="00D76755" w:rsidRDefault="00452EE0" w:rsidP="0046318C">
      <w:pPr>
        <w:numPr>
          <w:ilvl w:val="0"/>
          <w:numId w:val="59"/>
        </w:numPr>
        <w:tabs>
          <w:tab w:val="clear" w:pos="3534"/>
          <w:tab w:val="num" w:pos="900"/>
        </w:tabs>
        <w:ind w:left="0" w:right="379" w:firstLine="540"/>
        <w:jc w:val="both"/>
        <w:rPr>
          <w:rFonts w:ascii="Arial" w:hAnsi="Arial" w:cs="Arial"/>
          <w:lang w:val="es-ES_tradnl"/>
        </w:rPr>
      </w:pPr>
      <w:r w:rsidRPr="00D76755">
        <w:rPr>
          <w:rFonts w:ascii="Arial" w:hAnsi="Arial" w:cs="Arial"/>
          <w:lang w:val="es-ES_tradnl"/>
        </w:rPr>
        <w:t>Caducidad, y</w:t>
      </w:r>
    </w:p>
    <w:p w14:paraId="1D637F26" w14:textId="77777777" w:rsidR="00452EE0" w:rsidRPr="00D76755" w:rsidRDefault="00452EE0" w:rsidP="0046318C">
      <w:pPr>
        <w:tabs>
          <w:tab w:val="num" w:pos="900"/>
        </w:tabs>
        <w:ind w:right="379" w:firstLine="540"/>
        <w:jc w:val="both"/>
        <w:rPr>
          <w:rFonts w:ascii="Arial" w:hAnsi="Arial" w:cs="Arial"/>
          <w:lang w:val="es-ES_tradnl"/>
        </w:rPr>
      </w:pPr>
    </w:p>
    <w:p w14:paraId="0D118D4E" w14:textId="77777777" w:rsidR="00452EE0" w:rsidRPr="00D76755" w:rsidRDefault="00175D26" w:rsidP="0046318C">
      <w:pPr>
        <w:numPr>
          <w:ilvl w:val="0"/>
          <w:numId w:val="59"/>
        </w:numPr>
        <w:tabs>
          <w:tab w:val="clear" w:pos="3534"/>
          <w:tab w:val="num" w:pos="900"/>
        </w:tabs>
        <w:ind w:left="0" w:right="379" w:firstLine="540"/>
        <w:jc w:val="both"/>
        <w:rPr>
          <w:rFonts w:ascii="Arial" w:hAnsi="Arial" w:cs="Arial"/>
          <w:lang w:val="es-ES_tradnl"/>
        </w:rPr>
      </w:pPr>
      <w:r>
        <w:rPr>
          <w:rFonts w:ascii="Arial" w:hAnsi="Arial" w:cs="Arial"/>
          <w:lang w:val="es-ES_tradnl"/>
        </w:rPr>
        <w:t xml:space="preserve">Cualquiera otra prevista en </w:t>
      </w:r>
      <w:r w:rsidR="00452EE0" w:rsidRPr="00D76755">
        <w:rPr>
          <w:rFonts w:ascii="Arial" w:hAnsi="Arial" w:cs="Arial"/>
          <w:lang w:val="es-ES_tradnl"/>
        </w:rPr>
        <w:t>la concesión.</w:t>
      </w:r>
    </w:p>
    <w:p w14:paraId="75669B29" w14:textId="77777777" w:rsidR="00452EE0" w:rsidRPr="00D76755" w:rsidRDefault="00452EE0" w:rsidP="0046318C">
      <w:pPr>
        <w:ind w:right="379"/>
        <w:jc w:val="both"/>
        <w:rPr>
          <w:rFonts w:ascii="Arial" w:hAnsi="Arial" w:cs="Arial"/>
          <w:lang w:val="es-ES_tradnl"/>
        </w:rPr>
      </w:pPr>
    </w:p>
    <w:p w14:paraId="7C5B6C13"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103.-</w:t>
      </w:r>
      <w:r w:rsidRPr="00D76755">
        <w:rPr>
          <w:rFonts w:ascii="Arial" w:hAnsi="Arial" w:cs="Arial"/>
          <w:lang w:val="es-ES_tradnl"/>
        </w:rPr>
        <w:t xml:space="preserve"> La concesión de servicios públicos, podrá ser revocada por las causas siguientes:</w:t>
      </w:r>
    </w:p>
    <w:p w14:paraId="5A4E2297" w14:textId="77777777" w:rsidR="00452EE0" w:rsidRPr="00D76755" w:rsidRDefault="00452EE0" w:rsidP="0046318C">
      <w:pPr>
        <w:ind w:right="379"/>
        <w:jc w:val="both"/>
        <w:rPr>
          <w:rFonts w:ascii="Arial" w:hAnsi="Arial" w:cs="Arial"/>
          <w:lang w:val="es-ES_tradnl"/>
        </w:rPr>
      </w:pPr>
    </w:p>
    <w:p w14:paraId="0291E748" w14:textId="77777777" w:rsidR="00452EE0" w:rsidRPr="00D76755" w:rsidRDefault="00452EE0" w:rsidP="0046318C">
      <w:pPr>
        <w:numPr>
          <w:ilvl w:val="0"/>
          <w:numId w:val="60"/>
        </w:numPr>
        <w:tabs>
          <w:tab w:val="left" w:pos="900"/>
        </w:tabs>
        <w:spacing w:line="360" w:lineRule="auto"/>
        <w:ind w:left="0" w:right="379" w:firstLine="540"/>
        <w:jc w:val="both"/>
        <w:rPr>
          <w:rFonts w:ascii="Arial" w:hAnsi="Arial" w:cs="Arial"/>
          <w:lang w:val="es-ES_tradnl"/>
        </w:rPr>
      </w:pPr>
      <w:r w:rsidRPr="00D76755">
        <w:rPr>
          <w:rFonts w:ascii="Arial" w:hAnsi="Arial" w:cs="Arial"/>
          <w:lang w:val="es-ES_tradnl"/>
        </w:rPr>
        <w:t>Interrupción en todo o en parte del servicio público concesionado, sin causa justificada a juicio del Ayuntamiento o sin previa autorización por escrito del mismo;</w:t>
      </w:r>
    </w:p>
    <w:p w14:paraId="32626244" w14:textId="77777777" w:rsidR="00452EE0" w:rsidRPr="00D76755" w:rsidRDefault="00452EE0" w:rsidP="0046318C">
      <w:pPr>
        <w:tabs>
          <w:tab w:val="left" w:pos="900"/>
          <w:tab w:val="left" w:pos="1080"/>
        </w:tabs>
        <w:ind w:right="379" w:firstLine="540"/>
        <w:jc w:val="both"/>
        <w:rPr>
          <w:rFonts w:ascii="Arial" w:hAnsi="Arial" w:cs="Arial"/>
          <w:lang w:val="es-ES_tradnl"/>
        </w:rPr>
      </w:pPr>
    </w:p>
    <w:p w14:paraId="03608B86" w14:textId="77777777" w:rsidR="00452EE0" w:rsidRPr="00D76755" w:rsidRDefault="00452EE0" w:rsidP="0046318C">
      <w:pPr>
        <w:numPr>
          <w:ilvl w:val="0"/>
          <w:numId w:val="60"/>
        </w:numPr>
        <w:tabs>
          <w:tab w:val="left" w:pos="900"/>
          <w:tab w:val="left" w:pos="1080"/>
        </w:tabs>
        <w:spacing w:line="360" w:lineRule="auto"/>
        <w:ind w:left="0" w:right="379" w:firstLine="540"/>
        <w:jc w:val="both"/>
        <w:rPr>
          <w:rFonts w:ascii="Arial" w:hAnsi="Arial" w:cs="Arial"/>
          <w:lang w:val="es-ES_tradnl"/>
        </w:rPr>
      </w:pPr>
      <w:r w:rsidRPr="00D76755">
        <w:rPr>
          <w:rFonts w:ascii="Arial" w:hAnsi="Arial" w:cs="Arial"/>
          <w:lang w:val="es-ES_tradnl"/>
        </w:rPr>
        <w:lastRenderedPageBreak/>
        <w:t>Ceder, hipotecar, enajenar o de cualquier manera gravar la concesión o alguno de los derechos en ella establecidos, o los bienes afectos o dedicados al servicio público de que se trate, sin la autorización del Ayuntamiento;</w:t>
      </w:r>
    </w:p>
    <w:p w14:paraId="29D53C5E" w14:textId="77777777" w:rsidR="00452EE0" w:rsidRPr="00D76755" w:rsidRDefault="00452EE0" w:rsidP="0046318C">
      <w:pPr>
        <w:tabs>
          <w:tab w:val="left" w:pos="900"/>
          <w:tab w:val="left" w:pos="1080"/>
        </w:tabs>
        <w:ind w:right="379" w:firstLine="540"/>
        <w:jc w:val="both"/>
        <w:rPr>
          <w:rFonts w:ascii="Arial" w:hAnsi="Arial" w:cs="Arial"/>
          <w:lang w:val="es-ES_tradnl"/>
        </w:rPr>
      </w:pPr>
    </w:p>
    <w:p w14:paraId="7479ADD3" w14:textId="77777777" w:rsidR="00452EE0" w:rsidRPr="00D76755" w:rsidRDefault="00452EE0" w:rsidP="0046318C">
      <w:pPr>
        <w:numPr>
          <w:ilvl w:val="0"/>
          <w:numId w:val="60"/>
        </w:numPr>
        <w:tabs>
          <w:tab w:val="left" w:pos="900"/>
          <w:tab w:val="left" w:pos="1080"/>
        </w:tabs>
        <w:spacing w:line="360" w:lineRule="auto"/>
        <w:ind w:left="0" w:right="379" w:firstLine="540"/>
        <w:jc w:val="both"/>
        <w:rPr>
          <w:rFonts w:ascii="Arial" w:hAnsi="Arial" w:cs="Arial"/>
          <w:lang w:val="es-ES_tradnl"/>
        </w:rPr>
      </w:pPr>
      <w:r w:rsidRPr="00D76755">
        <w:rPr>
          <w:rFonts w:ascii="Arial" w:hAnsi="Arial" w:cs="Arial"/>
          <w:lang w:val="es-ES_tradnl"/>
        </w:rPr>
        <w:t>Modificar o alterar la naturaleza o condiciones en que se preste el servicio público, así como las instalaciones o su ubicación, sin la aprobación del Ayuntamiento;</w:t>
      </w:r>
    </w:p>
    <w:p w14:paraId="7B0E6305" w14:textId="77777777" w:rsidR="00452EE0" w:rsidRPr="00D76755" w:rsidRDefault="00452EE0" w:rsidP="0046318C">
      <w:pPr>
        <w:tabs>
          <w:tab w:val="left" w:pos="900"/>
          <w:tab w:val="left" w:pos="1080"/>
        </w:tabs>
        <w:ind w:right="379" w:firstLine="540"/>
        <w:jc w:val="both"/>
        <w:rPr>
          <w:rFonts w:ascii="Arial" w:hAnsi="Arial" w:cs="Arial"/>
          <w:lang w:val="es-ES_tradnl"/>
        </w:rPr>
      </w:pPr>
    </w:p>
    <w:p w14:paraId="71F9C241" w14:textId="77777777" w:rsidR="00452EE0" w:rsidRPr="00D76755" w:rsidRDefault="00452EE0" w:rsidP="0046318C">
      <w:pPr>
        <w:numPr>
          <w:ilvl w:val="0"/>
          <w:numId w:val="60"/>
        </w:numPr>
        <w:tabs>
          <w:tab w:val="left" w:pos="900"/>
          <w:tab w:val="left" w:pos="1080"/>
        </w:tabs>
        <w:spacing w:line="360" w:lineRule="auto"/>
        <w:ind w:left="0" w:right="379" w:firstLine="540"/>
        <w:jc w:val="both"/>
        <w:rPr>
          <w:rFonts w:ascii="Arial" w:hAnsi="Arial" w:cs="Arial"/>
          <w:lang w:val="es-ES_tradnl"/>
        </w:rPr>
      </w:pPr>
      <w:r w:rsidRPr="00D76755">
        <w:rPr>
          <w:rFonts w:ascii="Arial" w:hAnsi="Arial" w:cs="Arial"/>
          <w:lang w:val="es-ES_tradnl"/>
        </w:rPr>
        <w:t>Dejar de pagar, en forma oportuna, los derechos que se hayan fijado a favor del Ayuntamiento, por el otorgamiento de la concesión; y</w:t>
      </w:r>
    </w:p>
    <w:p w14:paraId="159E392B" w14:textId="77777777" w:rsidR="00452EE0" w:rsidRPr="00D76755" w:rsidRDefault="00452EE0" w:rsidP="0046318C">
      <w:pPr>
        <w:tabs>
          <w:tab w:val="left" w:pos="900"/>
          <w:tab w:val="left" w:pos="1080"/>
        </w:tabs>
        <w:ind w:right="379" w:firstLine="540"/>
        <w:jc w:val="both"/>
        <w:rPr>
          <w:rFonts w:ascii="Arial" w:hAnsi="Arial" w:cs="Arial"/>
          <w:lang w:val="es-ES_tradnl"/>
        </w:rPr>
      </w:pPr>
    </w:p>
    <w:p w14:paraId="7203DC58" w14:textId="77777777" w:rsidR="00452EE0" w:rsidRPr="00D76755" w:rsidRDefault="00452EE0" w:rsidP="0046318C">
      <w:pPr>
        <w:numPr>
          <w:ilvl w:val="0"/>
          <w:numId w:val="60"/>
        </w:numPr>
        <w:tabs>
          <w:tab w:val="left" w:pos="900"/>
          <w:tab w:val="left" w:pos="1080"/>
        </w:tabs>
        <w:spacing w:line="360" w:lineRule="auto"/>
        <w:ind w:left="0" w:right="379" w:firstLine="540"/>
        <w:jc w:val="both"/>
        <w:rPr>
          <w:rFonts w:ascii="Arial" w:hAnsi="Arial" w:cs="Arial"/>
          <w:lang w:val="es-ES_tradnl"/>
        </w:rPr>
      </w:pPr>
      <w:r w:rsidRPr="00D76755">
        <w:rPr>
          <w:rFonts w:ascii="Arial" w:hAnsi="Arial" w:cs="Arial"/>
          <w:lang w:val="es-ES_tradnl"/>
        </w:rPr>
        <w:t>Por incumplimiento de las obligaciones del concesionario, establecidas en esta Ley y en la concesión.</w:t>
      </w:r>
    </w:p>
    <w:p w14:paraId="1928FEE0" w14:textId="77777777" w:rsidR="00452EE0" w:rsidRPr="00D76755" w:rsidRDefault="00452EE0" w:rsidP="0046318C">
      <w:pPr>
        <w:ind w:right="379"/>
        <w:jc w:val="both"/>
        <w:rPr>
          <w:rFonts w:ascii="Arial" w:hAnsi="Arial" w:cs="Arial"/>
          <w:lang w:val="es-ES_tradnl"/>
        </w:rPr>
      </w:pPr>
    </w:p>
    <w:p w14:paraId="54C6A839" w14:textId="77777777" w:rsidR="00452EE0" w:rsidRPr="00D76755" w:rsidRDefault="00452EE0" w:rsidP="0046318C">
      <w:pPr>
        <w:ind w:right="379"/>
        <w:jc w:val="both"/>
        <w:rPr>
          <w:rFonts w:ascii="Arial" w:hAnsi="Arial" w:cs="Arial"/>
          <w:lang w:val="es-ES_tradnl"/>
        </w:rPr>
      </w:pPr>
      <w:r w:rsidRPr="00D76755">
        <w:rPr>
          <w:rFonts w:ascii="Arial" w:hAnsi="Arial" w:cs="Arial"/>
          <w:b/>
          <w:lang w:val="es-ES_tradnl"/>
        </w:rPr>
        <w:t>Artículo 104.-</w:t>
      </w:r>
      <w:r w:rsidRPr="00D76755">
        <w:rPr>
          <w:rFonts w:ascii="Arial" w:hAnsi="Arial" w:cs="Arial"/>
          <w:lang w:val="es-ES_tradnl"/>
        </w:rPr>
        <w:t xml:space="preserve"> La concesión caducará por cualquiera de las causas siguientes:</w:t>
      </w:r>
    </w:p>
    <w:p w14:paraId="64306C2B" w14:textId="77777777" w:rsidR="00452EE0" w:rsidRPr="00D76755" w:rsidRDefault="00452EE0" w:rsidP="0046318C">
      <w:pPr>
        <w:ind w:right="379"/>
        <w:jc w:val="both"/>
        <w:rPr>
          <w:rFonts w:ascii="Arial" w:hAnsi="Arial" w:cs="Arial"/>
          <w:lang w:val="es-ES_tradnl"/>
        </w:rPr>
      </w:pPr>
    </w:p>
    <w:p w14:paraId="30B2A92E" w14:textId="77777777" w:rsidR="00452EE0" w:rsidRPr="00D76755" w:rsidRDefault="00452EE0" w:rsidP="0046318C">
      <w:pPr>
        <w:numPr>
          <w:ilvl w:val="0"/>
          <w:numId w:val="61"/>
        </w:numPr>
        <w:tabs>
          <w:tab w:val="clear" w:pos="3534"/>
          <w:tab w:val="num" w:pos="900"/>
        </w:tabs>
        <w:ind w:left="0" w:right="379" w:firstLine="540"/>
        <w:jc w:val="both"/>
        <w:rPr>
          <w:rFonts w:ascii="Arial" w:hAnsi="Arial" w:cs="Arial"/>
          <w:lang w:val="es-ES_tradnl"/>
        </w:rPr>
      </w:pPr>
      <w:r w:rsidRPr="00D76755">
        <w:rPr>
          <w:rFonts w:ascii="Arial" w:hAnsi="Arial" w:cs="Arial"/>
          <w:lang w:val="es-ES_tradnl"/>
        </w:rPr>
        <w:t>Por no otorgar la garantía a que se refiere esta Ley; y</w:t>
      </w:r>
    </w:p>
    <w:p w14:paraId="51111157" w14:textId="77777777" w:rsidR="00452EE0" w:rsidRPr="00D76755" w:rsidRDefault="00452EE0" w:rsidP="0046318C">
      <w:pPr>
        <w:tabs>
          <w:tab w:val="num" w:pos="900"/>
        </w:tabs>
        <w:ind w:right="379" w:firstLine="540"/>
        <w:jc w:val="both"/>
        <w:rPr>
          <w:rFonts w:ascii="Arial" w:hAnsi="Arial" w:cs="Arial"/>
          <w:lang w:val="es-ES_tradnl"/>
        </w:rPr>
      </w:pPr>
    </w:p>
    <w:p w14:paraId="16D32953" w14:textId="77777777" w:rsidR="00452EE0" w:rsidRPr="00D76755" w:rsidRDefault="00452EE0" w:rsidP="0046318C">
      <w:pPr>
        <w:numPr>
          <w:ilvl w:val="0"/>
          <w:numId w:val="61"/>
        </w:numPr>
        <w:tabs>
          <w:tab w:val="clear" w:pos="35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Por no iniciar la prestación del servicio público, una vez otorgada la concesión, dentro del término señalado en la misma.</w:t>
      </w:r>
    </w:p>
    <w:p w14:paraId="3DE50C26" w14:textId="77777777" w:rsidR="00452EE0" w:rsidRPr="00D76755" w:rsidRDefault="00452EE0" w:rsidP="0046318C">
      <w:pPr>
        <w:ind w:right="379"/>
        <w:jc w:val="both"/>
        <w:rPr>
          <w:rFonts w:ascii="Arial" w:hAnsi="Arial" w:cs="Arial"/>
          <w:lang w:val="es-ES_tradnl"/>
        </w:rPr>
      </w:pPr>
    </w:p>
    <w:p w14:paraId="170FF416"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105.-</w:t>
      </w:r>
      <w:r w:rsidRPr="00D76755">
        <w:rPr>
          <w:rFonts w:ascii="Arial" w:hAnsi="Arial" w:cs="Arial"/>
          <w:lang w:val="es-ES_tradnl"/>
        </w:rPr>
        <w:t xml:space="preserve"> El procedimiento de revocación y caducidad de las concesiones, se substanciará y resolverá por el Ayuntamiento, con sujeción a las normas siguientes:</w:t>
      </w:r>
    </w:p>
    <w:p w14:paraId="5A13A125" w14:textId="77777777" w:rsidR="00452EE0" w:rsidRPr="00D76755" w:rsidRDefault="00452EE0" w:rsidP="0046318C">
      <w:pPr>
        <w:ind w:right="379"/>
        <w:jc w:val="both"/>
        <w:rPr>
          <w:rFonts w:ascii="Arial" w:hAnsi="Arial" w:cs="Arial"/>
          <w:lang w:val="es-ES_tradnl"/>
        </w:rPr>
      </w:pPr>
    </w:p>
    <w:p w14:paraId="3E19E846" w14:textId="77777777" w:rsidR="00452EE0" w:rsidRPr="00D76755" w:rsidRDefault="00452EE0" w:rsidP="0046318C">
      <w:pPr>
        <w:numPr>
          <w:ilvl w:val="0"/>
          <w:numId w:val="62"/>
        </w:numPr>
        <w:tabs>
          <w:tab w:val="clear" w:pos="3534"/>
          <w:tab w:val="num" w:pos="900"/>
        </w:tabs>
        <w:ind w:left="0" w:right="379" w:firstLine="540"/>
        <w:jc w:val="both"/>
        <w:rPr>
          <w:rFonts w:ascii="Arial" w:hAnsi="Arial" w:cs="Arial"/>
          <w:lang w:val="es-ES_tradnl"/>
        </w:rPr>
      </w:pPr>
      <w:r w:rsidRPr="00D76755">
        <w:rPr>
          <w:rFonts w:ascii="Arial" w:hAnsi="Arial" w:cs="Arial"/>
          <w:lang w:val="es-ES_tradnl"/>
        </w:rPr>
        <w:t>Se iniciará de oficio o a petición de parte;</w:t>
      </w:r>
    </w:p>
    <w:p w14:paraId="02F0AB7C" w14:textId="77777777" w:rsidR="00452EE0" w:rsidRPr="00D76755" w:rsidRDefault="00452EE0" w:rsidP="0046318C">
      <w:pPr>
        <w:tabs>
          <w:tab w:val="num" w:pos="900"/>
        </w:tabs>
        <w:ind w:right="379" w:firstLine="540"/>
        <w:jc w:val="both"/>
        <w:rPr>
          <w:rFonts w:ascii="Arial" w:hAnsi="Arial" w:cs="Arial"/>
          <w:lang w:val="es-ES_tradnl"/>
        </w:rPr>
      </w:pPr>
    </w:p>
    <w:p w14:paraId="65EF76A8" w14:textId="77777777" w:rsidR="00452EE0" w:rsidRPr="00D76755" w:rsidRDefault="00452EE0" w:rsidP="0046318C">
      <w:pPr>
        <w:numPr>
          <w:ilvl w:val="0"/>
          <w:numId w:val="62"/>
        </w:numPr>
        <w:tabs>
          <w:tab w:val="clear" w:pos="35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Se notificará el</w:t>
      </w:r>
      <w:r w:rsidR="006E4C9A" w:rsidRPr="00D76755">
        <w:rPr>
          <w:rFonts w:ascii="Arial" w:hAnsi="Arial" w:cs="Arial"/>
          <w:lang w:val="es-ES_tradnl"/>
        </w:rPr>
        <w:t xml:space="preserve"> inicio</w:t>
      </w:r>
      <w:r w:rsidRPr="00D76755">
        <w:rPr>
          <w:rFonts w:ascii="Arial" w:hAnsi="Arial" w:cs="Arial"/>
          <w:lang w:val="es-ES_tradnl"/>
        </w:rPr>
        <w:t xml:space="preserve"> del procedimiento al concesionario en forma personal, para que manifieste lo que a su interés convenga, dentro del plazo de cinco días hábiles, contados a partir del día siguiente al de la notificación;</w:t>
      </w:r>
    </w:p>
    <w:p w14:paraId="2EA7F73B" w14:textId="77777777" w:rsidR="00452EE0" w:rsidRPr="00D76755" w:rsidRDefault="00452EE0" w:rsidP="0046318C">
      <w:pPr>
        <w:tabs>
          <w:tab w:val="num" w:pos="900"/>
        </w:tabs>
        <w:ind w:right="379" w:firstLine="540"/>
        <w:jc w:val="both"/>
        <w:rPr>
          <w:rFonts w:ascii="Arial" w:hAnsi="Arial" w:cs="Arial"/>
          <w:lang w:val="es-ES_tradnl"/>
        </w:rPr>
      </w:pPr>
    </w:p>
    <w:p w14:paraId="7CC46800" w14:textId="77777777" w:rsidR="00452EE0" w:rsidRPr="00D76755" w:rsidRDefault="00452EE0" w:rsidP="0046318C">
      <w:pPr>
        <w:numPr>
          <w:ilvl w:val="0"/>
          <w:numId w:val="62"/>
        </w:numPr>
        <w:tabs>
          <w:tab w:val="clear" w:pos="35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Se abrirá un período de pruebas por el término de quince días hábiles, contados a partir del día siguiente al de la notificación;</w:t>
      </w:r>
    </w:p>
    <w:p w14:paraId="15D6B27A" w14:textId="77777777" w:rsidR="00452EE0" w:rsidRPr="00D76755" w:rsidRDefault="00452EE0" w:rsidP="0046318C">
      <w:pPr>
        <w:tabs>
          <w:tab w:val="num" w:pos="900"/>
        </w:tabs>
        <w:ind w:right="379" w:firstLine="540"/>
        <w:jc w:val="both"/>
        <w:rPr>
          <w:rFonts w:ascii="Arial" w:hAnsi="Arial" w:cs="Arial"/>
          <w:lang w:val="es-ES_tradnl"/>
        </w:rPr>
      </w:pPr>
    </w:p>
    <w:p w14:paraId="6889AA24" w14:textId="77777777" w:rsidR="00452EE0" w:rsidRPr="00D76755" w:rsidRDefault="00452EE0" w:rsidP="0046318C">
      <w:pPr>
        <w:numPr>
          <w:ilvl w:val="0"/>
          <w:numId w:val="62"/>
        </w:numPr>
        <w:tabs>
          <w:tab w:val="clear" w:pos="35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lastRenderedPageBreak/>
        <w:t>Se desahogarán las pruebas ofrecidas en el lugar, día y hora que fije la autoridad municipal;</w:t>
      </w:r>
    </w:p>
    <w:p w14:paraId="04510D49" w14:textId="77777777" w:rsidR="00452EE0" w:rsidRPr="00D76755" w:rsidRDefault="00452EE0" w:rsidP="0046318C">
      <w:pPr>
        <w:tabs>
          <w:tab w:val="num" w:pos="900"/>
        </w:tabs>
        <w:ind w:right="379" w:firstLine="540"/>
        <w:jc w:val="both"/>
        <w:rPr>
          <w:rFonts w:ascii="Arial" w:hAnsi="Arial" w:cs="Arial"/>
          <w:lang w:val="es-ES_tradnl"/>
        </w:rPr>
      </w:pPr>
    </w:p>
    <w:p w14:paraId="347753B5" w14:textId="77777777" w:rsidR="00452EE0" w:rsidRPr="00D76755" w:rsidRDefault="00452EE0" w:rsidP="0046318C">
      <w:pPr>
        <w:numPr>
          <w:ilvl w:val="0"/>
          <w:numId w:val="62"/>
        </w:numPr>
        <w:tabs>
          <w:tab w:val="clear" w:pos="35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Se dictará resolución, dentro de los diez días hábiles siguientes al vencimiento del plazo para el desahogo de pruebas; y</w:t>
      </w:r>
    </w:p>
    <w:p w14:paraId="60D30458" w14:textId="77777777" w:rsidR="00452EE0" w:rsidRPr="00D76755" w:rsidRDefault="00452EE0" w:rsidP="0046318C">
      <w:pPr>
        <w:tabs>
          <w:tab w:val="num" w:pos="900"/>
        </w:tabs>
        <w:ind w:right="379" w:firstLine="540"/>
        <w:jc w:val="both"/>
        <w:rPr>
          <w:rFonts w:ascii="Arial" w:hAnsi="Arial" w:cs="Arial"/>
          <w:lang w:val="es-ES_tradnl"/>
        </w:rPr>
      </w:pPr>
    </w:p>
    <w:p w14:paraId="1A5A89A6" w14:textId="77777777" w:rsidR="00452EE0" w:rsidRPr="00D76755" w:rsidRDefault="00452EE0" w:rsidP="0046318C">
      <w:pPr>
        <w:numPr>
          <w:ilvl w:val="0"/>
          <w:numId w:val="62"/>
        </w:numPr>
        <w:tabs>
          <w:tab w:val="clear" w:pos="35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La resolución se notificará al interesado, en su domicilio o en el lugar donde se preste el servicio.</w:t>
      </w:r>
    </w:p>
    <w:p w14:paraId="1E5F6B71" w14:textId="77777777" w:rsidR="00452EE0" w:rsidRPr="00D76755" w:rsidRDefault="00452EE0" w:rsidP="0046318C">
      <w:pPr>
        <w:ind w:right="379"/>
        <w:jc w:val="both"/>
        <w:rPr>
          <w:rFonts w:ascii="Arial" w:hAnsi="Arial" w:cs="Arial"/>
          <w:lang w:val="es-ES_tradnl"/>
        </w:rPr>
      </w:pPr>
    </w:p>
    <w:p w14:paraId="4DA98220" w14:textId="77777777" w:rsidR="00452EE0" w:rsidRPr="00D76755" w:rsidRDefault="00452EE0" w:rsidP="0046318C">
      <w:pPr>
        <w:pStyle w:val="Textoindependiente3"/>
        <w:spacing w:line="360" w:lineRule="auto"/>
        <w:ind w:right="379"/>
        <w:jc w:val="both"/>
        <w:rPr>
          <w:color w:val="auto"/>
          <w:sz w:val="24"/>
          <w:szCs w:val="24"/>
          <w:lang w:val="es-ES_tradnl"/>
        </w:rPr>
      </w:pPr>
      <w:r w:rsidRPr="00D76755">
        <w:rPr>
          <w:color w:val="auto"/>
          <w:sz w:val="24"/>
          <w:szCs w:val="24"/>
          <w:lang w:val="es-ES_tradnl"/>
        </w:rPr>
        <w:t>A falta de disposición expresa, será aplicable de manera supletoria la Ley de lo Contencioso Administrativo del Estado de Yucatán y el Código de Procedimientos Civiles del Estado de Yucatán, respectivamente.</w:t>
      </w:r>
    </w:p>
    <w:p w14:paraId="7AF1E8AD" w14:textId="77777777" w:rsidR="00452EE0" w:rsidRPr="00D76755" w:rsidRDefault="00452EE0" w:rsidP="0046318C">
      <w:pPr>
        <w:ind w:right="379"/>
        <w:jc w:val="both"/>
        <w:rPr>
          <w:rFonts w:ascii="Arial" w:hAnsi="Arial" w:cs="Arial"/>
          <w:lang w:val="es-ES_tradnl"/>
        </w:rPr>
      </w:pPr>
    </w:p>
    <w:p w14:paraId="2D7839FF"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106.-</w:t>
      </w:r>
      <w:r w:rsidRPr="00D76755">
        <w:rPr>
          <w:rFonts w:ascii="Arial" w:hAnsi="Arial" w:cs="Arial"/>
          <w:lang w:val="es-ES_tradnl"/>
        </w:rPr>
        <w:t xml:space="preserve"> Cuando la concesión del servicio público se extinga por causa imputable al concesionario, se hará efectiva la garantía a favor del  Municipio.</w:t>
      </w:r>
    </w:p>
    <w:p w14:paraId="7855BCEE" w14:textId="77777777" w:rsidR="00452EE0" w:rsidRPr="00D76755" w:rsidRDefault="00452EE0" w:rsidP="0046318C">
      <w:pPr>
        <w:ind w:right="379"/>
        <w:jc w:val="both"/>
        <w:rPr>
          <w:rFonts w:ascii="Arial" w:hAnsi="Arial" w:cs="Arial"/>
          <w:lang w:val="es-ES_tradnl"/>
        </w:rPr>
      </w:pPr>
    </w:p>
    <w:p w14:paraId="0C3DF9BD"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107.-</w:t>
      </w:r>
      <w:r w:rsidRPr="00D76755">
        <w:rPr>
          <w:rFonts w:ascii="Arial" w:hAnsi="Arial" w:cs="Arial"/>
          <w:lang w:val="es-ES_tradnl"/>
        </w:rPr>
        <w:t xml:space="preserve"> Las resoluciones de extinción de las concesiones de servicios públicos, se publicarán en la Gaceta Municipal.</w:t>
      </w:r>
    </w:p>
    <w:p w14:paraId="40A28421" w14:textId="77777777" w:rsidR="00452EE0" w:rsidRPr="00D76755" w:rsidRDefault="00452EE0" w:rsidP="0046318C">
      <w:pPr>
        <w:widowControl w:val="0"/>
        <w:ind w:right="379"/>
        <w:jc w:val="both"/>
        <w:rPr>
          <w:rFonts w:ascii="Arial" w:hAnsi="Arial" w:cs="Arial"/>
          <w:sz w:val="20"/>
          <w:szCs w:val="20"/>
          <w:u w:val="single"/>
          <w:lang w:val="es-ES_tradnl"/>
        </w:rPr>
      </w:pPr>
    </w:p>
    <w:p w14:paraId="35B3AFDE" w14:textId="77777777" w:rsidR="00452EE0" w:rsidRPr="00D76755" w:rsidRDefault="00452EE0" w:rsidP="0046318C">
      <w:pPr>
        <w:spacing w:line="360" w:lineRule="auto"/>
        <w:ind w:right="379"/>
        <w:jc w:val="center"/>
        <w:rPr>
          <w:rFonts w:ascii="Arial" w:hAnsi="Arial" w:cs="Arial"/>
          <w:b/>
          <w:caps/>
          <w:sz w:val="26"/>
          <w:szCs w:val="26"/>
        </w:rPr>
      </w:pPr>
      <w:r w:rsidRPr="00D76755">
        <w:rPr>
          <w:rFonts w:ascii="Arial" w:hAnsi="Arial" w:cs="Arial"/>
          <w:b/>
          <w:caps/>
          <w:sz w:val="26"/>
          <w:szCs w:val="26"/>
        </w:rPr>
        <w:t xml:space="preserve">Capítulo </w:t>
      </w:r>
      <w:r w:rsidR="009D565E" w:rsidRPr="00D76755">
        <w:rPr>
          <w:rFonts w:ascii="Arial" w:hAnsi="Arial" w:cs="Arial"/>
          <w:b/>
          <w:caps/>
          <w:sz w:val="26"/>
          <w:szCs w:val="26"/>
        </w:rPr>
        <w:t>I</w:t>
      </w:r>
      <w:r w:rsidRPr="00D76755">
        <w:rPr>
          <w:rFonts w:ascii="Arial" w:hAnsi="Arial" w:cs="Arial"/>
          <w:b/>
          <w:caps/>
          <w:sz w:val="26"/>
          <w:szCs w:val="26"/>
        </w:rPr>
        <w:t>V</w:t>
      </w:r>
    </w:p>
    <w:p w14:paraId="496EB53C" w14:textId="77777777" w:rsidR="00452EE0" w:rsidRPr="00D76755" w:rsidRDefault="000F6233" w:rsidP="0046318C">
      <w:pPr>
        <w:spacing w:line="360" w:lineRule="auto"/>
        <w:ind w:right="379"/>
        <w:jc w:val="center"/>
        <w:rPr>
          <w:rFonts w:ascii="Arial" w:hAnsi="Arial" w:cs="Arial"/>
          <w:b/>
          <w:caps/>
          <w:sz w:val="26"/>
          <w:szCs w:val="26"/>
        </w:rPr>
      </w:pPr>
      <w:r w:rsidRPr="00D76755">
        <w:rPr>
          <w:rFonts w:ascii="Arial" w:hAnsi="Arial" w:cs="Arial"/>
          <w:b/>
          <w:sz w:val="26"/>
          <w:szCs w:val="26"/>
        </w:rPr>
        <w:t>De la Planeación del Desarrollo</w:t>
      </w:r>
    </w:p>
    <w:p w14:paraId="372B939E" w14:textId="77777777" w:rsidR="00452EE0" w:rsidRPr="00D76755" w:rsidRDefault="00452EE0" w:rsidP="0046318C">
      <w:pPr>
        <w:ind w:right="379"/>
        <w:jc w:val="center"/>
        <w:rPr>
          <w:rFonts w:ascii="Arial" w:hAnsi="Arial" w:cs="Arial"/>
          <w:b/>
          <w:caps/>
          <w:sz w:val="26"/>
          <w:szCs w:val="26"/>
        </w:rPr>
      </w:pPr>
    </w:p>
    <w:p w14:paraId="1DCADF8E" w14:textId="77777777" w:rsidR="00452EE0" w:rsidRPr="00D76755" w:rsidRDefault="000F6233" w:rsidP="0046318C">
      <w:pPr>
        <w:spacing w:line="360" w:lineRule="auto"/>
        <w:ind w:right="379"/>
        <w:jc w:val="center"/>
        <w:rPr>
          <w:rFonts w:ascii="Arial" w:hAnsi="Arial" w:cs="Arial"/>
          <w:b/>
          <w:caps/>
          <w:sz w:val="26"/>
          <w:szCs w:val="26"/>
        </w:rPr>
      </w:pPr>
      <w:r w:rsidRPr="00D76755">
        <w:rPr>
          <w:rFonts w:ascii="Arial" w:hAnsi="Arial" w:cs="Arial"/>
          <w:b/>
          <w:sz w:val="26"/>
          <w:szCs w:val="26"/>
        </w:rPr>
        <w:t>Sección Primera</w:t>
      </w:r>
    </w:p>
    <w:p w14:paraId="0AEF052F" w14:textId="77777777" w:rsidR="00452EE0" w:rsidRPr="00D76755" w:rsidRDefault="000F6233" w:rsidP="0046318C">
      <w:pPr>
        <w:spacing w:line="360" w:lineRule="auto"/>
        <w:ind w:left="708" w:right="379" w:hanging="708"/>
        <w:jc w:val="center"/>
        <w:rPr>
          <w:rFonts w:ascii="Arial" w:hAnsi="Arial" w:cs="Arial"/>
          <w:b/>
          <w:caps/>
          <w:sz w:val="26"/>
          <w:szCs w:val="26"/>
        </w:rPr>
      </w:pPr>
      <w:r w:rsidRPr="00D76755">
        <w:rPr>
          <w:rFonts w:ascii="Arial" w:hAnsi="Arial" w:cs="Arial"/>
          <w:b/>
          <w:sz w:val="26"/>
          <w:szCs w:val="26"/>
        </w:rPr>
        <w:t>Del Sistema Municipal de Planeación</w:t>
      </w:r>
    </w:p>
    <w:p w14:paraId="0EA69134" w14:textId="77777777" w:rsidR="00CE7095" w:rsidRPr="00D76755" w:rsidRDefault="00CE7095" w:rsidP="0046318C">
      <w:pPr>
        <w:ind w:right="379"/>
        <w:jc w:val="center"/>
        <w:rPr>
          <w:rFonts w:ascii="Arial" w:hAnsi="Arial" w:cs="Arial"/>
          <w:b/>
          <w:sz w:val="20"/>
          <w:szCs w:val="20"/>
        </w:rPr>
      </w:pPr>
    </w:p>
    <w:p w14:paraId="271D230D" w14:textId="77777777" w:rsidR="00CE7095" w:rsidRPr="001276C6" w:rsidRDefault="00CE7095" w:rsidP="0046318C">
      <w:pPr>
        <w:pStyle w:val="Default"/>
        <w:spacing w:line="360" w:lineRule="auto"/>
        <w:jc w:val="both"/>
      </w:pPr>
      <w:r w:rsidRPr="001276C6">
        <w:rPr>
          <w:b/>
          <w:bCs/>
        </w:rPr>
        <w:t xml:space="preserve">Artículo 108.- </w:t>
      </w:r>
      <w:r w:rsidRPr="001276C6">
        <w:t>Los ayuntamientos establecerán, en el ámbito de su jurisdicción, un Sistema Municipal de Planeación que garantice el desarrollo integral, dinámico, equitativo y sustentable. Para tal efecto, observarán las siguientes bases:</w:t>
      </w:r>
    </w:p>
    <w:p w14:paraId="23D6752D" w14:textId="77777777" w:rsidR="00452EE0" w:rsidRPr="00D76755" w:rsidRDefault="00452EE0" w:rsidP="0046318C">
      <w:pPr>
        <w:widowControl w:val="0"/>
        <w:tabs>
          <w:tab w:val="left" w:pos="57"/>
        </w:tabs>
        <w:ind w:right="379"/>
        <w:jc w:val="both"/>
        <w:rPr>
          <w:rFonts w:ascii="Arial" w:hAnsi="Arial" w:cs="Arial"/>
        </w:rPr>
      </w:pPr>
    </w:p>
    <w:p w14:paraId="755A15D0" w14:textId="77777777" w:rsidR="00452EE0" w:rsidRPr="00D76755" w:rsidRDefault="00452EE0" w:rsidP="0046318C">
      <w:pPr>
        <w:widowControl w:val="0"/>
        <w:numPr>
          <w:ilvl w:val="0"/>
          <w:numId w:val="63"/>
        </w:numPr>
        <w:tabs>
          <w:tab w:val="clear" w:pos="3534"/>
          <w:tab w:val="left" w:pos="57"/>
          <w:tab w:val="num" w:pos="900"/>
        </w:tabs>
        <w:spacing w:line="360" w:lineRule="auto"/>
        <w:ind w:left="0" w:right="379" w:firstLine="540"/>
        <w:jc w:val="both"/>
        <w:rPr>
          <w:rFonts w:ascii="Arial" w:hAnsi="Arial" w:cs="Arial"/>
        </w:rPr>
      </w:pPr>
      <w:r w:rsidRPr="00D76755">
        <w:rPr>
          <w:rFonts w:ascii="Arial" w:hAnsi="Arial" w:cs="Arial"/>
        </w:rPr>
        <w:t>El desarrollo municipal deberá estar dirigido a propiciar el mejoramiento económico, social y cultural de sus habitantes;</w:t>
      </w:r>
    </w:p>
    <w:p w14:paraId="1C03BDEE" w14:textId="77777777" w:rsidR="00452EE0" w:rsidRPr="00D76755" w:rsidRDefault="00452EE0" w:rsidP="0046318C">
      <w:pPr>
        <w:widowControl w:val="0"/>
        <w:tabs>
          <w:tab w:val="left" w:pos="57"/>
          <w:tab w:val="num" w:pos="900"/>
        </w:tabs>
        <w:ind w:right="379" w:firstLine="540"/>
        <w:jc w:val="both"/>
        <w:rPr>
          <w:rFonts w:ascii="Arial" w:hAnsi="Arial" w:cs="Arial"/>
        </w:rPr>
      </w:pPr>
    </w:p>
    <w:p w14:paraId="569A268E" w14:textId="77777777" w:rsidR="00452EE0" w:rsidRPr="00D76755" w:rsidRDefault="00452EE0" w:rsidP="0046318C">
      <w:pPr>
        <w:widowControl w:val="0"/>
        <w:numPr>
          <w:ilvl w:val="0"/>
          <w:numId w:val="63"/>
        </w:numPr>
        <w:tabs>
          <w:tab w:val="clear" w:pos="3534"/>
          <w:tab w:val="left" w:pos="57"/>
          <w:tab w:val="num" w:pos="900"/>
        </w:tabs>
        <w:spacing w:line="360" w:lineRule="auto"/>
        <w:ind w:left="0" w:right="379" w:firstLine="540"/>
        <w:jc w:val="both"/>
        <w:rPr>
          <w:rFonts w:ascii="Arial" w:hAnsi="Arial" w:cs="Arial"/>
        </w:rPr>
      </w:pPr>
      <w:r w:rsidRPr="00D76755">
        <w:rPr>
          <w:rFonts w:ascii="Arial" w:hAnsi="Arial" w:cs="Arial"/>
        </w:rPr>
        <w:t xml:space="preserve">La planeación será democrática y deberá considerar las aspiraciones y </w:t>
      </w:r>
      <w:r w:rsidRPr="00D76755">
        <w:rPr>
          <w:rFonts w:ascii="Arial" w:hAnsi="Arial" w:cs="Arial"/>
        </w:rPr>
        <w:lastRenderedPageBreak/>
        <w:t>demandas sociales para la elaboración de planes y programas, se apoyará en los mecanismos de participación y consulta ciudadana establecidos en las leyes, así como en los usos y costumbres propios de las comunidades;</w:t>
      </w:r>
    </w:p>
    <w:p w14:paraId="72C60048" w14:textId="77777777" w:rsidR="00452EE0" w:rsidRPr="00D76755" w:rsidRDefault="00452EE0" w:rsidP="0046318C">
      <w:pPr>
        <w:widowControl w:val="0"/>
        <w:tabs>
          <w:tab w:val="left" w:pos="57"/>
          <w:tab w:val="num" w:pos="900"/>
        </w:tabs>
        <w:ind w:right="379" w:firstLine="540"/>
        <w:jc w:val="both"/>
        <w:rPr>
          <w:rFonts w:ascii="Arial" w:hAnsi="Arial" w:cs="Arial"/>
        </w:rPr>
      </w:pPr>
    </w:p>
    <w:p w14:paraId="3105BD2C" w14:textId="77777777" w:rsidR="00CE7095" w:rsidRPr="00CE7095" w:rsidRDefault="00CE7095" w:rsidP="0046318C">
      <w:pPr>
        <w:widowControl w:val="0"/>
        <w:numPr>
          <w:ilvl w:val="0"/>
          <w:numId w:val="63"/>
        </w:numPr>
        <w:tabs>
          <w:tab w:val="clear" w:pos="3534"/>
          <w:tab w:val="left" w:pos="57"/>
          <w:tab w:val="num" w:pos="900"/>
        </w:tabs>
        <w:spacing w:line="360" w:lineRule="auto"/>
        <w:ind w:left="0" w:right="379" w:firstLine="540"/>
        <w:jc w:val="both"/>
        <w:rPr>
          <w:rFonts w:ascii="Arial" w:hAnsi="Arial" w:cs="Arial"/>
        </w:rPr>
      </w:pPr>
      <w:r>
        <w:t xml:space="preserve"> </w:t>
      </w:r>
      <w:r w:rsidRPr="00CE7095">
        <w:rPr>
          <w:rFonts w:ascii="Arial" w:hAnsi="Arial" w:cs="Arial"/>
        </w:rPr>
        <w:t>Los instrumentos de planeación municipal deberán ser armónicos con los relativos a los ámbitos federal y estatal, e incorporar el enfoque de derechos humanos y la perspectiva de género</w:t>
      </w:r>
      <w:r w:rsidRPr="001276C6">
        <w:t>.</w:t>
      </w:r>
    </w:p>
    <w:p w14:paraId="443713EE" w14:textId="77777777" w:rsidR="00452EE0" w:rsidRDefault="00452EE0" w:rsidP="0046318C">
      <w:pPr>
        <w:widowControl w:val="0"/>
        <w:tabs>
          <w:tab w:val="left" w:pos="57"/>
          <w:tab w:val="num" w:pos="900"/>
        </w:tabs>
        <w:ind w:right="379" w:firstLine="540"/>
        <w:jc w:val="both"/>
        <w:rPr>
          <w:rFonts w:ascii="Arial" w:hAnsi="Arial" w:cs="Arial"/>
          <w:lang w:val="es-MX"/>
        </w:rPr>
      </w:pPr>
    </w:p>
    <w:p w14:paraId="10046E3A" w14:textId="77777777" w:rsidR="00452EE0" w:rsidRPr="00D76755" w:rsidRDefault="00452EE0" w:rsidP="0046318C">
      <w:pPr>
        <w:widowControl w:val="0"/>
        <w:numPr>
          <w:ilvl w:val="0"/>
          <w:numId w:val="63"/>
        </w:numPr>
        <w:tabs>
          <w:tab w:val="clear" w:pos="3534"/>
          <w:tab w:val="left" w:pos="57"/>
          <w:tab w:val="num" w:pos="900"/>
        </w:tabs>
        <w:spacing w:line="360" w:lineRule="auto"/>
        <w:ind w:left="0" w:right="379" w:firstLine="540"/>
        <w:jc w:val="both"/>
        <w:rPr>
          <w:rFonts w:ascii="Arial" w:hAnsi="Arial" w:cs="Arial"/>
        </w:rPr>
      </w:pPr>
      <w:r w:rsidRPr="00D76755">
        <w:rPr>
          <w:rFonts w:ascii="Arial" w:hAnsi="Arial" w:cs="Arial"/>
        </w:rPr>
        <w:t>El establecimiento de sus propios órganos consultivos para la formulación, seguimiento y evaluación de sus instrumentos de planeación.</w:t>
      </w:r>
    </w:p>
    <w:p w14:paraId="1505559B" w14:textId="77777777" w:rsidR="000F6233" w:rsidRPr="00D76755" w:rsidRDefault="000F6233" w:rsidP="0046318C">
      <w:pPr>
        <w:widowControl w:val="0"/>
        <w:tabs>
          <w:tab w:val="left" w:pos="57"/>
        </w:tabs>
        <w:ind w:right="379"/>
        <w:jc w:val="both"/>
        <w:rPr>
          <w:rFonts w:ascii="Arial" w:hAnsi="Arial" w:cs="Arial"/>
          <w:b/>
        </w:rPr>
      </w:pPr>
    </w:p>
    <w:p w14:paraId="08B1C712" w14:textId="77777777" w:rsidR="00452EE0" w:rsidRPr="00D76755" w:rsidRDefault="00452EE0" w:rsidP="0046318C">
      <w:pPr>
        <w:widowControl w:val="0"/>
        <w:tabs>
          <w:tab w:val="left" w:pos="57"/>
        </w:tabs>
        <w:spacing w:line="360" w:lineRule="auto"/>
        <w:ind w:right="379"/>
        <w:jc w:val="both"/>
        <w:rPr>
          <w:rFonts w:ascii="Arial" w:hAnsi="Arial" w:cs="Arial"/>
          <w:lang w:val="es-ES_tradnl"/>
        </w:rPr>
      </w:pPr>
      <w:r w:rsidRPr="00D76755">
        <w:rPr>
          <w:rFonts w:ascii="Arial" w:hAnsi="Arial" w:cs="Arial"/>
        </w:rPr>
        <w:t xml:space="preserve"> </w:t>
      </w:r>
      <w:r w:rsidRPr="00D76755">
        <w:rPr>
          <w:rFonts w:ascii="Arial" w:hAnsi="Arial" w:cs="Arial"/>
          <w:b/>
        </w:rPr>
        <w:t>Artículo 109.-</w:t>
      </w:r>
      <w:r w:rsidRPr="00D76755">
        <w:rPr>
          <w:rFonts w:ascii="Arial" w:hAnsi="Arial" w:cs="Arial"/>
        </w:rPr>
        <w:t xml:space="preserve"> </w:t>
      </w:r>
      <w:r w:rsidRPr="00D76755">
        <w:rPr>
          <w:rFonts w:ascii="Arial" w:hAnsi="Arial" w:cs="Arial"/>
          <w:lang w:val="es-ES_tradnl"/>
        </w:rPr>
        <w:t xml:space="preserve">La planeación constituye la base de la administración pública municipal, que será </w:t>
      </w:r>
      <w:r w:rsidRPr="00D76755">
        <w:rPr>
          <w:rFonts w:ascii="Arial" w:hAnsi="Arial" w:cs="Arial"/>
        </w:rPr>
        <w:t>integral, participativa, a largo plazo</w:t>
      </w:r>
      <w:r w:rsidRPr="00D76755">
        <w:rPr>
          <w:rFonts w:ascii="Arial" w:hAnsi="Arial" w:cs="Arial"/>
          <w:lang w:val="es-ES_tradnl"/>
        </w:rPr>
        <w:t xml:space="preserve"> y tiene como sustento, el sistema de planeación democrática, previsto en la Constitución Política de los Estados Unidos Mexicanos, en la Constitución Política del Estado, en la Ley</w:t>
      </w:r>
      <w:r w:rsidR="006E4C9A" w:rsidRPr="00D76755">
        <w:rPr>
          <w:rFonts w:ascii="Arial" w:hAnsi="Arial" w:cs="Arial"/>
          <w:lang w:val="es-ES_tradnl"/>
        </w:rPr>
        <w:t xml:space="preserve"> </w:t>
      </w:r>
      <w:r w:rsidRPr="00D76755">
        <w:rPr>
          <w:rFonts w:ascii="Arial" w:hAnsi="Arial" w:cs="Arial"/>
          <w:lang w:val="es-ES_tradnl"/>
        </w:rPr>
        <w:t xml:space="preserve">de Planeación </w:t>
      </w:r>
      <w:r w:rsidR="00A328E2" w:rsidRPr="00D76755">
        <w:rPr>
          <w:rFonts w:ascii="Arial" w:hAnsi="Arial" w:cs="Arial"/>
          <w:lang w:val="es-ES_tradnl"/>
        </w:rPr>
        <w:t xml:space="preserve">del Estado de Yucatán </w:t>
      </w:r>
      <w:r w:rsidRPr="00D76755">
        <w:rPr>
          <w:rFonts w:ascii="Arial" w:hAnsi="Arial" w:cs="Arial"/>
          <w:lang w:val="es-ES_tradnl"/>
        </w:rPr>
        <w:t xml:space="preserve">y en esta ley. </w:t>
      </w:r>
    </w:p>
    <w:p w14:paraId="272EB404" w14:textId="77777777" w:rsidR="00452EE0" w:rsidRPr="00D76755" w:rsidRDefault="00452EE0" w:rsidP="0046318C">
      <w:pPr>
        <w:widowControl w:val="0"/>
        <w:tabs>
          <w:tab w:val="left" w:pos="57"/>
        </w:tabs>
        <w:ind w:right="379"/>
        <w:jc w:val="both"/>
        <w:rPr>
          <w:rFonts w:ascii="Arial" w:hAnsi="Arial" w:cs="Arial"/>
        </w:rPr>
      </w:pPr>
    </w:p>
    <w:p w14:paraId="45BCB2F4" w14:textId="77777777" w:rsidR="00452EE0" w:rsidRPr="000F6511" w:rsidRDefault="00452EE0" w:rsidP="0046318C">
      <w:pPr>
        <w:widowControl w:val="0"/>
        <w:autoSpaceDE w:val="0"/>
        <w:autoSpaceDN w:val="0"/>
        <w:adjustRightInd w:val="0"/>
        <w:spacing w:line="360" w:lineRule="auto"/>
        <w:ind w:right="379"/>
        <w:jc w:val="both"/>
        <w:rPr>
          <w:rFonts w:ascii="Arial" w:hAnsi="Arial" w:cs="Arial"/>
        </w:rPr>
      </w:pPr>
      <w:r w:rsidRPr="000F6511">
        <w:rPr>
          <w:rFonts w:ascii="Arial" w:hAnsi="Arial" w:cs="Arial"/>
          <w:b/>
        </w:rPr>
        <w:t>Artículo 110.-</w:t>
      </w:r>
      <w:r w:rsidRPr="000F6511">
        <w:rPr>
          <w:rFonts w:ascii="Arial" w:hAnsi="Arial" w:cs="Arial"/>
        </w:rPr>
        <w:t xml:space="preserve"> </w:t>
      </w:r>
      <w:r w:rsidR="000F6511" w:rsidRPr="000F6511">
        <w:rPr>
          <w:rFonts w:ascii="Arial" w:hAnsi="Arial" w:cs="Arial"/>
        </w:rPr>
        <w:t>Los Ayuntamientos conducirán sus actividades de manera planeada y programada en la esfera de su competencia, en coordinación con los demás órdenes de gobierno y con la participación ciudadana; y reglamentarán las bases que establece esta Ley y la Ley de Planeación para el Desarrollo del Estado de Yucatán, para integrar el sistema municipal de planeación, crear los consejos de planeación para el desarrollo de los municipios y establecer los mecanismos de participación de los grupos y organizaciones sociales y comunitarias.</w:t>
      </w:r>
    </w:p>
    <w:p w14:paraId="732A08A3" w14:textId="77777777" w:rsidR="00452EE0" w:rsidRDefault="002D3C0F" w:rsidP="002D3C0F">
      <w:pPr>
        <w:widowControl w:val="0"/>
        <w:tabs>
          <w:tab w:val="left" w:pos="57"/>
        </w:tabs>
        <w:ind w:right="379"/>
        <w:jc w:val="right"/>
        <w:rPr>
          <w:rFonts w:eastAsia="MS Mincho"/>
          <w:i/>
          <w:iCs/>
          <w:color w:val="0000FF"/>
          <w:sz w:val="20"/>
          <w:szCs w:val="20"/>
          <w:lang w:val="es-MX"/>
        </w:rPr>
      </w:pPr>
      <w:r>
        <w:rPr>
          <w:rFonts w:eastAsia="MS Mincho"/>
          <w:i/>
          <w:iCs/>
          <w:color w:val="0000FF"/>
          <w:sz w:val="20"/>
          <w:szCs w:val="20"/>
          <w:lang w:val="es-MX"/>
        </w:rPr>
        <w:t xml:space="preserve">Artículo reformado </w:t>
      </w:r>
      <w:r w:rsidRPr="00742233">
        <w:rPr>
          <w:rFonts w:eastAsia="MS Mincho"/>
          <w:i/>
          <w:iCs/>
          <w:color w:val="0000FF"/>
          <w:sz w:val="20"/>
          <w:szCs w:val="20"/>
          <w:lang w:val="es-MX"/>
        </w:rPr>
        <w:t>D.O. 03-01-2024</w:t>
      </w:r>
    </w:p>
    <w:p w14:paraId="2E9A58CA" w14:textId="77777777" w:rsidR="002D3C0F" w:rsidRPr="00D76755" w:rsidRDefault="002D3C0F" w:rsidP="002D3C0F">
      <w:pPr>
        <w:widowControl w:val="0"/>
        <w:tabs>
          <w:tab w:val="left" w:pos="57"/>
        </w:tabs>
        <w:ind w:right="379"/>
        <w:jc w:val="right"/>
        <w:rPr>
          <w:rFonts w:ascii="Arial" w:hAnsi="Arial" w:cs="Arial"/>
        </w:rPr>
      </w:pPr>
    </w:p>
    <w:p w14:paraId="724D15B8" w14:textId="77777777" w:rsidR="00576793" w:rsidRDefault="00452EE0" w:rsidP="00576793">
      <w:pPr>
        <w:widowControl w:val="0"/>
        <w:tabs>
          <w:tab w:val="left" w:pos="57"/>
        </w:tabs>
        <w:spacing w:line="360" w:lineRule="auto"/>
        <w:ind w:right="379"/>
        <w:jc w:val="both"/>
        <w:rPr>
          <w:rFonts w:ascii="Arial" w:hAnsi="Arial" w:cs="Arial"/>
        </w:rPr>
      </w:pPr>
      <w:r w:rsidRPr="00D76755">
        <w:rPr>
          <w:rFonts w:ascii="Arial" w:hAnsi="Arial" w:cs="Arial"/>
          <w:b/>
        </w:rPr>
        <w:t>Artículo 111.-</w:t>
      </w:r>
      <w:r w:rsidRPr="00D76755">
        <w:rPr>
          <w:rFonts w:ascii="Arial" w:hAnsi="Arial" w:cs="Arial"/>
        </w:rPr>
        <w:t xml:space="preserve"> Los Ayuntamientos formularán su Plan Estratégico y el Plan Municipal de Desarrollo, con la finalidad de promover el desarrollo integral de la comunidad, de acuerdo con sus recursos técnicos, administrativos y económicos para el cumplimiento de sus fines.</w:t>
      </w:r>
    </w:p>
    <w:p w14:paraId="124739F8" w14:textId="77777777" w:rsidR="00576793" w:rsidRDefault="00576793" w:rsidP="00576793">
      <w:pPr>
        <w:widowControl w:val="0"/>
        <w:tabs>
          <w:tab w:val="left" w:pos="57"/>
        </w:tabs>
        <w:spacing w:line="360" w:lineRule="auto"/>
        <w:ind w:right="379"/>
        <w:jc w:val="both"/>
        <w:rPr>
          <w:rFonts w:ascii="Arial" w:hAnsi="Arial" w:cs="Arial"/>
        </w:rPr>
      </w:pPr>
    </w:p>
    <w:p w14:paraId="518797F7" w14:textId="77777777" w:rsidR="00576793" w:rsidRPr="00576793" w:rsidRDefault="00576793" w:rsidP="00576793">
      <w:pPr>
        <w:widowControl w:val="0"/>
        <w:tabs>
          <w:tab w:val="left" w:pos="57"/>
        </w:tabs>
        <w:spacing w:line="360" w:lineRule="auto"/>
        <w:ind w:right="379"/>
        <w:jc w:val="both"/>
        <w:rPr>
          <w:rFonts w:ascii="Arial" w:hAnsi="Arial" w:cs="Arial"/>
        </w:rPr>
      </w:pPr>
      <w:r w:rsidRPr="00576793">
        <w:rPr>
          <w:rFonts w:ascii="Arial" w:hAnsi="Arial" w:cs="Arial"/>
        </w:rPr>
        <w:tab/>
      </w:r>
      <w:r w:rsidRPr="00576793">
        <w:rPr>
          <w:rFonts w:ascii="Arial" w:hAnsi="Arial" w:cs="Arial"/>
        </w:rPr>
        <w:tab/>
        <w:t xml:space="preserve">Para el desarrollo de sus actividades productivas, el aprovechamiento de sus </w:t>
      </w:r>
      <w:r w:rsidRPr="00576793">
        <w:rPr>
          <w:rFonts w:ascii="Arial" w:hAnsi="Arial" w:cs="Arial"/>
        </w:rPr>
        <w:lastRenderedPageBreak/>
        <w:t>recursos, el establecimiento, ampliación, mejoramiento y conservación de los centros de población y los servicios públicos, formularán los programas de desarrollo urbano que deriven del Plan Estratégico y del Plan Municipal de Desarrollo y de los demás instrumentos de planeación reconocidos en la legislación de la materia.</w:t>
      </w:r>
    </w:p>
    <w:p w14:paraId="59DDB366" w14:textId="77777777" w:rsidR="00164D6A" w:rsidRPr="00D76755" w:rsidRDefault="00164D6A" w:rsidP="00576793">
      <w:pPr>
        <w:widowControl w:val="0"/>
        <w:tabs>
          <w:tab w:val="left" w:pos="57"/>
        </w:tabs>
        <w:spacing w:line="360" w:lineRule="auto"/>
        <w:ind w:right="379"/>
        <w:jc w:val="right"/>
        <w:rPr>
          <w:rFonts w:ascii="Arial" w:hAnsi="Arial" w:cs="Arial"/>
        </w:rPr>
      </w:pPr>
      <w:r>
        <w:rPr>
          <w:rFonts w:eastAsia="MS Mincho"/>
          <w:i/>
          <w:iCs/>
          <w:color w:val="0000FF"/>
          <w:sz w:val="20"/>
          <w:szCs w:val="20"/>
          <w:lang w:val="es-MX"/>
        </w:rPr>
        <w:t xml:space="preserve">Párrafo reformado </w:t>
      </w:r>
      <w:r w:rsidRPr="00742233">
        <w:rPr>
          <w:rFonts w:eastAsia="MS Mincho"/>
          <w:i/>
          <w:iCs/>
          <w:color w:val="0000FF"/>
          <w:sz w:val="20"/>
          <w:szCs w:val="20"/>
          <w:lang w:val="es-MX"/>
        </w:rPr>
        <w:t>D.O. 03-01-2024</w:t>
      </w:r>
    </w:p>
    <w:p w14:paraId="293833A3" w14:textId="77777777" w:rsidR="00452EE0" w:rsidRPr="00D76755" w:rsidRDefault="00452EE0" w:rsidP="0046318C">
      <w:pPr>
        <w:widowControl w:val="0"/>
        <w:tabs>
          <w:tab w:val="left" w:pos="57"/>
        </w:tabs>
        <w:ind w:right="379"/>
        <w:jc w:val="both"/>
        <w:rPr>
          <w:rFonts w:ascii="Arial" w:hAnsi="Arial" w:cs="Arial"/>
          <w:sz w:val="20"/>
          <w:szCs w:val="20"/>
        </w:rPr>
      </w:pPr>
    </w:p>
    <w:p w14:paraId="6C21B70C" w14:textId="77777777" w:rsidR="00452EE0" w:rsidRPr="00D76755" w:rsidRDefault="000F6233" w:rsidP="0046318C">
      <w:pPr>
        <w:spacing w:line="360" w:lineRule="auto"/>
        <w:ind w:right="379"/>
        <w:jc w:val="center"/>
        <w:rPr>
          <w:rFonts w:ascii="Arial" w:hAnsi="Arial" w:cs="Arial"/>
          <w:b/>
          <w:sz w:val="26"/>
          <w:szCs w:val="26"/>
        </w:rPr>
      </w:pPr>
      <w:r w:rsidRPr="00D76755">
        <w:rPr>
          <w:rFonts w:ascii="Arial" w:hAnsi="Arial" w:cs="Arial"/>
          <w:b/>
          <w:sz w:val="26"/>
          <w:szCs w:val="26"/>
        </w:rPr>
        <w:t>Sección Segunda</w:t>
      </w:r>
    </w:p>
    <w:p w14:paraId="64784875" w14:textId="77777777" w:rsidR="00452EE0" w:rsidRPr="00D76755" w:rsidRDefault="000F6233" w:rsidP="0046318C">
      <w:pPr>
        <w:spacing w:line="360" w:lineRule="auto"/>
        <w:ind w:right="379"/>
        <w:jc w:val="center"/>
        <w:rPr>
          <w:rFonts w:ascii="Arial" w:hAnsi="Arial" w:cs="Arial"/>
          <w:b/>
          <w:sz w:val="26"/>
          <w:szCs w:val="26"/>
        </w:rPr>
      </w:pPr>
      <w:r w:rsidRPr="00D76755">
        <w:rPr>
          <w:rFonts w:ascii="Arial" w:hAnsi="Arial" w:cs="Arial"/>
          <w:b/>
          <w:sz w:val="26"/>
          <w:szCs w:val="26"/>
        </w:rPr>
        <w:t>De los Instrumentos de Planeación</w:t>
      </w:r>
    </w:p>
    <w:p w14:paraId="7580AF81" w14:textId="77777777" w:rsidR="00452EE0" w:rsidRPr="00D76755" w:rsidRDefault="00452EE0" w:rsidP="0046318C">
      <w:pPr>
        <w:ind w:right="379"/>
        <w:jc w:val="both"/>
        <w:rPr>
          <w:rFonts w:ascii="Arial" w:hAnsi="Arial" w:cs="Arial"/>
          <w:sz w:val="20"/>
          <w:szCs w:val="20"/>
          <w:lang w:val="es-ES_tradnl"/>
        </w:rPr>
      </w:pPr>
    </w:p>
    <w:p w14:paraId="64D9E37E"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rPr>
        <w:t>Artículo 112.-</w:t>
      </w:r>
      <w:r w:rsidRPr="00D76755">
        <w:rPr>
          <w:rFonts w:ascii="Arial" w:hAnsi="Arial" w:cs="Arial"/>
        </w:rPr>
        <w:t xml:space="preserve"> </w:t>
      </w:r>
      <w:r w:rsidRPr="00D76755">
        <w:rPr>
          <w:rFonts w:ascii="Arial" w:hAnsi="Arial" w:cs="Arial"/>
          <w:lang w:val="es-ES_tradnl"/>
        </w:rPr>
        <w:t>Los Ayuntamientos contarán con los siguientes instrumentos de planeación:</w:t>
      </w:r>
    </w:p>
    <w:p w14:paraId="15F94DE4" w14:textId="77777777" w:rsidR="00452EE0" w:rsidRPr="00D76755" w:rsidRDefault="00452EE0" w:rsidP="0046318C">
      <w:pPr>
        <w:ind w:right="379"/>
        <w:jc w:val="both"/>
        <w:rPr>
          <w:rFonts w:ascii="Arial" w:hAnsi="Arial" w:cs="Arial"/>
          <w:lang w:val="es-ES_tradnl"/>
        </w:rPr>
      </w:pPr>
    </w:p>
    <w:p w14:paraId="182DD3A3" w14:textId="77777777" w:rsidR="00452EE0" w:rsidRPr="00D76755" w:rsidRDefault="00452EE0" w:rsidP="0046318C">
      <w:pPr>
        <w:numPr>
          <w:ilvl w:val="0"/>
          <w:numId w:val="64"/>
        </w:numPr>
        <w:tabs>
          <w:tab w:val="clear" w:pos="2994"/>
          <w:tab w:val="num" w:pos="900"/>
        </w:tabs>
        <w:ind w:left="0" w:right="379" w:firstLine="540"/>
        <w:jc w:val="both"/>
        <w:rPr>
          <w:rFonts w:ascii="Arial" w:hAnsi="Arial" w:cs="Arial"/>
          <w:lang w:val="es-ES_tradnl"/>
        </w:rPr>
      </w:pPr>
      <w:r w:rsidRPr="00D76755">
        <w:rPr>
          <w:rFonts w:ascii="Arial" w:hAnsi="Arial" w:cs="Arial"/>
          <w:lang w:val="es-ES_tradnl"/>
        </w:rPr>
        <w:t xml:space="preserve">Plan </w:t>
      </w:r>
      <w:r w:rsidRPr="00D76755">
        <w:rPr>
          <w:rFonts w:ascii="Arial" w:hAnsi="Arial" w:cs="Arial"/>
        </w:rPr>
        <w:t>Estratégico;</w:t>
      </w:r>
    </w:p>
    <w:p w14:paraId="311CC359" w14:textId="77777777" w:rsidR="00452EE0" w:rsidRPr="00D76755" w:rsidRDefault="00452EE0" w:rsidP="0046318C">
      <w:pPr>
        <w:tabs>
          <w:tab w:val="num" w:pos="900"/>
        </w:tabs>
        <w:ind w:right="379" w:firstLine="540"/>
        <w:jc w:val="both"/>
        <w:rPr>
          <w:rFonts w:ascii="Arial" w:hAnsi="Arial" w:cs="Arial"/>
          <w:lang w:val="es-ES_tradnl"/>
        </w:rPr>
      </w:pPr>
    </w:p>
    <w:p w14:paraId="377EEA79" w14:textId="77777777" w:rsidR="00452EE0" w:rsidRPr="00D76755" w:rsidRDefault="00452EE0" w:rsidP="0046318C">
      <w:pPr>
        <w:numPr>
          <w:ilvl w:val="0"/>
          <w:numId w:val="64"/>
        </w:numPr>
        <w:tabs>
          <w:tab w:val="clear" w:pos="2994"/>
          <w:tab w:val="num" w:pos="900"/>
        </w:tabs>
        <w:ind w:left="0" w:right="379" w:firstLine="540"/>
        <w:jc w:val="both"/>
        <w:rPr>
          <w:rFonts w:ascii="Arial" w:hAnsi="Arial" w:cs="Arial"/>
          <w:lang w:val="es-ES_tradnl"/>
        </w:rPr>
      </w:pPr>
      <w:r w:rsidRPr="00D76755">
        <w:rPr>
          <w:rFonts w:ascii="Arial" w:hAnsi="Arial" w:cs="Arial"/>
          <w:lang w:val="es-ES_tradnl"/>
        </w:rPr>
        <w:t xml:space="preserve">Plan Municipal de Desarrollo, y </w:t>
      </w:r>
    </w:p>
    <w:p w14:paraId="1AF60631" w14:textId="77777777" w:rsidR="00452EE0" w:rsidRPr="00D76755" w:rsidRDefault="00452EE0" w:rsidP="0046318C">
      <w:pPr>
        <w:tabs>
          <w:tab w:val="num" w:pos="900"/>
        </w:tabs>
        <w:ind w:right="379" w:firstLine="540"/>
        <w:jc w:val="both"/>
        <w:rPr>
          <w:rFonts w:ascii="Arial" w:hAnsi="Arial" w:cs="Arial"/>
          <w:lang w:val="es-ES_tradnl"/>
        </w:rPr>
      </w:pPr>
    </w:p>
    <w:p w14:paraId="6B583E4B" w14:textId="77777777" w:rsidR="00452EE0" w:rsidRPr="00D76755" w:rsidRDefault="00452EE0" w:rsidP="0046318C">
      <w:pPr>
        <w:numPr>
          <w:ilvl w:val="0"/>
          <w:numId w:val="64"/>
        </w:numPr>
        <w:tabs>
          <w:tab w:val="clear" w:pos="2994"/>
          <w:tab w:val="num" w:pos="900"/>
        </w:tabs>
        <w:ind w:left="0" w:right="379" w:firstLine="540"/>
        <w:jc w:val="both"/>
        <w:rPr>
          <w:rFonts w:ascii="Arial" w:hAnsi="Arial" w:cs="Arial"/>
          <w:lang w:val="es-ES_tradnl"/>
        </w:rPr>
      </w:pPr>
      <w:r w:rsidRPr="00D76755">
        <w:rPr>
          <w:rFonts w:ascii="Arial" w:hAnsi="Arial" w:cs="Arial"/>
          <w:lang w:val="es-ES_tradnl"/>
        </w:rPr>
        <w:t>Programas derivados de los Planes señalados en las fracciones anteriores.</w:t>
      </w:r>
    </w:p>
    <w:p w14:paraId="335AC1CD" w14:textId="77777777" w:rsidR="005408D5" w:rsidRPr="00D76755" w:rsidRDefault="005408D5" w:rsidP="0046318C">
      <w:pPr>
        <w:ind w:right="379"/>
        <w:jc w:val="both"/>
        <w:rPr>
          <w:rFonts w:ascii="Arial" w:hAnsi="Arial" w:cs="Arial"/>
          <w:lang w:val="es-ES_tradnl"/>
        </w:rPr>
      </w:pPr>
    </w:p>
    <w:p w14:paraId="3BC9A75F" w14:textId="77777777" w:rsidR="00452EE0" w:rsidRPr="00D76755" w:rsidRDefault="00452EE0" w:rsidP="0046318C">
      <w:pPr>
        <w:ind w:right="379"/>
        <w:jc w:val="both"/>
        <w:rPr>
          <w:rFonts w:ascii="Arial" w:hAnsi="Arial" w:cs="Arial"/>
          <w:lang w:val="es-ES_tradnl"/>
        </w:rPr>
      </w:pPr>
    </w:p>
    <w:p w14:paraId="4226AF71"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rPr>
        <w:t>Artículo 113.-</w:t>
      </w:r>
      <w:r w:rsidRPr="00D76755">
        <w:rPr>
          <w:rFonts w:ascii="Arial" w:hAnsi="Arial" w:cs="Arial"/>
        </w:rPr>
        <w:t xml:space="preserve"> </w:t>
      </w:r>
      <w:r w:rsidRPr="00D76755">
        <w:rPr>
          <w:rFonts w:ascii="Arial" w:hAnsi="Arial" w:cs="Arial"/>
          <w:lang w:val="es-ES_tradnl"/>
        </w:rPr>
        <w:t xml:space="preserve">El Plan </w:t>
      </w:r>
      <w:r w:rsidRPr="00D76755">
        <w:rPr>
          <w:rFonts w:ascii="Arial" w:hAnsi="Arial" w:cs="Arial"/>
        </w:rPr>
        <w:t xml:space="preserve">Estratégico </w:t>
      </w:r>
      <w:r w:rsidRPr="00D76755">
        <w:rPr>
          <w:rFonts w:ascii="Arial" w:hAnsi="Arial" w:cs="Arial"/>
          <w:lang w:val="es-ES_tradnl"/>
        </w:rPr>
        <w:t xml:space="preserve">contendrá las prioridades y objetivos de largo plazo para el desarrollo sustentable del Municipio y deberá ser evaluado y actualizado en concordancia con los Planes Nacional y Estatal de Desarrollo. La propuesta del Plan </w:t>
      </w:r>
      <w:r w:rsidRPr="00D76755">
        <w:rPr>
          <w:rFonts w:ascii="Arial" w:hAnsi="Arial" w:cs="Arial"/>
        </w:rPr>
        <w:t xml:space="preserve">Estratégico </w:t>
      </w:r>
      <w:r w:rsidRPr="00D76755">
        <w:rPr>
          <w:rFonts w:ascii="Arial" w:hAnsi="Arial" w:cs="Arial"/>
          <w:lang w:val="es-ES_tradnl"/>
        </w:rPr>
        <w:t>será elaborada por la instancia que para el efecto determine el Ayuntamiento.</w:t>
      </w:r>
    </w:p>
    <w:p w14:paraId="61256A46" w14:textId="77777777" w:rsidR="00452EE0" w:rsidRPr="00D76755" w:rsidRDefault="00452EE0" w:rsidP="0046318C">
      <w:pPr>
        <w:ind w:right="379"/>
        <w:jc w:val="both"/>
        <w:rPr>
          <w:rFonts w:ascii="Arial" w:hAnsi="Arial" w:cs="Arial"/>
          <w:sz w:val="20"/>
          <w:szCs w:val="20"/>
          <w:lang w:val="es-ES_tradnl"/>
        </w:rPr>
      </w:pPr>
    </w:p>
    <w:p w14:paraId="736AF2AB"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Tercera</w:t>
      </w:r>
    </w:p>
    <w:p w14:paraId="68EC71E5"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Del Plan Municipal de Desarrollo</w:t>
      </w:r>
    </w:p>
    <w:p w14:paraId="51DA4E0F" w14:textId="77777777" w:rsidR="00452EE0" w:rsidRPr="00D76755" w:rsidRDefault="00452EE0" w:rsidP="0046318C">
      <w:pPr>
        <w:ind w:right="379"/>
        <w:jc w:val="both"/>
        <w:rPr>
          <w:rFonts w:ascii="Arial" w:hAnsi="Arial" w:cs="Arial"/>
          <w:sz w:val="20"/>
          <w:szCs w:val="20"/>
          <w:lang w:val="es-ES_tradnl"/>
        </w:rPr>
      </w:pPr>
    </w:p>
    <w:p w14:paraId="3EF1768F"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rPr>
        <w:t>Artículo 114.-</w:t>
      </w:r>
      <w:r w:rsidRPr="00D76755">
        <w:rPr>
          <w:rFonts w:ascii="Arial" w:hAnsi="Arial" w:cs="Arial"/>
        </w:rPr>
        <w:t xml:space="preserve"> </w:t>
      </w:r>
      <w:r w:rsidRPr="00D76755">
        <w:rPr>
          <w:rFonts w:ascii="Arial" w:hAnsi="Arial" w:cs="Arial"/>
          <w:lang w:val="es-ES_tradnl"/>
        </w:rPr>
        <w:t xml:space="preserve">El Plan Municipal de Desarrollo contendrá los objetivos, políticas y estrategias que sirvan de base a las actividades de la administración pública municipal, de forma que aseguren el cumplimiento de dicho Plan y estará vigente durante su período constitucional. </w:t>
      </w:r>
    </w:p>
    <w:p w14:paraId="505E0F02" w14:textId="77777777" w:rsidR="00452EE0" w:rsidRPr="00D76755" w:rsidRDefault="00452EE0" w:rsidP="0046318C">
      <w:pPr>
        <w:ind w:right="379"/>
        <w:jc w:val="both"/>
        <w:rPr>
          <w:rFonts w:ascii="Arial" w:hAnsi="Arial" w:cs="Arial"/>
          <w:lang w:val="es-ES_tradnl"/>
        </w:rPr>
      </w:pPr>
    </w:p>
    <w:p w14:paraId="4372AF5F"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lastRenderedPageBreak/>
        <w:t>El Plan Municipal de Desarrollo deberá ser elaborado por las dependencias y entidades de la administración pública municipal, con la asesoría de la instancia técnica de planeación, evaluación y seguimiento que para el efecto determine el Ayuntamiento; el mismo someterlo a la aprobación del Ayuntamiento dentro de los primeros noventa días de su gestión, e indicará los programas de carácter sectorial.</w:t>
      </w:r>
    </w:p>
    <w:p w14:paraId="21BE9BB7" w14:textId="77777777" w:rsidR="00452EE0" w:rsidRPr="00D76755" w:rsidRDefault="00452EE0" w:rsidP="0046318C">
      <w:pPr>
        <w:ind w:right="379"/>
        <w:jc w:val="both"/>
        <w:rPr>
          <w:rFonts w:ascii="Arial" w:hAnsi="Arial" w:cs="Arial"/>
          <w:lang w:val="es-ES_tradnl"/>
        </w:rPr>
      </w:pPr>
    </w:p>
    <w:p w14:paraId="28688AE8"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rPr>
        <w:t>Artículo 115.-</w:t>
      </w:r>
      <w:r w:rsidRPr="00D76755">
        <w:rPr>
          <w:rFonts w:ascii="Arial" w:hAnsi="Arial" w:cs="Arial"/>
        </w:rPr>
        <w:t xml:space="preserve"> </w:t>
      </w:r>
      <w:r w:rsidRPr="00D76755">
        <w:rPr>
          <w:rFonts w:ascii="Arial" w:hAnsi="Arial" w:cs="Arial"/>
          <w:lang w:val="es-ES_tradnl"/>
        </w:rPr>
        <w:t>Una vez aprobados por el Ayuntamiento, los planes a que se refiere este capítulo, se publicarán en la Gaceta Municipal.</w:t>
      </w:r>
    </w:p>
    <w:p w14:paraId="4DA5AE70" w14:textId="77777777" w:rsidR="00452EE0" w:rsidRPr="00D76755" w:rsidRDefault="00452EE0" w:rsidP="0046318C">
      <w:pPr>
        <w:ind w:right="379"/>
        <w:jc w:val="both"/>
        <w:rPr>
          <w:rFonts w:ascii="Arial" w:hAnsi="Arial" w:cs="Arial"/>
          <w:lang w:val="es-ES_tradnl"/>
        </w:rPr>
      </w:pPr>
    </w:p>
    <w:p w14:paraId="6821D574"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rPr>
        <w:t>Artículo 116.-</w:t>
      </w:r>
      <w:r w:rsidRPr="00D76755">
        <w:rPr>
          <w:rFonts w:ascii="Arial" w:hAnsi="Arial" w:cs="Arial"/>
        </w:rPr>
        <w:t xml:space="preserve"> </w:t>
      </w:r>
      <w:r w:rsidRPr="00D76755">
        <w:rPr>
          <w:rFonts w:ascii="Arial" w:hAnsi="Arial" w:cs="Arial"/>
          <w:lang w:val="es-ES_tradnl"/>
        </w:rPr>
        <w:t>Las dependencias y entidades de la administración pública municipal elaborarán programas operativos anuales, que deberán ser congruentes con los planes y programas de los que se derivan y regirán las actividades de cada una de ellas.</w:t>
      </w:r>
    </w:p>
    <w:p w14:paraId="7506AA04" w14:textId="77777777" w:rsidR="00452EE0" w:rsidRPr="00D76755" w:rsidRDefault="00452EE0" w:rsidP="0046318C">
      <w:pPr>
        <w:ind w:right="379"/>
        <w:jc w:val="both"/>
        <w:rPr>
          <w:rFonts w:ascii="Arial" w:hAnsi="Arial" w:cs="Arial"/>
          <w:lang w:val="es-ES_tradnl"/>
        </w:rPr>
      </w:pPr>
    </w:p>
    <w:p w14:paraId="1BB5445B"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t>Dichos programas formarán parte integral del Presupuesto de Egresos Municipal y serán aprobados por el Ayuntamiento, conjuntamente con el mismo.</w:t>
      </w:r>
    </w:p>
    <w:p w14:paraId="140C15ED" w14:textId="77777777" w:rsidR="00452EE0" w:rsidRPr="00D76755" w:rsidRDefault="00452EE0" w:rsidP="0046318C">
      <w:pPr>
        <w:ind w:right="379"/>
        <w:jc w:val="both"/>
        <w:rPr>
          <w:rFonts w:ascii="Arial" w:hAnsi="Arial" w:cs="Arial"/>
          <w:u w:val="single"/>
          <w:lang w:val="es-ES_tradnl"/>
        </w:rPr>
      </w:pPr>
    </w:p>
    <w:p w14:paraId="2EB1E7C9"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rPr>
        <w:t>Artículo 117.-</w:t>
      </w:r>
      <w:r w:rsidRPr="00D76755">
        <w:rPr>
          <w:rFonts w:ascii="Arial" w:hAnsi="Arial" w:cs="Arial"/>
        </w:rPr>
        <w:t xml:space="preserve"> </w:t>
      </w:r>
      <w:r w:rsidRPr="00D76755">
        <w:rPr>
          <w:rFonts w:ascii="Arial" w:hAnsi="Arial" w:cs="Arial"/>
          <w:lang w:val="es-ES_tradnl"/>
        </w:rPr>
        <w:t xml:space="preserve">El presupuesto de egresos de los municipios deberá atender las prioridades y objetivos que señalen el Plan </w:t>
      </w:r>
      <w:r w:rsidRPr="00D76755">
        <w:rPr>
          <w:rFonts w:ascii="Arial" w:hAnsi="Arial" w:cs="Arial"/>
        </w:rPr>
        <w:t xml:space="preserve">Municipal de Desarrollo </w:t>
      </w:r>
      <w:r w:rsidRPr="00D76755">
        <w:rPr>
          <w:rFonts w:ascii="Arial" w:hAnsi="Arial" w:cs="Arial"/>
          <w:lang w:val="es-ES_tradnl"/>
        </w:rPr>
        <w:t>y los programas derivados del mismo, de conformidad con lo establecido en esta Ley y sus reglamentos.</w:t>
      </w:r>
    </w:p>
    <w:p w14:paraId="7A15D6D1" w14:textId="77777777" w:rsidR="00C942F4" w:rsidRPr="00D76755" w:rsidRDefault="00C942F4" w:rsidP="0046318C">
      <w:pPr>
        <w:spacing w:line="360" w:lineRule="auto"/>
        <w:ind w:right="141" w:firstLine="426"/>
        <w:jc w:val="both"/>
        <w:rPr>
          <w:rFonts w:ascii="Arial" w:hAnsi="Arial" w:cs="Arial"/>
        </w:rPr>
      </w:pPr>
    </w:p>
    <w:p w14:paraId="32DF1719" w14:textId="77777777" w:rsidR="00C942F4" w:rsidRPr="00D76755" w:rsidRDefault="00C942F4" w:rsidP="0046318C">
      <w:pPr>
        <w:spacing w:line="360" w:lineRule="auto"/>
        <w:ind w:right="141" w:firstLine="426"/>
        <w:jc w:val="both"/>
        <w:rPr>
          <w:rFonts w:ascii="Arial" w:hAnsi="Arial" w:cs="Arial"/>
        </w:rPr>
      </w:pPr>
      <w:r w:rsidRPr="00D76755">
        <w:rPr>
          <w:rFonts w:ascii="Arial" w:hAnsi="Arial" w:cs="Arial"/>
        </w:rPr>
        <w:t>Estos serán evaluados por el Órgano de Evaluación dependiente del Congreso del Estado, conforme lo determine la Ley.</w:t>
      </w:r>
    </w:p>
    <w:p w14:paraId="3385E7A2" w14:textId="77777777" w:rsidR="00452EE0" w:rsidRPr="00D76755" w:rsidRDefault="00452EE0" w:rsidP="0046318C">
      <w:pPr>
        <w:ind w:right="379"/>
        <w:jc w:val="both"/>
        <w:rPr>
          <w:rFonts w:ascii="Arial" w:hAnsi="Arial" w:cs="Arial"/>
          <w:u w:val="single"/>
          <w:lang w:val="es-ES_tradnl"/>
        </w:rPr>
      </w:pPr>
    </w:p>
    <w:p w14:paraId="33140B9E" w14:textId="77777777" w:rsidR="00452EE0" w:rsidRPr="00D76755" w:rsidRDefault="00452EE0" w:rsidP="0046318C">
      <w:pPr>
        <w:widowControl w:val="0"/>
        <w:tabs>
          <w:tab w:val="left" w:pos="57"/>
        </w:tabs>
        <w:spacing w:line="360" w:lineRule="auto"/>
        <w:ind w:right="379"/>
        <w:jc w:val="both"/>
        <w:rPr>
          <w:rFonts w:ascii="Arial" w:hAnsi="Arial" w:cs="Arial"/>
        </w:rPr>
      </w:pPr>
      <w:r w:rsidRPr="00D76755">
        <w:rPr>
          <w:rFonts w:ascii="Arial" w:hAnsi="Arial" w:cs="Arial"/>
          <w:b/>
        </w:rPr>
        <w:t>Artículo 118.-</w:t>
      </w:r>
      <w:r w:rsidRPr="00D76755">
        <w:rPr>
          <w:rFonts w:ascii="Arial" w:hAnsi="Arial" w:cs="Arial"/>
        </w:rPr>
        <w:t xml:space="preserve"> El Ayuntamiento formulará el Plan Municipal de Desarrollo, con la finalidad de promover el desarrollo integral de la comunidad, considerando los siguientes aspectos:</w:t>
      </w:r>
    </w:p>
    <w:p w14:paraId="230E771B" w14:textId="77777777" w:rsidR="00452EE0" w:rsidRPr="00D76755" w:rsidRDefault="00452EE0" w:rsidP="0046318C">
      <w:pPr>
        <w:widowControl w:val="0"/>
        <w:tabs>
          <w:tab w:val="left" w:pos="57"/>
        </w:tabs>
        <w:ind w:right="379"/>
        <w:jc w:val="both"/>
        <w:rPr>
          <w:rFonts w:ascii="Arial" w:hAnsi="Arial" w:cs="Arial"/>
        </w:rPr>
      </w:pPr>
    </w:p>
    <w:p w14:paraId="7CFBFDF4" w14:textId="77777777" w:rsidR="00452EE0" w:rsidRPr="00D76755" w:rsidRDefault="00452EE0" w:rsidP="0046318C">
      <w:pPr>
        <w:widowControl w:val="0"/>
        <w:numPr>
          <w:ilvl w:val="0"/>
          <w:numId w:val="65"/>
        </w:numPr>
        <w:tabs>
          <w:tab w:val="clear" w:pos="2994"/>
          <w:tab w:val="left" w:pos="57"/>
          <w:tab w:val="num" w:pos="900"/>
        </w:tabs>
        <w:ind w:left="0" w:right="379" w:firstLine="540"/>
        <w:jc w:val="both"/>
        <w:rPr>
          <w:rFonts w:ascii="Arial" w:hAnsi="Arial" w:cs="Arial"/>
        </w:rPr>
      </w:pPr>
      <w:r w:rsidRPr="00D76755">
        <w:rPr>
          <w:rFonts w:ascii="Arial" w:hAnsi="Arial" w:cs="Arial"/>
        </w:rPr>
        <w:t>Expondrá el diagnóstico municipal describiendo su situación general;</w:t>
      </w:r>
    </w:p>
    <w:p w14:paraId="6A4A6DDA" w14:textId="77777777" w:rsidR="00452EE0" w:rsidRPr="00D76755" w:rsidRDefault="00452EE0" w:rsidP="0046318C">
      <w:pPr>
        <w:widowControl w:val="0"/>
        <w:tabs>
          <w:tab w:val="left" w:pos="57"/>
          <w:tab w:val="num" w:pos="900"/>
          <w:tab w:val="left" w:pos="1055"/>
        </w:tabs>
        <w:ind w:right="379" w:firstLine="540"/>
        <w:jc w:val="both"/>
        <w:rPr>
          <w:rFonts w:ascii="Arial" w:hAnsi="Arial" w:cs="Arial"/>
        </w:rPr>
      </w:pPr>
    </w:p>
    <w:p w14:paraId="446539E8" w14:textId="77777777" w:rsidR="00452EE0" w:rsidRPr="00D76755" w:rsidRDefault="00452EE0" w:rsidP="0046318C">
      <w:pPr>
        <w:widowControl w:val="0"/>
        <w:numPr>
          <w:ilvl w:val="0"/>
          <w:numId w:val="65"/>
        </w:numPr>
        <w:tabs>
          <w:tab w:val="clear" w:pos="2994"/>
          <w:tab w:val="left" w:pos="57"/>
          <w:tab w:val="num" w:pos="900"/>
        </w:tabs>
        <w:spacing w:line="360" w:lineRule="auto"/>
        <w:ind w:left="0" w:right="379" w:firstLine="540"/>
        <w:jc w:val="both"/>
        <w:rPr>
          <w:rFonts w:ascii="Arial" w:hAnsi="Arial" w:cs="Arial"/>
        </w:rPr>
      </w:pPr>
      <w:r w:rsidRPr="00D76755">
        <w:rPr>
          <w:rFonts w:ascii="Arial" w:hAnsi="Arial" w:cs="Arial"/>
        </w:rPr>
        <w:t xml:space="preserve">Establecerá los objetivos generales y específicos, estrategias, políticas, </w:t>
      </w:r>
      <w:r w:rsidRPr="00D76755">
        <w:rPr>
          <w:rFonts w:ascii="Arial" w:hAnsi="Arial" w:cs="Arial"/>
        </w:rPr>
        <w:lastRenderedPageBreak/>
        <w:t>programas, acciones y prioridades del desarrollo integral del municipio, los que podrán incluir los objetivos a largo plazo contenidos en otros instrumentos de planeación aplicables al municipio, y</w:t>
      </w:r>
    </w:p>
    <w:p w14:paraId="7A6B60D4" w14:textId="77777777" w:rsidR="00452EE0" w:rsidRPr="00D76755" w:rsidRDefault="00452EE0" w:rsidP="0046318C">
      <w:pPr>
        <w:widowControl w:val="0"/>
        <w:tabs>
          <w:tab w:val="left" w:pos="57"/>
          <w:tab w:val="num" w:pos="900"/>
        </w:tabs>
        <w:ind w:right="379" w:firstLine="540"/>
        <w:jc w:val="both"/>
        <w:rPr>
          <w:rFonts w:ascii="Arial" w:hAnsi="Arial" w:cs="Arial"/>
        </w:rPr>
      </w:pPr>
    </w:p>
    <w:p w14:paraId="046EA645" w14:textId="77777777" w:rsidR="00452EE0" w:rsidRPr="00D76755" w:rsidRDefault="00452EE0" w:rsidP="0046318C">
      <w:pPr>
        <w:widowControl w:val="0"/>
        <w:numPr>
          <w:ilvl w:val="0"/>
          <w:numId w:val="65"/>
        </w:numPr>
        <w:tabs>
          <w:tab w:val="clear" w:pos="2994"/>
          <w:tab w:val="left" w:pos="57"/>
          <w:tab w:val="num" w:pos="900"/>
        </w:tabs>
        <w:ind w:left="0" w:right="379" w:firstLine="540"/>
        <w:jc w:val="both"/>
        <w:rPr>
          <w:rFonts w:ascii="Arial" w:hAnsi="Arial" w:cs="Arial"/>
        </w:rPr>
      </w:pPr>
      <w:r w:rsidRPr="00D76755">
        <w:rPr>
          <w:rFonts w:ascii="Arial" w:hAnsi="Arial" w:cs="Arial"/>
        </w:rPr>
        <w:t>Se referirá al conjunto de la actividad económica y social del Municipio.</w:t>
      </w:r>
    </w:p>
    <w:p w14:paraId="23ED6548" w14:textId="77777777" w:rsidR="00452EE0" w:rsidRPr="00D76755" w:rsidRDefault="00452EE0" w:rsidP="0046318C">
      <w:pPr>
        <w:widowControl w:val="0"/>
        <w:tabs>
          <w:tab w:val="left" w:pos="57"/>
        </w:tabs>
        <w:ind w:right="379"/>
        <w:jc w:val="both"/>
        <w:rPr>
          <w:rFonts w:ascii="Arial" w:hAnsi="Arial" w:cs="Arial"/>
        </w:rPr>
      </w:pPr>
    </w:p>
    <w:p w14:paraId="6553482E" w14:textId="77777777" w:rsidR="00452EE0" w:rsidRPr="00D76755" w:rsidRDefault="00452EE0" w:rsidP="0046318C">
      <w:pPr>
        <w:widowControl w:val="0"/>
        <w:tabs>
          <w:tab w:val="left" w:pos="57"/>
        </w:tabs>
        <w:spacing w:line="360" w:lineRule="auto"/>
        <w:ind w:right="379"/>
        <w:jc w:val="both"/>
        <w:rPr>
          <w:rFonts w:ascii="Arial" w:hAnsi="Arial" w:cs="Arial"/>
        </w:rPr>
      </w:pPr>
      <w:r w:rsidRPr="00D76755">
        <w:rPr>
          <w:rFonts w:ascii="Arial" w:hAnsi="Arial" w:cs="Arial"/>
        </w:rPr>
        <w:tab/>
        <w:t>El Plan Municipal de Desarrollo no podrá ser modificado en el último año del ejercicio Constitucional.</w:t>
      </w:r>
    </w:p>
    <w:p w14:paraId="4705026C" w14:textId="77777777" w:rsidR="00452EE0" w:rsidRPr="00D76755" w:rsidRDefault="00452EE0" w:rsidP="0046318C">
      <w:pPr>
        <w:widowControl w:val="0"/>
        <w:tabs>
          <w:tab w:val="left" w:pos="57"/>
        </w:tabs>
        <w:ind w:right="379"/>
        <w:jc w:val="both"/>
        <w:rPr>
          <w:rFonts w:ascii="Arial" w:hAnsi="Arial" w:cs="Arial"/>
        </w:rPr>
      </w:pPr>
    </w:p>
    <w:p w14:paraId="263AD0CA" w14:textId="77777777" w:rsidR="00452EE0" w:rsidRPr="00D76755" w:rsidRDefault="00452EE0" w:rsidP="0046318C">
      <w:pPr>
        <w:widowControl w:val="0"/>
        <w:tabs>
          <w:tab w:val="left" w:pos="57"/>
        </w:tabs>
        <w:spacing w:line="360" w:lineRule="auto"/>
        <w:ind w:right="379"/>
        <w:jc w:val="both"/>
        <w:rPr>
          <w:rFonts w:ascii="Arial" w:hAnsi="Arial" w:cs="Arial"/>
        </w:rPr>
      </w:pPr>
      <w:r w:rsidRPr="00D76755">
        <w:rPr>
          <w:rFonts w:ascii="Arial" w:hAnsi="Arial" w:cs="Arial"/>
        </w:rPr>
        <w:t>Una vez aprobado y publicado en la Gaceta Municipal será obligatorio para toda la administración municipal.</w:t>
      </w:r>
    </w:p>
    <w:p w14:paraId="396889E9" w14:textId="77777777" w:rsidR="005408D5" w:rsidRPr="00D76755" w:rsidRDefault="005408D5" w:rsidP="0046318C">
      <w:pPr>
        <w:autoSpaceDE w:val="0"/>
        <w:autoSpaceDN w:val="0"/>
        <w:adjustRightInd w:val="0"/>
        <w:spacing w:line="360" w:lineRule="auto"/>
        <w:ind w:right="379"/>
        <w:jc w:val="center"/>
        <w:rPr>
          <w:rFonts w:ascii="Arial" w:hAnsi="Arial" w:cs="Arial"/>
          <w:b/>
          <w:caps/>
          <w:sz w:val="20"/>
          <w:szCs w:val="20"/>
        </w:rPr>
      </w:pPr>
    </w:p>
    <w:p w14:paraId="7A7F6FC8" w14:textId="77777777" w:rsidR="00452EE0" w:rsidRPr="00D76755" w:rsidRDefault="005408D5"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w:t>
      </w:r>
      <w:r w:rsidR="00AA0A8B" w:rsidRPr="00D76755">
        <w:rPr>
          <w:rFonts w:ascii="Arial" w:hAnsi="Arial" w:cs="Arial"/>
          <w:b/>
          <w:sz w:val="26"/>
          <w:szCs w:val="26"/>
        </w:rPr>
        <w:t>ó</w:t>
      </w:r>
      <w:r w:rsidRPr="00D76755">
        <w:rPr>
          <w:rFonts w:ascii="Arial" w:hAnsi="Arial" w:cs="Arial"/>
          <w:b/>
          <w:sz w:val="26"/>
          <w:szCs w:val="26"/>
        </w:rPr>
        <w:t>n Cuarta</w:t>
      </w:r>
    </w:p>
    <w:p w14:paraId="05F03815" w14:textId="77777777" w:rsidR="00452EE0" w:rsidRPr="00D76755" w:rsidRDefault="005408D5"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Del Programa Operativo Anual</w:t>
      </w:r>
    </w:p>
    <w:p w14:paraId="6BA42ACF" w14:textId="77777777" w:rsidR="00452EE0" w:rsidRPr="00D76755" w:rsidRDefault="00452EE0" w:rsidP="0046318C">
      <w:pPr>
        <w:widowControl w:val="0"/>
        <w:tabs>
          <w:tab w:val="left" w:pos="57"/>
        </w:tabs>
        <w:ind w:right="379"/>
        <w:jc w:val="both"/>
        <w:rPr>
          <w:rFonts w:ascii="Arial" w:hAnsi="Arial" w:cs="Arial"/>
          <w:sz w:val="20"/>
          <w:szCs w:val="20"/>
        </w:rPr>
      </w:pPr>
    </w:p>
    <w:p w14:paraId="140B3559" w14:textId="77777777" w:rsidR="00452EE0" w:rsidRPr="00D76755" w:rsidRDefault="00452EE0" w:rsidP="0046318C">
      <w:pPr>
        <w:widowControl w:val="0"/>
        <w:tabs>
          <w:tab w:val="left" w:pos="57"/>
        </w:tabs>
        <w:spacing w:line="360" w:lineRule="auto"/>
        <w:ind w:right="379"/>
        <w:jc w:val="both"/>
        <w:rPr>
          <w:rFonts w:ascii="Arial" w:hAnsi="Arial" w:cs="Arial"/>
        </w:rPr>
      </w:pPr>
      <w:r w:rsidRPr="00D76755">
        <w:rPr>
          <w:rFonts w:ascii="Arial" w:hAnsi="Arial" w:cs="Arial"/>
          <w:b/>
        </w:rPr>
        <w:tab/>
      </w:r>
      <w:r w:rsidRPr="00D76755">
        <w:rPr>
          <w:rFonts w:ascii="Arial" w:hAnsi="Arial" w:cs="Arial"/>
          <w:b/>
          <w:lang w:val="es-ES_tradnl"/>
        </w:rPr>
        <w:t>Artículo</w:t>
      </w:r>
      <w:r w:rsidRPr="00D76755">
        <w:rPr>
          <w:rFonts w:ascii="Arial" w:hAnsi="Arial" w:cs="Arial"/>
          <w:b/>
        </w:rPr>
        <w:t xml:space="preserve"> 119.-</w:t>
      </w:r>
      <w:r w:rsidRPr="00D76755">
        <w:rPr>
          <w:rFonts w:ascii="Arial" w:hAnsi="Arial" w:cs="Arial"/>
        </w:rPr>
        <w:t xml:space="preserve"> Los Programas Operativos serán los instrumentos anuales de la planeación municipal, serán concordantes con el Plan Municipal de Desarrollo y deberán ser presentados al Cabildo.</w:t>
      </w:r>
    </w:p>
    <w:p w14:paraId="0D0A4B69" w14:textId="77777777" w:rsidR="00452EE0" w:rsidRPr="00D76755" w:rsidRDefault="00452EE0" w:rsidP="00175D26">
      <w:pPr>
        <w:widowControl w:val="0"/>
        <w:tabs>
          <w:tab w:val="left" w:pos="57"/>
        </w:tabs>
        <w:ind w:right="379"/>
        <w:jc w:val="both"/>
        <w:rPr>
          <w:rFonts w:ascii="Arial" w:hAnsi="Arial" w:cs="Arial"/>
        </w:rPr>
      </w:pPr>
    </w:p>
    <w:p w14:paraId="5EFBB7D6"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El Programa Operativo Anual, contendrá:</w:t>
      </w:r>
    </w:p>
    <w:p w14:paraId="79C86B86" w14:textId="77777777" w:rsidR="00452EE0" w:rsidRPr="00D76755" w:rsidRDefault="00452EE0" w:rsidP="00175D26">
      <w:pPr>
        <w:ind w:right="379"/>
        <w:jc w:val="both"/>
        <w:rPr>
          <w:rFonts w:ascii="Arial" w:hAnsi="Arial" w:cs="Arial"/>
        </w:rPr>
      </w:pPr>
    </w:p>
    <w:p w14:paraId="18D1EB45" w14:textId="77777777" w:rsidR="00452EE0" w:rsidRPr="00D76755" w:rsidRDefault="00452EE0" w:rsidP="0046318C">
      <w:pPr>
        <w:numPr>
          <w:ilvl w:val="0"/>
          <w:numId w:val="66"/>
        </w:numPr>
        <w:tabs>
          <w:tab w:val="clear" w:pos="2994"/>
          <w:tab w:val="num" w:pos="900"/>
        </w:tabs>
        <w:spacing w:line="360" w:lineRule="auto"/>
        <w:ind w:left="0" w:right="379" w:firstLine="540"/>
        <w:jc w:val="both"/>
        <w:rPr>
          <w:rFonts w:ascii="Arial" w:hAnsi="Arial" w:cs="Arial"/>
        </w:rPr>
      </w:pPr>
      <w:r w:rsidRPr="00D76755">
        <w:rPr>
          <w:rFonts w:ascii="Arial" w:hAnsi="Arial" w:cs="Arial"/>
        </w:rPr>
        <w:t>Diagnóstico de la situación económica y social del Municipio en el año específico y su relación con la situación regional y estatal;</w:t>
      </w:r>
    </w:p>
    <w:p w14:paraId="483B65A5" w14:textId="77777777" w:rsidR="00452EE0" w:rsidRPr="00D76755" w:rsidRDefault="00452EE0" w:rsidP="0046318C">
      <w:pPr>
        <w:tabs>
          <w:tab w:val="num" w:pos="900"/>
        </w:tabs>
        <w:ind w:right="379" w:firstLine="540"/>
        <w:jc w:val="both"/>
        <w:rPr>
          <w:rFonts w:ascii="Arial" w:hAnsi="Arial" w:cs="Arial"/>
        </w:rPr>
      </w:pPr>
    </w:p>
    <w:p w14:paraId="29B751E5" w14:textId="77777777" w:rsidR="00452EE0" w:rsidRPr="00D76755" w:rsidRDefault="00452EE0" w:rsidP="0046318C">
      <w:pPr>
        <w:numPr>
          <w:ilvl w:val="0"/>
          <w:numId w:val="66"/>
        </w:numPr>
        <w:tabs>
          <w:tab w:val="clear" w:pos="2994"/>
          <w:tab w:val="num" w:pos="900"/>
        </w:tabs>
        <w:ind w:left="0" w:right="379" w:firstLine="540"/>
        <w:jc w:val="both"/>
        <w:rPr>
          <w:rFonts w:ascii="Arial" w:hAnsi="Arial" w:cs="Arial"/>
        </w:rPr>
      </w:pPr>
      <w:r w:rsidRPr="00D76755">
        <w:rPr>
          <w:rFonts w:ascii="Arial" w:hAnsi="Arial" w:cs="Arial"/>
        </w:rPr>
        <w:t>Objetivos y metas a corto plazo;</w:t>
      </w:r>
    </w:p>
    <w:p w14:paraId="78CD87B1" w14:textId="77777777" w:rsidR="00452EE0" w:rsidRPr="00D76755" w:rsidRDefault="00452EE0" w:rsidP="0046318C">
      <w:pPr>
        <w:tabs>
          <w:tab w:val="num" w:pos="900"/>
        </w:tabs>
        <w:ind w:right="379" w:firstLine="540"/>
        <w:jc w:val="both"/>
        <w:rPr>
          <w:rFonts w:ascii="Arial" w:hAnsi="Arial" w:cs="Arial"/>
        </w:rPr>
      </w:pPr>
    </w:p>
    <w:p w14:paraId="7FDB98C4" w14:textId="77777777" w:rsidR="00452EE0" w:rsidRPr="00D76755" w:rsidRDefault="00452EE0" w:rsidP="0046318C">
      <w:pPr>
        <w:numPr>
          <w:ilvl w:val="0"/>
          <w:numId w:val="66"/>
        </w:numPr>
        <w:tabs>
          <w:tab w:val="clear" w:pos="2994"/>
          <w:tab w:val="num" w:pos="900"/>
        </w:tabs>
        <w:ind w:left="0" w:right="379" w:firstLine="540"/>
        <w:jc w:val="both"/>
        <w:rPr>
          <w:rFonts w:ascii="Arial" w:hAnsi="Arial" w:cs="Arial"/>
          <w:lang w:val="pt-BR"/>
        </w:rPr>
      </w:pPr>
      <w:r w:rsidRPr="00D76755">
        <w:rPr>
          <w:rFonts w:ascii="Arial" w:hAnsi="Arial" w:cs="Arial"/>
          <w:lang w:val="pt-BR"/>
        </w:rPr>
        <w:t>Políticas, estrategias e instrumentos a utilizar;</w:t>
      </w:r>
    </w:p>
    <w:p w14:paraId="2680A6FE" w14:textId="77777777" w:rsidR="00452EE0" w:rsidRPr="00D76755" w:rsidRDefault="00452EE0" w:rsidP="0046318C">
      <w:pPr>
        <w:tabs>
          <w:tab w:val="num" w:pos="900"/>
        </w:tabs>
        <w:ind w:right="379" w:firstLine="540"/>
        <w:jc w:val="both"/>
        <w:rPr>
          <w:rFonts w:ascii="Arial" w:hAnsi="Arial" w:cs="Arial"/>
          <w:lang w:val="pt-BR"/>
        </w:rPr>
      </w:pPr>
    </w:p>
    <w:p w14:paraId="309327A1" w14:textId="77777777" w:rsidR="00452EE0" w:rsidRPr="00D76755" w:rsidRDefault="00452EE0" w:rsidP="0046318C">
      <w:pPr>
        <w:numPr>
          <w:ilvl w:val="0"/>
          <w:numId w:val="66"/>
        </w:numPr>
        <w:tabs>
          <w:tab w:val="clear" w:pos="2994"/>
          <w:tab w:val="num" w:pos="900"/>
        </w:tabs>
        <w:ind w:left="0" w:right="379" w:firstLine="540"/>
        <w:jc w:val="both"/>
        <w:rPr>
          <w:rFonts w:ascii="Arial" w:hAnsi="Arial" w:cs="Arial"/>
        </w:rPr>
      </w:pPr>
      <w:r w:rsidRPr="00D76755">
        <w:rPr>
          <w:rFonts w:ascii="Arial" w:hAnsi="Arial" w:cs="Arial"/>
        </w:rPr>
        <w:t>Previsiones y recursos necesarios y fuente de los mismos, y</w:t>
      </w:r>
    </w:p>
    <w:p w14:paraId="18641EA9" w14:textId="77777777" w:rsidR="00452EE0" w:rsidRPr="00D76755" w:rsidRDefault="00452EE0" w:rsidP="0046318C">
      <w:pPr>
        <w:tabs>
          <w:tab w:val="num" w:pos="900"/>
        </w:tabs>
        <w:ind w:right="379" w:firstLine="540"/>
        <w:jc w:val="both"/>
        <w:rPr>
          <w:rFonts w:ascii="Arial" w:hAnsi="Arial" w:cs="Arial"/>
        </w:rPr>
      </w:pPr>
    </w:p>
    <w:p w14:paraId="53F904B2" w14:textId="77777777" w:rsidR="00452EE0" w:rsidRPr="00D76755" w:rsidRDefault="00452EE0" w:rsidP="0046318C">
      <w:pPr>
        <w:numPr>
          <w:ilvl w:val="0"/>
          <w:numId w:val="66"/>
        </w:numPr>
        <w:tabs>
          <w:tab w:val="clear" w:pos="2994"/>
          <w:tab w:val="num" w:pos="900"/>
        </w:tabs>
        <w:spacing w:line="360" w:lineRule="auto"/>
        <w:ind w:left="0" w:right="379" w:firstLine="540"/>
        <w:jc w:val="both"/>
        <w:rPr>
          <w:rFonts w:ascii="Arial" w:hAnsi="Arial" w:cs="Arial"/>
        </w:rPr>
      </w:pPr>
      <w:r w:rsidRPr="00D76755">
        <w:rPr>
          <w:rFonts w:ascii="Arial" w:hAnsi="Arial" w:cs="Arial"/>
        </w:rPr>
        <w:t>Acciones a realizar en las vertientes de la planeación obligatoria, coordinada y concertada en relación a los sectores social y privado.</w:t>
      </w:r>
    </w:p>
    <w:p w14:paraId="13360F90" w14:textId="77777777" w:rsidR="00452EE0" w:rsidRPr="00D76755" w:rsidRDefault="00452EE0" w:rsidP="0046318C">
      <w:pPr>
        <w:ind w:right="379"/>
        <w:jc w:val="both"/>
        <w:rPr>
          <w:rFonts w:ascii="Arial" w:hAnsi="Arial" w:cs="Arial"/>
        </w:rPr>
      </w:pPr>
    </w:p>
    <w:p w14:paraId="1BFFB432"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Correlativamente a los programas operativos anuales, se formularán los respectivos programas de inversión, gasto y financiamiento que los complementarán.</w:t>
      </w:r>
    </w:p>
    <w:p w14:paraId="3BB0B470" w14:textId="77777777" w:rsidR="00452EE0" w:rsidRPr="00D76755" w:rsidRDefault="00452EE0" w:rsidP="0046318C">
      <w:pPr>
        <w:ind w:right="379"/>
        <w:jc w:val="both"/>
        <w:rPr>
          <w:rFonts w:ascii="Arial" w:hAnsi="Arial" w:cs="Arial"/>
        </w:rPr>
      </w:pPr>
    </w:p>
    <w:p w14:paraId="0506F11A"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Los programas operativos y los programas de inversión, gasto y financiamiento, deberán contener las propuestas prioritarias de la sociedad para abatir los rezagos sociales.</w:t>
      </w:r>
    </w:p>
    <w:p w14:paraId="765C1FB3" w14:textId="77777777" w:rsidR="00452EE0" w:rsidRPr="00D76755" w:rsidRDefault="00452EE0" w:rsidP="0046318C">
      <w:pPr>
        <w:ind w:right="379"/>
        <w:jc w:val="both"/>
        <w:rPr>
          <w:rFonts w:ascii="Arial" w:hAnsi="Arial" w:cs="Arial"/>
        </w:rPr>
      </w:pPr>
    </w:p>
    <w:p w14:paraId="47390B24"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 xml:space="preserve">Los programas serán obligatorios para el Gobierno y la Administración Pública Municipal, en el ámbito de sus respectivas competencias. </w:t>
      </w:r>
    </w:p>
    <w:p w14:paraId="726D3A51" w14:textId="77777777" w:rsidR="00452EE0" w:rsidRPr="00D76755" w:rsidRDefault="00452EE0" w:rsidP="0046318C">
      <w:pPr>
        <w:ind w:right="379"/>
        <w:jc w:val="both"/>
        <w:rPr>
          <w:rFonts w:ascii="Arial" w:hAnsi="Arial" w:cs="Arial"/>
          <w:b/>
        </w:rPr>
      </w:pPr>
    </w:p>
    <w:p w14:paraId="63633840" w14:textId="77777777" w:rsidR="00437566" w:rsidRPr="00D76755" w:rsidRDefault="00437566" w:rsidP="0046318C">
      <w:pPr>
        <w:spacing w:line="360" w:lineRule="auto"/>
        <w:jc w:val="both"/>
        <w:rPr>
          <w:rFonts w:ascii="Arial" w:hAnsi="Arial" w:cs="Arial"/>
          <w:b/>
        </w:rPr>
      </w:pPr>
      <w:r w:rsidRPr="00D76755">
        <w:rPr>
          <w:rFonts w:ascii="Arial" w:hAnsi="Arial" w:cs="Arial"/>
          <w:b/>
        </w:rPr>
        <w:t>Artículo 120.-</w:t>
      </w:r>
      <w:r w:rsidRPr="00D76755">
        <w:rPr>
          <w:rFonts w:ascii="Arial" w:hAnsi="Arial" w:cs="Arial"/>
        </w:rPr>
        <w:t xml:space="preserve">  El ejercicio del presupuesto municipal debe relacionarse con el Plan </w:t>
      </w:r>
      <w:r w:rsidRPr="00D76755">
        <w:rPr>
          <w:rFonts w:ascii="Arial" w:hAnsi="Arial" w:cs="Arial"/>
          <w:iCs/>
        </w:rPr>
        <w:t>Municipal de Desarrollo</w:t>
      </w:r>
      <w:r w:rsidRPr="00D76755">
        <w:rPr>
          <w:rFonts w:ascii="Arial" w:hAnsi="Arial" w:cs="Arial"/>
        </w:rPr>
        <w:t xml:space="preserve"> y sus respectivos programas, para que en su oportunidad sean evaluados por el Órgano de Evaluación, dependiente del Congreso del Estado, con las características que determine la Ley.</w:t>
      </w:r>
      <w:r w:rsidRPr="00D76755">
        <w:rPr>
          <w:rFonts w:ascii="Arial" w:hAnsi="Arial" w:cs="Arial"/>
          <w:b/>
        </w:rPr>
        <w:t xml:space="preserve"> </w:t>
      </w:r>
    </w:p>
    <w:p w14:paraId="7071CEC8" w14:textId="17AED3E6" w:rsidR="00CE7095" w:rsidRDefault="00CE7095" w:rsidP="00175D26">
      <w:pPr>
        <w:autoSpaceDE w:val="0"/>
        <w:autoSpaceDN w:val="0"/>
        <w:adjustRightInd w:val="0"/>
        <w:ind w:right="379"/>
        <w:jc w:val="center"/>
        <w:rPr>
          <w:rFonts w:ascii="Arial" w:hAnsi="Arial" w:cs="Arial"/>
          <w:b/>
          <w:caps/>
          <w:sz w:val="26"/>
          <w:szCs w:val="26"/>
        </w:rPr>
      </w:pPr>
    </w:p>
    <w:p w14:paraId="5916BF33" w14:textId="77777777" w:rsidR="00452EE0" w:rsidRPr="00D76755" w:rsidRDefault="009D565E"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caps/>
          <w:sz w:val="26"/>
          <w:szCs w:val="26"/>
        </w:rPr>
        <w:t xml:space="preserve">Capítulo </w:t>
      </w:r>
      <w:r w:rsidR="00452EE0" w:rsidRPr="00D76755">
        <w:rPr>
          <w:rFonts w:ascii="Arial" w:hAnsi="Arial" w:cs="Arial"/>
          <w:b/>
          <w:caps/>
          <w:sz w:val="26"/>
          <w:szCs w:val="26"/>
        </w:rPr>
        <w:t>v</w:t>
      </w:r>
    </w:p>
    <w:p w14:paraId="58B1DAC6" w14:textId="77777777" w:rsidR="00452EE0" w:rsidRPr="00D76755" w:rsidRDefault="005408D5"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 Administración Paramunicipal</w:t>
      </w:r>
    </w:p>
    <w:p w14:paraId="3A22B034" w14:textId="77777777" w:rsidR="00452EE0" w:rsidRPr="00D76755" w:rsidRDefault="00452EE0" w:rsidP="00175D26">
      <w:pPr>
        <w:autoSpaceDE w:val="0"/>
        <w:autoSpaceDN w:val="0"/>
        <w:adjustRightInd w:val="0"/>
        <w:ind w:right="379"/>
        <w:jc w:val="center"/>
        <w:rPr>
          <w:rFonts w:ascii="Arial" w:hAnsi="Arial" w:cs="Arial"/>
          <w:b/>
          <w:caps/>
          <w:sz w:val="26"/>
          <w:szCs w:val="26"/>
        </w:rPr>
      </w:pPr>
    </w:p>
    <w:p w14:paraId="5FCE7F4C" w14:textId="77777777" w:rsidR="00452EE0" w:rsidRPr="00D76755" w:rsidRDefault="005408D5" w:rsidP="00175D26">
      <w:pPr>
        <w:autoSpaceDE w:val="0"/>
        <w:autoSpaceDN w:val="0"/>
        <w:adjustRightInd w:val="0"/>
        <w:ind w:right="379"/>
        <w:jc w:val="center"/>
        <w:rPr>
          <w:rFonts w:ascii="Arial" w:hAnsi="Arial" w:cs="Arial"/>
          <w:b/>
          <w:caps/>
          <w:sz w:val="26"/>
          <w:szCs w:val="26"/>
        </w:rPr>
      </w:pPr>
      <w:r w:rsidRPr="00D76755">
        <w:rPr>
          <w:rFonts w:ascii="Arial" w:hAnsi="Arial" w:cs="Arial"/>
          <w:b/>
          <w:sz w:val="26"/>
          <w:szCs w:val="26"/>
        </w:rPr>
        <w:t>Sección Primera</w:t>
      </w:r>
    </w:p>
    <w:p w14:paraId="0FF68099" w14:textId="77777777" w:rsidR="00452EE0" w:rsidRPr="00D76755" w:rsidRDefault="005408D5"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su Constitución, Objeto y Extinción</w:t>
      </w:r>
    </w:p>
    <w:p w14:paraId="7EB015F7" w14:textId="77777777" w:rsidR="00452EE0" w:rsidRPr="00D76755" w:rsidRDefault="00452EE0" w:rsidP="0046318C">
      <w:pPr>
        <w:autoSpaceDE w:val="0"/>
        <w:autoSpaceDN w:val="0"/>
        <w:adjustRightInd w:val="0"/>
        <w:ind w:right="379"/>
        <w:jc w:val="center"/>
        <w:rPr>
          <w:rFonts w:ascii="Arial" w:hAnsi="Arial" w:cs="Arial"/>
          <w:b/>
          <w:sz w:val="20"/>
          <w:szCs w:val="20"/>
        </w:rPr>
      </w:pPr>
    </w:p>
    <w:p w14:paraId="4447A143"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121.-</w:t>
      </w:r>
      <w:r w:rsidRPr="00D76755">
        <w:rPr>
          <w:rFonts w:ascii="Arial" w:hAnsi="Arial" w:cs="Arial"/>
        </w:rPr>
        <w:t xml:space="preserve"> Corresponde al Cabildo aprobar la creación, modificación o extinción de las entidades u organismos paramunicipales. En caso de extinción, se acordará lo correspondiente a su liquidación.</w:t>
      </w:r>
    </w:p>
    <w:p w14:paraId="0B025CFD" w14:textId="77777777" w:rsidR="00452EE0" w:rsidRPr="00D76755" w:rsidRDefault="00452EE0" w:rsidP="0046318C">
      <w:pPr>
        <w:widowControl w:val="0"/>
        <w:autoSpaceDE w:val="0"/>
        <w:autoSpaceDN w:val="0"/>
        <w:adjustRightInd w:val="0"/>
        <w:ind w:right="379"/>
        <w:jc w:val="both"/>
        <w:rPr>
          <w:rFonts w:ascii="Arial" w:hAnsi="Arial" w:cs="Arial"/>
        </w:rPr>
      </w:pPr>
    </w:p>
    <w:p w14:paraId="74B5FA9F"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rPr>
        <w:t>A los órganos de gobierno de tales entidades o sus equivalentes, corresponde disponer lo necesario para su buen funcionamiento.</w:t>
      </w:r>
    </w:p>
    <w:p w14:paraId="045CA61E"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p>
    <w:p w14:paraId="715D8637"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122.-</w:t>
      </w:r>
      <w:r w:rsidRPr="00D76755">
        <w:rPr>
          <w:rFonts w:ascii="Arial" w:hAnsi="Arial" w:cs="Arial"/>
        </w:rPr>
        <w:t xml:space="preserve"> Las entidades paramunicipales gozarán de autonomía de gestión, personalidad jurídica y patrimonio propio, cualquiera que sea la forma y estructura legal que se adopte para el debido cumplimiento de su objeto y conforme al acuerdo de creación. </w:t>
      </w:r>
    </w:p>
    <w:p w14:paraId="2BF2EA76" w14:textId="77777777" w:rsidR="00452EE0" w:rsidRPr="00D76755" w:rsidRDefault="00452EE0" w:rsidP="0046318C">
      <w:pPr>
        <w:autoSpaceDE w:val="0"/>
        <w:autoSpaceDN w:val="0"/>
        <w:adjustRightInd w:val="0"/>
        <w:ind w:right="379"/>
        <w:jc w:val="both"/>
        <w:rPr>
          <w:rFonts w:ascii="Arial" w:hAnsi="Arial" w:cs="Arial"/>
        </w:rPr>
      </w:pPr>
    </w:p>
    <w:p w14:paraId="21197BB9" w14:textId="77777777" w:rsidR="00452EE0" w:rsidRPr="00D76755" w:rsidRDefault="00452EE0" w:rsidP="0046318C">
      <w:pPr>
        <w:pStyle w:val="Textoindependiente"/>
        <w:spacing w:line="360" w:lineRule="auto"/>
        <w:ind w:right="379"/>
        <w:rPr>
          <w:sz w:val="24"/>
        </w:rPr>
      </w:pPr>
      <w:r w:rsidRPr="00D76755">
        <w:rPr>
          <w:sz w:val="24"/>
        </w:rPr>
        <w:t xml:space="preserve">Las funciones de las entidades paramunicipales, no excederán aquellas que para el </w:t>
      </w:r>
      <w:r w:rsidRPr="00D76755">
        <w:rPr>
          <w:sz w:val="24"/>
        </w:rPr>
        <w:lastRenderedPageBreak/>
        <w:t>Cabildo señale la Ley.</w:t>
      </w:r>
    </w:p>
    <w:p w14:paraId="69AC2D4A" w14:textId="77777777" w:rsidR="00452EE0" w:rsidRPr="00D76755" w:rsidRDefault="00452EE0" w:rsidP="0046318C">
      <w:pPr>
        <w:autoSpaceDE w:val="0"/>
        <w:autoSpaceDN w:val="0"/>
        <w:adjustRightInd w:val="0"/>
        <w:ind w:right="379"/>
        <w:jc w:val="both"/>
        <w:rPr>
          <w:rFonts w:ascii="Arial" w:hAnsi="Arial" w:cs="Arial"/>
        </w:rPr>
      </w:pPr>
    </w:p>
    <w:p w14:paraId="0D525BDC" w14:textId="77777777" w:rsidR="00452EE0" w:rsidRPr="00D76755" w:rsidRDefault="00452EE0" w:rsidP="0046318C">
      <w:pPr>
        <w:pStyle w:val="Textoindependiente2"/>
        <w:widowControl w:val="0"/>
        <w:autoSpaceDE w:val="0"/>
        <w:autoSpaceDN w:val="0"/>
        <w:adjustRightInd w:val="0"/>
        <w:spacing w:line="360" w:lineRule="auto"/>
        <w:ind w:right="379"/>
        <w:jc w:val="both"/>
        <w:rPr>
          <w:sz w:val="24"/>
        </w:rPr>
      </w:pPr>
      <w:r w:rsidRPr="00D76755">
        <w:rPr>
          <w:b/>
          <w:sz w:val="24"/>
        </w:rPr>
        <w:t>Artículo 123.-</w:t>
      </w:r>
      <w:r w:rsidRPr="00D76755">
        <w:rPr>
          <w:sz w:val="24"/>
        </w:rPr>
        <w:t xml:space="preserve"> La Administración Paramunicipal comprende: </w:t>
      </w:r>
    </w:p>
    <w:p w14:paraId="2B9AB095" w14:textId="77777777" w:rsidR="00452EE0" w:rsidRPr="00D76755" w:rsidRDefault="00452EE0" w:rsidP="0046318C">
      <w:pPr>
        <w:pStyle w:val="Textoindependiente2"/>
        <w:widowControl w:val="0"/>
        <w:autoSpaceDE w:val="0"/>
        <w:autoSpaceDN w:val="0"/>
        <w:adjustRightInd w:val="0"/>
        <w:ind w:right="379"/>
        <w:jc w:val="both"/>
        <w:rPr>
          <w:sz w:val="24"/>
        </w:rPr>
      </w:pPr>
    </w:p>
    <w:p w14:paraId="68751DAB" w14:textId="77777777" w:rsidR="00452EE0" w:rsidRPr="00D76755" w:rsidRDefault="00452EE0" w:rsidP="0046318C">
      <w:pPr>
        <w:widowControl w:val="0"/>
        <w:numPr>
          <w:ilvl w:val="0"/>
          <w:numId w:val="67"/>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Organismos Descentralizados creados por los Ayuntamientos con la aprobación del Cabildo;</w:t>
      </w:r>
    </w:p>
    <w:p w14:paraId="70000548"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BD78508" w14:textId="77777777" w:rsidR="00452EE0" w:rsidRPr="00D76755" w:rsidRDefault="00452EE0" w:rsidP="0046318C">
      <w:pPr>
        <w:widowControl w:val="0"/>
        <w:numPr>
          <w:ilvl w:val="0"/>
          <w:numId w:val="67"/>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empresas de participación mayoritaria, en las que el Ayuntamiento cuenta con el cincuenta y uno por ciento o más del capital social;</w:t>
      </w:r>
    </w:p>
    <w:p w14:paraId="261750B6"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780108F" w14:textId="77777777" w:rsidR="00452EE0" w:rsidRPr="00D76755" w:rsidRDefault="00452EE0" w:rsidP="0046318C">
      <w:pPr>
        <w:widowControl w:val="0"/>
        <w:numPr>
          <w:ilvl w:val="0"/>
          <w:numId w:val="67"/>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empresas en las que el Municipio participe minoritariamente, previa autorización del Cabildo;</w:t>
      </w:r>
    </w:p>
    <w:p w14:paraId="370831DD"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06DC50C" w14:textId="77777777" w:rsidR="00452EE0" w:rsidRPr="00D76755" w:rsidRDefault="00452EE0" w:rsidP="0046318C">
      <w:pPr>
        <w:widowControl w:val="0"/>
        <w:numPr>
          <w:ilvl w:val="0"/>
          <w:numId w:val="67"/>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fideicomisos para fines específicos, y</w:t>
      </w:r>
    </w:p>
    <w:p w14:paraId="1E2D4E6E"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B26891C" w14:textId="77777777" w:rsidR="00452EE0" w:rsidRPr="00D76755" w:rsidRDefault="00452EE0" w:rsidP="0046318C">
      <w:pPr>
        <w:widowControl w:val="0"/>
        <w:numPr>
          <w:ilvl w:val="0"/>
          <w:numId w:val="67"/>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demás organismos que se constituyan con ese carácter.</w:t>
      </w:r>
    </w:p>
    <w:p w14:paraId="2066C506" w14:textId="77777777" w:rsidR="00452EE0" w:rsidRPr="00D76755" w:rsidRDefault="00452EE0" w:rsidP="0046318C">
      <w:pPr>
        <w:ind w:right="379"/>
        <w:jc w:val="both"/>
        <w:rPr>
          <w:rFonts w:ascii="Arial" w:hAnsi="Arial" w:cs="Arial"/>
        </w:rPr>
      </w:pPr>
    </w:p>
    <w:p w14:paraId="21A14675"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El Cabildo designará mediante acuerdo expreso a quien o quienes lo representarán en lo referente a los derechos accionarios del Ayuntamiento.</w:t>
      </w:r>
      <w:r w:rsidRPr="00D76755" w:rsidDel="008E767F">
        <w:rPr>
          <w:rFonts w:ascii="Arial" w:hAnsi="Arial" w:cs="Arial"/>
        </w:rPr>
        <w:t xml:space="preserve"> </w:t>
      </w:r>
    </w:p>
    <w:p w14:paraId="4318B0B9" w14:textId="77777777" w:rsidR="00452EE0" w:rsidRPr="00D76755" w:rsidRDefault="00452EE0" w:rsidP="0046318C">
      <w:pPr>
        <w:autoSpaceDE w:val="0"/>
        <w:autoSpaceDN w:val="0"/>
        <w:adjustRightInd w:val="0"/>
        <w:ind w:right="379"/>
        <w:rPr>
          <w:rFonts w:ascii="Arial" w:hAnsi="Arial" w:cs="Arial"/>
          <w:b/>
        </w:rPr>
      </w:pPr>
    </w:p>
    <w:p w14:paraId="25408838"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rPr>
        <w:t>Cuando alguna entidad paramunicipal no cumpla con el objeto de su creación, podrá disolverse, fusionarse, liquidarse o extinguirse, según sea el caso, estableciéndose los términos de su liquidación, extinción o revocación.</w:t>
      </w:r>
    </w:p>
    <w:p w14:paraId="37B68C1C" w14:textId="77777777" w:rsidR="00452EE0" w:rsidRPr="00D76755" w:rsidRDefault="00452EE0" w:rsidP="0046318C">
      <w:pPr>
        <w:autoSpaceDE w:val="0"/>
        <w:autoSpaceDN w:val="0"/>
        <w:adjustRightInd w:val="0"/>
        <w:ind w:right="379"/>
        <w:rPr>
          <w:rFonts w:ascii="Arial" w:hAnsi="Arial" w:cs="Arial"/>
          <w:b/>
        </w:rPr>
      </w:pPr>
    </w:p>
    <w:p w14:paraId="7129D7C0"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124.-</w:t>
      </w:r>
      <w:r w:rsidRPr="00D76755">
        <w:rPr>
          <w:rFonts w:ascii="Arial" w:hAnsi="Arial" w:cs="Arial"/>
        </w:rPr>
        <w:t xml:space="preserve"> Las entidades paramunicipales serán coordinadas para efectos de la planeación del desarrollo municipal, por las oficinas y dependencias de la administración centralizada que señale el Cabildo, a propuesta del Presidente Municipal y atendiendo criterios de afinidad sectorial.</w:t>
      </w:r>
    </w:p>
    <w:p w14:paraId="6D46C8D3" w14:textId="77777777" w:rsidR="00452EE0" w:rsidRPr="00D76755" w:rsidRDefault="00452EE0" w:rsidP="0046318C">
      <w:pPr>
        <w:ind w:right="379"/>
        <w:jc w:val="both"/>
        <w:rPr>
          <w:rFonts w:ascii="Arial" w:hAnsi="Arial" w:cs="Arial"/>
        </w:rPr>
      </w:pPr>
    </w:p>
    <w:p w14:paraId="4F932C08"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125.-</w:t>
      </w:r>
      <w:r w:rsidRPr="00D76755">
        <w:rPr>
          <w:rFonts w:ascii="Arial" w:hAnsi="Arial" w:cs="Arial"/>
        </w:rPr>
        <w:t xml:space="preserve"> En todos los casos recaerá en el Presidente Municipal, la presidencia de la junta de gobierno o del consejo de administración de las entidades u organismos paramunicipales; siempre y cuando no se trate de aquellas en las que no cuente con participación mayoritaria.</w:t>
      </w:r>
    </w:p>
    <w:p w14:paraId="5C0CFF9A" w14:textId="77777777" w:rsidR="00452EE0" w:rsidRPr="00D76755" w:rsidRDefault="00452EE0" w:rsidP="0046318C">
      <w:pPr>
        <w:autoSpaceDE w:val="0"/>
        <w:autoSpaceDN w:val="0"/>
        <w:adjustRightInd w:val="0"/>
        <w:ind w:right="379"/>
        <w:jc w:val="both"/>
        <w:rPr>
          <w:rFonts w:ascii="Arial" w:hAnsi="Arial" w:cs="Arial"/>
        </w:rPr>
      </w:pPr>
    </w:p>
    <w:p w14:paraId="79B6A8D5"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rPr>
        <w:t>El Director o sus similares, así como el órgano de control interno o los comisarios, en su caso, serán designados a propuesta del Presidente Municipal con la aprobación del Cabildo, o por el órgano de gobierno, consejo de administración, Comité Técnico o sus equivalentes, cuando así lo señale expresamente el acuerdo de su creación y el reglamento respectivo.</w:t>
      </w:r>
    </w:p>
    <w:p w14:paraId="6F77F72D" w14:textId="77777777" w:rsidR="00452EE0" w:rsidRPr="00D76755" w:rsidRDefault="00452EE0" w:rsidP="0046318C">
      <w:pPr>
        <w:widowControl w:val="0"/>
        <w:autoSpaceDE w:val="0"/>
        <w:autoSpaceDN w:val="0"/>
        <w:adjustRightInd w:val="0"/>
        <w:ind w:right="379"/>
        <w:jc w:val="both"/>
        <w:rPr>
          <w:rFonts w:ascii="Arial" w:hAnsi="Arial" w:cs="Arial"/>
        </w:rPr>
      </w:pPr>
    </w:p>
    <w:p w14:paraId="685266AA" w14:textId="77777777" w:rsidR="00B71A79" w:rsidRPr="00D76755" w:rsidRDefault="00B71A79" w:rsidP="0046318C">
      <w:pPr>
        <w:autoSpaceDE w:val="0"/>
        <w:autoSpaceDN w:val="0"/>
        <w:adjustRightInd w:val="0"/>
        <w:spacing w:line="360" w:lineRule="auto"/>
        <w:jc w:val="both"/>
        <w:rPr>
          <w:rFonts w:ascii="Arial" w:hAnsi="Arial" w:cs="Arial"/>
        </w:rPr>
      </w:pPr>
      <w:r w:rsidRPr="00D76755">
        <w:rPr>
          <w:rFonts w:ascii="Arial" w:hAnsi="Arial" w:cs="Arial"/>
          <w:b/>
        </w:rPr>
        <w:t>Artículo 126.-</w:t>
      </w:r>
      <w:r w:rsidRPr="00D76755">
        <w:rPr>
          <w:rFonts w:ascii="Arial" w:hAnsi="Arial" w:cs="Arial"/>
        </w:rPr>
        <w:t xml:space="preserve"> Las entidades paramunicipales deberán presentar, a más tardar el día 10 de cada mes, un informe financiero del ejercicio de los recursos públicos del mes inmediato anterior, al Presidente Municipal, mismo que deberá dar cuenta al Cabildo para su revisión y aprobación, en su caso. </w:t>
      </w:r>
    </w:p>
    <w:p w14:paraId="3C39888F" w14:textId="77777777" w:rsidR="00452EE0" w:rsidRPr="00D76755" w:rsidRDefault="00452EE0" w:rsidP="0046318C">
      <w:pPr>
        <w:widowControl w:val="0"/>
        <w:autoSpaceDE w:val="0"/>
        <w:autoSpaceDN w:val="0"/>
        <w:adjustRightInd w:val="0"/>
        <w:ind w:right="379"/>
        <w:jc w:val="both"/>
        <w:rPr>
          <w:rFonts w:ascii="Arial" w:hAnsi="Arial" w:cs="Arial"/>
        </w:rPr>
      </w:pPr>
    </w:p>
    <w:p w14:paraId="0638B902"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127.- </w:t>
      </w:r>
      <w:r w:rsidRPr="00D76755">
        <w:rPr>
          <w:rFonts w:ascii="Arial" w:hAnsi="Arial" w:cs="Arial"/>
        </w:rPr>
        <w:t>Para ser Director General o su similar, de una entidad paramunicipal, se requiere:</w:t>
      </w:r>
    </w:p>
    <w:p w14:paraId="491E3A26" w14:textId="77777777" w:rsidR="00452EE0" w:rsidRPr="00D76755" w:rsidRDefault="00452EE0" w:rsidP="0046318C">
      <w:pPr>
        <w:ind w:right="379"/>
        <w:jc w:val="both"/>
        <w:rPr>
          <w:rFonts w:ascii="Arial" w:hAnsi="Arial" w:cs="Arial"/>
        </w:rPr>
      </w:pPr>
    </w:p>
    <w:p w14:paraId="27A99507" w14:textId="77777777" w:rsidR="00452EE0" w:rsidRPr="00D76755" w:rsidRDefault="00452EE0" w:rsidP="0046318C">
      <w:pPr>
        <w:numPr>
          <w:ilvl w:val="0"/>
          <w:numId w:val="68"/>
        </w:numPr>
        <w:tabs>
          <w:tab w:val="clear" w:pos="2994"/>
          <w:tab w:val="num" w:pos="900"/>
        </w:tabs>
        <w:spacing w:line="360" w:lineRule="auto"/>
        <w:ind w:left="0" w:right="379" w:firstLine="540"/>
        <w:jc w:val="both"/>
        <w:rPr>
          <w:rFonts w:ascii="Arial" w:hAnsi="Arial" w:cs="Arial"/>
        </w:rPr>
      </w:pPr>
      <w:r w:rsidRPr="00D76755">
        <w:rPr>
          <w:rFonts w:ascii="Arial" w:hAnsi="Arial" w:cs="Arial"/>
        </w:rPr>
        <w:t>Contar con conocimiento y experiencia en la materia o en su caso constancia de estudios  profesionales, expedido por autoridad o institución legalmente facultada;</w:t>
      </w:r>
    </w:p>
    <w:p w14:paraId="2FC7037D" w14:textId="77777777" w:rsidR="00452EE0" w:rsidRPr="00D76755" w:rsidRDefault="00452EE0" w:rsidP="0046318C">
      <w:pPr>
        <w:tabs>
          <w:tab w:val="num" w:pos="900"/>
        </w:tabs>
        <w:ind w:right="379" w:firstLine="540"/>
        <w:jc w:val="both"/>
        <w:rPr>
          <w:rFonts w:ascii="Arial" w:hAnsi="Arial" w:cs="Arial"/>
        </w:rPr>
      </w:pPr>
    </w:p>
    <w:p w14:paraId="00DD9301" w14:textId="77777777" w:rsidR="00452EE0" w:rsidRPr="00D76755" w:rsidRDefault="00452EE0" w:rsidP="0046318C">
      <w:pPr>
        <w:widowControl w:val="0"/>
        <w:numPr>
          <w:ilvl w:val="0"/>
          <w:numId w:val="68"/>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No haber sido inhabilitado para desempeñar cargo, empleo o comisión en la administración pública;</w:t>
      </w:r>
    </w:p>
    <w:p w14:paraId="4F5D3081"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51AA5F9" w14:textId="77777777" w:rsidR="00452EE0" w:rsidRPr="00D76755" w:rsidRDefault="00452EE0" w:rsidP="0046318C">
      <w:pPr>
        <w:widowControl w:val="0"/>
        <w:numPr>
          <w:ilvl w:val="0"/>
          <w:numId w:val="68"/>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Tener modo honesto de vivir y no haber sido sentenciado por delitos patrimoniales u oficiales;</w:t>
      </w:r>
    </w:p>
    <w:p w14:paraId="2A5E0FFC" w14:textId="77777777" w:rsidR="00452EE0" w:rsidRDefault="00452EE0" w:rsidP="0046318C">
      <w:pPr>
        <w:widowControl w:val="0"/>
        <w:tabs>
          <w:tab w:val="num" w:pos="900"/>
        </w:tabs>
        <w:autoSpaceDE w:val="0"/>
        <w:autoSpaceDN w:val="0"/>
        <w:adjustRightInd w:val="0"/>
        <w:ind w:right="379" w:firstLine="540"/>
        <w:jc w:val="both"/>
        <w:rPr>
          <w:rFonts w:ascii="Arial" w:hAnsi="Arial" w:cs="Arial"/>
        </w:rPr>
      </w:pPr>
    </w:p>
    <w:p w14:paraId="7597F7CE" w14:textId="77777777" w:rsidR="00CE7095" w:rsidRPr="00D76755" w:rsidRDefault="00CE7095" w:rsidP="0046318C">
      <w:pPr>
        <w:widowControl w:val="0"/>
        <w:tabs>
          <w:tab w:val="num" w:pos="900"/>
        </w:tabs>
        <w:autoSpaceDE w:val="0"/>
        <w:autoSpaceDN w:val="0"/>
        <w:adjustRightInd w:val="0"/>
        <w:ind w:right="379" w:firstLine="540"/>
        <w:jc w:val="both"/>
        <w:rPr>
          <w:rFonts w:ascii="Arial" w:hAnsi="Arial" w:cs="Arial"/>
        </w:rPr>
      </w:pPr>
    </w:p>
    <w:p w14:paraId="620AA20E" w14:textId="77777777" w:rsidR="00452EE0" w:rsidRPr="00D76755" w:rsidRDefault="00452EE0" w:rsidP="0046318C">
      <w:pPr>
        <w:widowControl w:val="0"/>
        <w:numPr>
          <w:ilvl w:val="0"/>
          <w:numId w:val="68"/>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No tener parentesco consanguíneo o por afinidad hasta en tercer grado en línea recta y cuarto en línea colateral, con los integrantes o funcionarios del Cabildo, y </w:t>
      </w:r>
    </w:p>
    <w:p w14:paraId="4CF7D59E" w14:textId="77777777" w:rsidR="00452EE0" w:rsidRPr="00D76755" w:rsidRDefault="00452EE0" w:rsidP="0046318C">
      <w:pPr>
        <w:tabs>
          <w:tab w:val="num" w:pos="900"/>
        </w:tabs>
        <w:ind w:right="379" w:firstLine="540"/>
        <w:jc w:val="both"/>
        <w:rPr>
          <w:rFonts w:ascii="Arial" w:hAnsi="Arial" w:cs="Arial"/>
        </w:rPr>
      </w:pPr>
    </w:p>
    <w:p w14:paraId="5ACAE2C4" w14:textId="77777777" w:rsidR="00452EE0" w:rsidRPr="00D76755" w:rsidRDefault="00452EE0" w:rsidP="0046318C">
      <w:pPr>
        <w:numPr>
          <w:ilvl w:val="0"/>
          <w:numId w:val="68"/>
        </w:numPr>
        <w:tabs>
          <w:tab w:val="clear" w:pos="2994"/>
          <w:tab w:val="num" w:pos="900"/>
        </w:tabs>
        <w:spacing w:line="360" w:lineRule="auto"/>
        <w:ind w:left="0" w:right="379" w:firstLine="540"/>
        <w:jc w:val="both"/>
        <w:rPr>
          <w:rFonts w:ascii="Arial" w:hAnsi="Arial" w:cs="Arial"/>
        </w:rPr>
      </w:pPr>
      <w:r w:rsidRPr="00D76755">
        <w:rPr>
          <w:rFonts w:ascii="Arial" w:hAnsi="Arial" w:cs="Arial"/>
        </w:rPr>
        <w:t>Haber desempeñado cargos cuyo ejercicio requiera conocimientos y experiencia en materia administrativa.</w:t>
      </w:r>
    </w:p>
    <w:p w14:paraId="346A6746" w14:textId="2903D601" w:rsidR="00452EE0" w:rsidRPr="00D76755" w:rsidRDefault="00B839F7" w:rsidP="0046318C">
      <w:pPr>
        <w:ind w:right="379"/>
        <w:jc w:val="both"/>
        <w:rPr>
          <w:rFonts w:ascii="Arial" w:hAnsi="Arial" w:cs="Arial"/>
          <w:sz w:val="20"/>
          <w:szCs w:val="20"/>
        </w:rPr>
      </w:pPr>
      <w:r>
        <w:rPr>
          <w:rFonts w:ascii="Arial" w:hAnsi="Arial" w:cs="Arial"/>
          <w:sz w:val="20"/>
          <w:szCs w:val="20"/>
        </w:rPr>
        <w:br w:type="column"/>
      </w:r>
    </w:p>
    <w:p w14:paraId="7108BBBF"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Segunda</w:t>
      </w:r>
    </w:p>
    <w:p w14:paraId="77178DFD"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los Organismos Descentralizados</w:t>
      </w:r>
    </w:p>
    <w:p w14:paraId="5DAF09A3" w14:textId="77777777" w:rsidR="005408D5" w:rsidRPr="00D76755" w:rsidRDefault="005408D5" w:rsidP="0046318C">
      <w:pPr>
        <w:ind w:right="379"/>
        <w:jc w:val="both"/>
        <w:rPr>
          <w:rFonts w:ascii="Arial" w:hAnsi="Arial" w:cs="Arial"/>
          <w:sz w:val="20"/>
          <w:szCs w:val="20"/>
        </w:rPr>
      </w:pPr>
    </w:p>
    <w:p w14:paraId="1F118D41"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128.-</w:t>
      </w:r>
      <w:r w:rsidRPr="00D76755">
        <w:rPr>
          <w:rFonts w:ascii="Arial" w:hAnsi="Arial" w:cs="Arial"/>
        </w:rPr>
        <w:t xml:space="preserve"> Son organismos descentralizados las entidades creadas por acuerdo del Cabildo, para la atención de una función o servicio público o para fines de asistencia o seguridad social, contarán con personalidad jurídica y patrimonio propio, cualquiera que sea la estructura legal que adopten. Dicho acuerdo, contendrá:</w:t>
      </w:r>
    </w:p>
    <w:p w14:paraId="7F64C4AF" w14:textId="77777777" w:rsidR="00452EE0" w:rsidRPr="00D76755" w:rsidRDefault="00452EE0" w:rsidP="0046318C">
      <w:pPr>
        <w:autoSpaceDE w:val="0"/>
        <w:autoSpaceDN w:val="0"/>
        <w:adjustRightInd w:val="0"/>
        <w:ind w:left="360" w:right="379"/>
        <w:jc w:val="both"/>
        <w:rPr>
          <w:rFonts w:ascii="Arial" w:hAnsi="Arial" w:cs="Arial"/>
        </w:rPr>
      </w:pPr>
    </w:p>
    <w:p w14:paraId="57DA781E" w14:textId="77777777" w:rsidR="00452EE0" w:rsidRPr="00D76755" w:rsidRDefault="00452EE0" w:rsidP="0046318C">
      <w:pPr>
        <w:numPr>
          <w:ilvl w:val="0"/>
          <w:numId w:val="69"/>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Denominación, objeto y  domicilio legal;</w:t>
      </w:r>
    </w:p>
    <w:p w14:paraId="733EEB31"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4FD19DE7" w14:textId="77777777" w:rsidR="00452EE0" w:rsidRPr="00D76755" w:rsidRDefault="00452EE0" w:rsidP="0046318C">
      <w:pPr>
        <w:numPr>
          <w:ilvl w:val="0"/>
          <w:numId w:val="69"/>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 forma de integrar e incrementar su patrimonio;</w:t>
      </w:r>
    </w:p>
    <w:p w14:paraId="37A37E5C"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1633684A" w14:textId="77777777" w:rsidR="00452EE0" w:rsidRPr="00D76755" w:rsidRDefault="00452EE0" w:rsidP="0046318C">
      <w:pPr>
        <w:numPr>
          <w:ilvl w:val="0"/>
          <w:numId w:val="69"/>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Las atribuciones del Director General quién tendrá la representación legal del organismo y demás empleados; </w:t>
      </w:r>
    </w:p>
    <w:p w14:paraId="4D34A2B1"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775248E6" w14:textId="77777777" w:rsidR="00452EE0" w:rsidRPr="00D76755" w:rsidRDefault="00452EE0" w:rsidP="0046318C">
      <w:pPr>
        <w:numPr>
          <w:ilvl w:val="0"/>
          <w:numId w:val="69"/>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Su vinculación con los planes municipales;</w:t>
      </w:r>
    </w:p>
    <w:p w14:paraId="2AC38F46"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2B5C43AD" w14:textId="77777777" w:rsidR="00452EE0" w:rsidRPr="00D76755" w:rsidRDefault="00452EE0" w:rsidP="0046318C">
      <w:pPr>
        <w:numPr>
          <w:ilvl w:val="0"/>
          <w:numId w:val="69"/>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La facultad económico-coactiva, en su caso, y</w:t>
      </w:r>
    </w:p>
    <w:p w14:paraId="0D9D161F"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5E6667AB" w14:textId="77777777" w:rsidR="00452EE0" w:rsidRPr="00D76755" w:rsidRDefault="00452EE0" w:rsidP="0046318C">
      <w:pPr>
        <w:numPr>
          <w:ilvl w:val="0"/>
          <w:numId w:val="69"/>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Las demás que acuerde el Cabildo.</w:t>
      </w:r>
    </w:p>
    <w:p w14:paraId="19A4051B" w14:textId="77777777" w:rsidR="00452EE0" w:rsidRPr="00D76755" w:rsidRDefault="00452EE0" w:rsidP="0046318C">
      <w:pPr>
        <w:autoSpaceDE w:val="0"/>
        <w:autoSpaceDN w:val="0"/>
        <w:adjustRightInd w:val="0"/>
        <w:ind w:right="379"/>
        <w:jc w:val="both"/>
        <w:rPr>
          <w:rFonts w:ascii="Arial" w:hAnsi="Arial" w:cs="Arial"/>
        </w:rPr>
      </w:pPr>
    </w:p>
    <w:p w14:paraId="4464AB8F"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rPr>
        <w:t>La Junta de gobierno, o el Consejo de Administración o su equivalente, deberá expedir las bases de organización, funciones y facultades de las distintas áreas que integran dicho organismo.</w:t>
      </w:r>
    </w:p>
    <w:p w14:paraId="6516631D" w14:textId="77777777" w:rsidR="00452EE0" w:rsidRPr="00D76755" w:rsidRDefault="00452EE0" w:rsidP="0046318C">
      <w:pPr>
        <w:autoSpaceDE w:val="0"/>
        <w:autoSpaceDN w:val="0"/>
        <w:adjustRightInd w:val="0"/>
        <w:ind w:right="379"/>
        <w:jc w:val="both"/>
        <w:rPr>
          <w:rFonts w:ascii="Arial" w:hAnsi="Arial" w:cs="Arial"/>
        </w:rPr>
      </w:pPr>
    </w:p>
    <w:p w14:paraId="26E54B65"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129.- </w:t>
      </w:r>
      <w:r w:rsidRPr="00D76755">
        <w:rPr>
          <w:rFonts w:ascii="Arial" w:hAnsi="Arial" w:cs="Arial"/>
        </w:rPr>
        <w:t>No</w:t>
      </w:r>
      <w:r w:rsidRPr="00D76755">
        <w:rPr>
          <w:rFonts w:ascii="Arial" w:hAnsi="Arial" w:cs="Arial"/>
          <w:b/>
        </w:rPr>
        <w:t xml:space="preserve"> </w:t>
      </w:r>
      <w:r w:rsidRPr="00D76755">
        <w:rPr>
          <w:rFonts w:ascii="Arial" w:hAnsi="Arial" w:cs="Arial"/>
        </w:rPr>
        <w:t>pueden ser integrantes de la Junta de Gobierno, o el Consejo de Administración o su equivalente:</w:t>
      </w:r>
    </w:p>
    <w:p w14:paraId="458A1ED5" w14:textId="77777777" w:rsidR="00452EE0" w:rsidRPr="00D76755" w:rsidRDefault="00452EE0" w:rsidP="0046318C">
      <w:pPr>
        <w:ind w:right="379"/>
        <w:jc w:val="both"/>
        <w:rPr>
          <w:rFonts w:ascii="Arial" w:hAnsi="Arial" w:cs="Arial"/>
        </w:rPr>
      </w:pPr>
    </w:p>
    <w:p w14:paraId="5ECDB39C" w14:textId="77777777" w:rsidR="00452EE0" w:rsidRPr="00D76755" w:rsidRDefault="00452EE0" w:rsidP="0046318C">
      <w:pPr>
        <w:numPr>
          <w:ilvl w:val="0"/>
          <w:numId w:val="70"/>
        </w:numPr>
        <w:tabs>
          <w:tab w:val="clear" w:pos="2994"/>
          <w:tab w:val="num" w:pos="900"/>
        </w:tabs>
        <w:spacing w:line="360" w:lineRule="auto"/>
        <w:ind w:left="0" w:right="379" w:firstLine="540"/>
        <w:jc w:val="both"/>
        <w:rPr>
          <w:rFonts w:ascii="Arial" w:hAnsi="Arial" w:cs="Arial"/>
        </w:rPr>
      </w:pPr>
      <w:r w:rsidRPr="00D76755">
        <w:rPr>
          <w:rFonts w:ascii="Arial" w:hAnsi="Arial" w:cs="Arial"/>
        </w:rPr>
        <w:t>Los cónyuges y las personas que tengan parentesco por consanguinidad o afinidad hasta el cuarto grado o quienes tengan relaciones profesionales, laborales o de negocios, con cualquiera de los integrantes de la Junta de Gobierno, o el Consejo de Administración o su equivalente</w:t>
      </w:r>
      <w:r w:rsidRPr="00D76755" w:rsidDel="00FF62C8">
        <w:rPr>
          <w:rFonts w:ascii="Arial" w:hAnsi="Arial" w:cs="Arial"/>
        </w:rPr>
        <w:t xml:space="preserve"> </w:t>
      </w:r>
      <w:r w:rsidRPr="00D76755">
        <w:rPr>
          <w:rFonts w:ascii="Arial" w:hAnsi="Arial" w:cs="Arial"/>
        </w:rPr>
        <w:t>o con el Director General;</w:t>
      </w:r>
    </w:p>
    <w:p w14:paraId="14704689" w14:textId="77777777" w:rsidR="00452EE0" w:rsidRPr="00D76755" w:rsidRDefault="00452EE0" w:rsidP="0046318C">
      <w:pPr>
        <w:tabs>
          <w:tab w:val="num" w:pos="900"/>
        </w:tabs>
        <w:ind w:right="379" w:firstLine="540"/>
        <w:jc w:val="both"/>
        <w:rPr>
          <w:rFonts w:ascii="Arial" w:hAnsi="Arial" w:cs="Arial"/>
        </w:rPr>
      </w:pPr>
    </w:p>
    <w:p w14:paraId="324EA799" w14:textId="77777777" w:rsidR="00452EE0" w:rsidRPr="00D76755" w:rsidRDefault="00452EE0" w:rsidP="0046318C">
      <w:pPr>
        <w:numPr>
          <w:ilvl w:val="0"/>
          <w:numId w:val="70"/>
        </w:numPr>
        <w:tabs>
          <w:tab w:val="clear" w:pos="2994"/>
          <w:tab w:val="num" w:pos="900"/>
        </w:tabs>
        <w:ind w:left="0" w:right="379" w:firstLine="540"/>
        <w:jc w:val="both"/>
        <w:rPr>
          <w:rFonts w:ascii="Arial" w:hAnsi="Arial" w:cs="Arial"/>
        </w:rPr>
      </w:pPr>
      <w:r w:rsidRPr="00D76755">
        <w:rPr>
          <w:rFonts w:ascii="Arial" w:hAnsi="Arial" w:cs="Arial"/>
        </w:rPr>
        <w:t xml:space="preserve">Quienes tengan litigio pendiente con el organismo de que se trata, y </w:t>
      </w:r>
    </w:p>
    <w:p w14:paraId="0E806A68" w14:textId="77777777" w:rsidR="00452EE0" w:rsidRPr="00D76755" w:rsidRDefault="00452EE0" w:rsidP="0046318C">
      <w:pPr>
        <w:tabs>
          <w:tab w:val="num" w:pos="900"/>
        </w:tabs>
        <w:ind w:right="379" w:firstLine="540"/>
        <w:jc w:val="both"/>
        <w:rPr>
          <w:rFonts w:ascii="Arial" w:hAnsi="Arial" w:cs="Arial"/>
        </w:rPr>
      </w:pPr>
    </w:p>
    <w:p w14:paraId="6F7ED8BE" w14:textId="77777777" w:rsidR="00452EE0" w:rsidRPr="00D76755" w:rsidRDefault="00452EE0" w:rsidP="0046318C">
      <w:pPr>
        <w:numPr>
          <w:ilvl w:val="0"/>
          <w:numId w:val="70"/>
        </w:numPr>
        <w:tabs>
          <w:tab w:val="clear" w:pos="2994"/>
          <w:tab w:val="num" w:pos="900"/>
        </w:tabs>
        <w:spacing w:line="360" w:lineRule="auto"/>
        <w:ind w:left="0" w:right="379" w:firstLine="540"/>
        <w:jc w:val="both"/>
        <w:rPr>
          <w:rFonts w:ascii="Arial" w:hAnsi="Arial" w:cs="Arial"/>
        </w:rPr>
      </w:pPr>
      <w:r w:rsidRPr="00D76755">
        <w:rPr>
          <w:rFonts w:ascii="Arial" w:hAnsi="Arial" w:cs="Arial"/>
        </w:rPr>
        <w:t>Las personas sentenciadas por delitos patrimoniales, las inhabilitadas para ejercer el comercio o para desempeñar un empleo, cargo o comisión en el servicio público.</w:t>
      </w:r>
    </w:p>
    <w:p w14:paraId="704DDD5E" w14:textId="77777777" w:rsidR="006B7F52" w:rsidRPr="00D76755" w:rsidRDefault="006B7F52" w:rsidP="00175D26">
      <w:pPr>
        <w:autoSpaceDE w:val="0"/>
        <w:autoSpaceDN w:val="0"/>
        <w:adjustRightInd w:val="0"/>
        <w:ind w:right="379"/>
        <w:jc w:val="center"/>
        <w:rPr>
          <w:rFonts w:ascii="Arial" w:hAnsi="Arial" w:cs="Arial"/>
          <w:b/>
          <w:sz w:val="20"/>
          <w:szCs w:val="20"/>
        </w:rPr>
      </w:pPr>
    </w:p>
    <w:p w14:paraId="76325229"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Tercera</w:t>
      </w:r>
    </w:p>
    <w:p w14:paraId="0386E835" w14:textId="77777777" w:rsidR="00452EE0" w:rsidRPr="00D76755" w:rsidRDefault="00AA0A8B" w:rsidP="00175D26">
      <w:pPr>
        <w:autoSpaceDE w:val="0"/>
        <w:autoSpaceDN w:val="0"/>
        <w:adjustRightInd w:val="0"/>
        <w:ind w:right="379"/>
        <w:jc w:val="center"/>
        <w:rPr>
          <w:rFonts w:ascii="Arial" w:hAnsi="Arial" w:cs="Arial"/>
          <w:b/>
          <w:caps/>
          <w:sz w:val="26"/>
          <w:szCs w:val="26"/>
        </w:rPr>
      </w:pPr>
      <w:r w:rsidRPr="00D76755">
        <w:rPr>
          <w:rFonts w:ascii="Arial" w:hAnsi="Arial" w:cs="Arial"/>
          <w:b/>
          <w:sz w:val="26"/>
          <w:szCs w:val="26"/>
        </w:rPr>
        <w:t>De las Empresas de Participación Municipal</w:t>
      </w:r>
    </w:p>
    <w:p w14:paraId="6986EFB9" w14:textId="77777777" w:rsidR="00452EE0" w:rsidRPr="00D76755" w:rsidRDefault="00452EE0" w:rsidP="0046318C">
      <w:pPr>
        <w:spacing w:line="360" w:lineRule="auto"/>
        <w:ind w:right="379"/>
        <w:jc w:val="both"/>
        <w:rPr>
          <w:rFonts w:ascii="Arial" w:hAnsi="Arial" w:cs="Arial"/>
          <w:caps/>
          <w:sz w:val="20"/>
          <w:szCs w:val="20"/>
        </w:rPr>
      </w:pPr>
    </w:p>
    <w:p w14:paraId="78A78E6E" w14:textId="77777777" w:rsidR="00452EE0" w:rsidRPr="00D76755" w:rsidRDefault="00452EE0" w:rsidP="0046318C">
      <w:pPr>
        <w:pStyle w:val="Textoindependiente3"/>
        <w:spacing w:line="360" w:lineRule="auto"/>
        <w:ind w:right="379"/>
        <w:jc w:val="both"/>
        <w:rPr>
          <w:color w:val="auto"/>
          <w:sz w:val="24"/>
          <w:szCs w:val="24"/>
        </w:rPr>
      </w:pPr>
      <w:r w:rsidRPr="00D76755">
        <w:rPr>
          <w:b/>
          <w:color w:val="auto"/>
          <w:sz w:val="24"/>
          <w:szCs w:val="24"/>
        </w:rPr>
        <w:t>Artículo 130.-</w:t>
      </w:r>
      <w:r w:rsidRPr="00D76755">
        <w:rPr>
          <w:color w:val="auto"/>
          <w:sz w:val="24"/>
          <w:szCs w:val="24"/>
        </w:rPr>
        <w:t xml:space="preserve">  Son empresas de participación municipal, aquellas en las que el Gobierno Municipal, cuenta con el cincuenta y uno por ciento o más del capital social. En todas ellas existirá un comisario, el cual será designado por el Cabildo a propuesta del Presidente Municipal. </w:t>
      </w:r>
    </w:p>
    <w:p w14:paraId="4F100653" w14:textId="77777777" w:rsidR="00452EE0" w:rsidRPr="00D76755" w:rsidRDefault="00452EE0" w:rsidP="00175D26">
      <w:pPr>
        <w:widowControl w:val="0"/>
        <w:autoSpaceDE w:val="0"/>
        <w:autoSpaceDN w:val="0"/>
        <w:adjustRightInd w:val="0"/>
        <w:ind w:right="379"/>
        <w:jc w:val="both"/>
        <w:rPr>
          <w:rFonts w:ascii="Arial" w:hAnsi="Arial" w:cs="Arial"/>
        </w:rPr>
      </w:pPr>
    </w:p>
    <w:p w14:paraId="34CF7B70"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rPr>
        <w:t xml:space="preserve">La Tesorería Municipal formará y llevará un expediente para cada empresa paramunicipal. </w:t>
      </w:r>
    </w:p>
    <w:p w14:paraId="16BF5700" w14:textId="77777777" w:rsidR="00452EE0" w:rsidRPr="00D76755" w:rsidRDefault="00452EE0" w:rsidP="0046318C">
      <w:pPr>
        <w:ind w:right="379"/>
        <w:jc w:val="both"/>
        <w:rPr>
          <w:rFonts w:ascii="Arial" w:hAnsi="Arial" w:cs="Arial"/>
          <w:sz w:val="20"/>
          <w:szCs w:val="20"/>
        </w:rPr>
      </w:pPr>
    </w:p>
    <w:p w14:paraId="45795046"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Cuarta</w:t>
      </w:r>
    </w:p>
    <w:p w14:paraId="5A096CE3"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los Fideicomisos</w:t>
      </w:r>
    </w:p>
    <w:p w14:paraId="36A32A0A" w14:textId="77777777" w:rsidR="00452EE0" w:rsidRPr="00D76755" w:rsidRDefault="00452EE0" w:rsidP="0046318C">
      <w:pPr>
        <w:autoSpaceDE w:val="0"/>
        <w:autoSpaceDN w:val="0"/>
        <w:adjustRightInd w:val="0"/>
        <w:ind w:right="379"/>
        <w:jc w:val="both"/>
        <w:rPr>
          <w:rFonts w:ascii="Arial" w:hAnsi="Arial" w:cs="Arial"/>
          <w:caps/>
          <w:sz w:val="20"/>
          <w:szCs w:val="20"/>
        </w:rPr>
      </w:pPr>
    </w:p>
    <w:p w14:paraId="2C9098DA"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131.-</w:t>
      </w:r>
      <w:r w:rsidRPr="00D76755">
        <w:rPr>
          <w:rFonts w:ascii="Arial" w:hAnsi="Arial" w:cs="Arial"/>
        </w:rPr>
        <w:t xml:space="preserve"> Son fideicomisos públicos, los autorizados por el Cabildo con la finalidad de contribuir a la realización de sus propios fines.</w:t>
      </w:r>
    </w:p>
    <w:p w14:paraId="4244A728" w14:textId="77777777" w:rsidR="00452EE0" w:rsidRPr="00D76755" w:rsidRDefault="00452EE0" w:rsidP="0046318C">
      <w:pPr>
        <w:ind w:right="379"/>
        <w:jc w:val="both"/>
        <w:rPr>
          <w:rFonts w:ascii="Arial" w:hAnsi="Arial" w:cs="Arial"/>
        </w:rPr>
      </w:pPr>
    </w:p>
    <w:p w14:paraId="5ECD79B4"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Los correspondientes comités técnicos se ajustarán, en cuanto a su organización, funcionamiento y atribuciones, a las disposiciones que el presente capítulo establece para la Junta de Gobierno, o el Consejo de Administración o su equivalente. Su operación se sujetará a lo siguiente:</w:t>
      </w:r>
    </w:p>
    <w:p w14:paraId="0BC2D5DF" w14:textId="77777777" w:rsidR="00452EE0" w:rsidRPr="00D76755" w:rsidRDefault="00452EE0" w:rsidP="0046318C">
      <w:pPr>
        <w:ind w:right="379"/>
        <w:jc w:val="both"/>
        <w:rPr>
          <w:rFonts w:ascii="Arial" w:hAnsi="Arial" w:cs="Arial"/>
        </w:rPr>
      </w:pPr>
    </w:p>
    <w:p w14:paraId="4C937991" w14:textId="77777777" w:rsidR="00452EE0" w:rsidRPr="00D76755" w:rsidRDefault="00452EE0" w:rsidP="0046318C">
      <w:pPr>
        <w:widowControl w:val="0"/>
        <w:numPr>
          <w:ilvl w:val="0"/>
          <w:numId w:val="71"/>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 modificación o extinción de los fideicomisos, cuando así convenga al interés general, corresponderá al Cabildo debiendo en todo caso establecer el destino de los bienes fideicomitidos;</w:t>
      </w:r>
    </w:p>
    <w:p w14:paraId="50AB9A4C"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24B41A7" w14:textId="77777777" w:rsidR="00452EE0" w:rsidRPr="00D76755" w:rsidRDefault="00452EE0" w:rsidP="0046318C">
      <w:pPr>
        <w:widowControl w:val="0"/>
        <w:numPr>
          <w:ilvl w:val="0"/>
          <w:numId w:val="71"/>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respectivos comités técnicos, deberán rendir al Cabildo, un informe trimestral sobre la administración y aplicación de los recursos aportados, y</w:t>
      </w:r>
    </w:p>
    <w:p w14:paraId="7C22A10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7883899" w14:textId="77777777" w:rsidR="00452EE0" w:rsidRPr="00D76755" w:rsidRDefault="00452EE0" w:rsidP="0046318C">
      <w:pPr>
        <w:widowControl w:val="0"/>
        <w:numPr>
          <w:ilvl w:val="0"/>
          <w:numId w:val="71"/>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Se establecerá la obligación de observar los requisitos y formalidades señalados en esta ley, para la enajenación de los bienes propiedad municipal.</w:t>
      </w:r>
    </w:p>
    <w:p w14:paraId="1FF0221F" w14:textId="77777777" w:rsidR="00452EE0" w:rsidRPr="00D76755" w:rsidRDefault="00452EE0" w:rsidP="0046318C">
      <w:pPr>
        <w:ind w:right="379"/>
        <w:jc w:val="both"/>
        <w:rPr>
          <w:rFonts w:ascii="Arial" w:hAnsi="Arial" w:cs="Arial"/>
        </w:rPr>
      </w:pPr>
    </w:p>
    <w:p w14:paraId="5A59BF40"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132.- </w:t>
      </w:r>
      <w:r w:rsidRPr="00D76755">
        <w:rPr>
          <w:rFonts w:ascii="Arial" w:hAnsi="Arial" w:cs="Arial"/>
        </w:rPr>
        <w:t xml:space="preserve">El Ayuntamiento, a través de la Tesorería Municipal, será el fideicomitente único del Gobierno Municipal y a ésta corresponde garantizar que los contratos mediante los cuales se constituyan los fideicomisos, contengan: </w:t>
      </w:r>
    </w:p>
    <w:p w14:paraId="400AD8BC" w14:textId="77777777" w:rsidR="00452EE0" w:rsidRPr="00D76755" w:rsidRDefault="00452EE0" w:rsidP="0046318C">
      <w:pPr>
        <w:ind w:right="379"/>
        <w:jc w:val="both"/>
        <w:rPr>
          <w:rFonts w:ascii="Arial" w:hAnsi="Arial" w:cs="Arial"/>
        </w:rPr>
      </w:pPr>
    </w:p>
    <w:p w14:paraId="7B298001" w14:textId="77777777" w:rsidR="00452EE0" w:rsidRPr="00D76755" w:rsidRDefault="00452EE0" w:rsidP="0046318C">
      <w:pPr>
        <w:numPr>
          <w:ilvl w:val="0"/>
          <w:numId w:val="72"/>
        </w:numPr>
        <w:tabs>
          <w:tab w:val="clear" w:pos="2994"/>
          <w:tab w:val="num" w:pos="900"/>
        </w:tabs>
        <w:spacing w:line="360" w:lineRule="auto"/>
        <w:ind w:left="0" w:right="379" w:firstLine="540"/>
        <w:jc w:val="both"/>
        <w:rPr>
          <w:rFonts w:ascii="Arial" w:hAnsi="Arial" w:cs="Arial"/>
        </w:rPr>
      </w:pPr>
      <w:r w:rsidRPr="00D76755">
        <w:rPr>
          <w:rFonts w:ascii="Arial" w:hAnsi="Arial" w:cs="Arial"/>
        </w:rPr>
        <w:t xml:space="preserve">Disposiciones que precisen los derechos y acciones que corresponda ejercer al fiduciario sobre los bienes fideicomitidos; </w:t>
      </w:r>
    </w:p>
    <w:p w14:paraId="0220B328" w14:textId="77777777" w:rsidR="00452EE0" w:rsidRPr="00D76755" w:rsidRDefault="00452EE0" w:rsidP="0046318C">
      <w:pPr>
        <w:tabs>
          <w:tab w:val="num" w:pos="900"/>
        </w:tabs>
        <w:ind w:right="379" w:firstLine="540"/>
        <w:jc w:val="both"/>
        <w:rPr>
          <w:rFonts w:ascii="Arial" w:hAnsi="Arial" w:cs="Arial"/>
        </w:rPr>
      </w:pPr>
    </w:p>
    <w:p w14:paraId="3B85C4B2" w14:textId="77777777" w:rsidR="00452EE0" w:rsidRPr="00D76755" w:rsidRDefault="00452EE0" w:rsidP="0046318C">
      <w:pPr>
        <w:numPr>
          <w:ilvl w:val="0"/>
          <w:numId w:val="72"/>
        </w:numPr>
        <w:tabs>
          <w:tab w:val="clear" w:pos="2994"/>
          <w:tab w:val="num" w:pos="900"/>
        </w:tabs>
        <w:spacing w:line="360" w:lineRule="auto"/>
        <w:ind w:left="0" w:right="379" w:firstLine="540"/>
        <w:jc w:val="both"/>
        <w:rPr>
          <w:rFonts w:ascii="Arial" w:hAnsi="Arial" w:cs="Arial"/>
        </w:rPr>
      </w:pPr>
      <w:r w:rsidRPr="00D76755">
        <w:rPr>
          <w:rFonts w:ascii="Arial" w:hAnsi="Arial" w:cs="Arial"/>
        </w:rPr>
        <w:t xml:space="preserve">Las instituciones que establezca o que se deriven de derechos de fideicomisarios, y </w:t>
      </w:r>
    </w:p>
    <w:p w14:paraId="15D7BF3B" w14:textId="77777777" w:rsidR="00452EE0" w:rsidRPr="00D76755" w:rsidRDefault="00452EE0" w:rsidP="0046318C">
      <w:pPr>
        <w:tabs>
          <w:tab w:val="num" w:pos="900"/>
        </w:tabs>
        <w:ind w:right="379" w:firstLine="540"/>
        <w:jc w:val="both"/>
        <w:rPr>
          <w:rFonts w:ascii="Arial" w:hAnsi="Arial" w:cs="Arial"/>
        </w:rPr>
      </w:pPr>
    </w:p>
    <w:p w14:paraId="10CFE765" w14:textId="77777777" w:rsidR="00452EE0" w:rsidRPr="00D76755" w:rsidRDefault="00452EE0" w:rsidP="0046318C">
      <w:pPr>
        <w:numPr>
          <w:ilvl w:val="0"/>
          <w:numId w:val="72"/>
        </w:numPr>
        <w:tabs>
          <w:tab w:val="clear" w:pos="2994"/>
          <w:tab w:val="num" w:pos="900"/>
        </w:tabs>
        <w:spacing w:line="360" w:lineRule="auto"/>
        <w:ind w:left="0" w:right="379" w:firstLine="540"/>
        <w:jc w:val="both"/>
        <w:rPr>
          <w:rFonts w:ascii="Arial" w:hAnsi="Arial" w:cs="Arial"/>
        </w:rPr>
      </w:pPr>
      <w:r w:rsidRPr="00D76755">
        <w:rPr>
          <w:rFonts w:ascii="Arial" w:hAnsi="Arial" w:cs="Arial"/>
        </w:rPr>
        <w:t xml:space="preserve">Los derechos que el fideicomitente se reserve y las atribuciones que fije en su caso al Comité Técnico. </w:t>
      </w:r>
    </w:p>
    <w:p w14:paraId="12ECC092" w14:textId="77777777" w:rsidR="00452EE0" w:rsidRPr="00D76755" w:rsidRDefault="00452EE0" w:rsidP="0046318C">
      <w:pPr>
        <w:ind w:right="379"/>
        <w:jc w:val="both"/>
        <w:rPr>
          <w:rFonts w:ascii="Arial" w:hAnsi="Arial" w:cs="Arial"/>
        </w:rPr>
      </w:pPr>
    </w:p>
    <w:p w14:paraId="1FA46154"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b/>
        </w:rPr>
        <w:t>Artículo 133.-</w:t>
      </w:r>
      <w:r w:rsidRPr="00D76755">
        <w:rPr>
          <w:rFonts w:ascii="Arial" w:hAnsi="Arial" w:cs="Arial"/>
        </w:rPr>
        <w:t xml:space="preserve"> El Comité Técnico deberá estar integrado por: </w:t>
      </w:r>
    </w:p>
    <w:p w14:paraId="0036A784" w14:textId="77777777" w:rsidR="00452EE0" w:rsidRPr="00D76755" w:rsidRDefault="00452EE0" w:rsidP="0046318C">
      <w:pPr>
        <w:widowControl w:val="0"/>
        <w:autoSpaceDE w:val="0"/>
        <w:autoSpaceDN w:val="0"/>
        <w:adjustRightInd w:val="0"/>
        <w:ind w:right="379"/>
        <w:jc w:val="both"/>
        <w:rPr>
          <w:rFonts w:ascii="Arial" w:hAnsi="Arial" w:cs="Arial"/>
        </w:rPr>
      </w:pPr>
    </w:p>
    <w:p w14:paraId="4BC517D1" w14:textId="77777777" w:rsidR="00452EE0" w:rsidRPr="00D76755" w:rsidRDefault="00452EE0" w:rsidP="0046318C">
      <w:pPr>
        <w:widowControl w:val="0"/>
        <w:numPr>
          <w:ilvl w:val="0"/>
          <w:numId w:val="73"/>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Un representante que nombre el Presidente Municipal;</w:t>
      </w:r>
    </w:p>
    <w:p w14:paraId="632F94DA"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36E54F3" w14:textId="77777777" w:rsidR="00452EE0" w:rsidRPr="00D76755" w:rsidRDefault="00452EE0" w:rsidP="0046318C">
      <w:pPr>
        <w:widowControl w:val="0"/>
        <w:numPr>
          <w:ilvl w:val="0"/>
          <w:numId w:val="73"/>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El Tesorero Municipal o quien éste designe;</w:t>
      </w:r>
    </w:p>
    <w:p w14:paraId="2ABDBB61"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BCA4E8E" w14:textId="77777777" w:rsidR="00452EE0" w:rsidRPr="00D76755" w:rsidRDefault="00452EE0" w:rsidP="0046318C">
      <w:pPr>
        <w:widowControl w:val="0"/>
        <w:numPr>
          <w:ilvl w:val="0"/>
          <w:numId w:val="73"/>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El titular del Órgano de Control Interno o quien éste designe, y</w:t>
      </w:r>
    </w:p>
    <w:p w14:paraId="2B348104"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84651B8" w14:textId="77777777" w:rsidR="00452EE0" w:rsidRPr="00D76755" w:rsidRDefault="00452EE0" w:rsidP="0046318C">
      <w:pPr>
        <w:widowControl w:val="0"/>
        <w:numPr>
          <w:ilvl w:val="0"/>
          <w:numId w:val="73"/>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Un representante del fiduciario.</w:t>
      </w:r>
    </w:p>
    <w:p w14:paraId="5CB9BC76"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r w:rsidRPr="00D76755">
        <w:rPr>
          <w:rFonts w:ascii="Arial" w:hAnsi="Arial" w:cs="Arial"/>
        </w:rPr>
        <w:t> </w:t>
      </w:r>
    </w:p>
    <w:p w14:paraId="5C7FD2AF" w14:textId="77777777" w:rsidR="00452EE0" w:rsidRPr="00D76755" w:rsidRDefault="00452EE0" w:rsidP="0046318C">
      <w:pPr>
        <w:autoSpaceDE w:val="0"/>
        <w:autoSpaceDN w:val="0"/>
        <w:adjustRightInd w:val="0"/>
        <w:spacing w:line="360" w:lineRule="auto"/>
        <w:ind w:right="379"/>
        <w:jc w:val="both"/>
        <w:rPr>
          <w:rFonts w:ascii="Arial" w:hAnsi="Arial" w:cs="Arial"/>
          <w:b/>
        </w:rPr>
      </w:pPr>
      <w:r w:rsidRPr="00D76755">
        <w:rPr>
          <w:rFonts w:ascii="Arial" w:hAnsi="Arial" w:cs="Arial"/>
        </w:rPr>
        <w:t xml:space="preserve">Por cada integrante del Comité Técnico habrá un suplente que lo cubrirá en sus ausencias. </w:t>
      </w:r>
    </w:p>
    <w:p w14:paraId="2EC258EB" w14:textId="77777777" w:rsidR="00145DA3" w:rsidRPr="00D76755" w:rsidRDefault="00145DA3" w:rsidP="0046318C">
      <w:pPr>
        <w:autoSpaceDE w:val="0"/>
        <w:autoSpaceDN w:val="0"/>
        <w:adjustRightInd w:val="0"/>
        <w:ind w:right="379"/>
        <w:jc w:val="both"/>
        <w:rPr>
          <w:rFonts w:ascii="Arial" w:hAnsi="Arial" w:cs="Arial"/>
          <w:sz w:val="20"/>
          <w:szCs w:val="20"/>
        </w:rPr>
      </w:pPr>
    </w:p>
    <w:p w14:paraId="70DA04F0" w14:textId="77777777" w:rsidR="00145DA3" w:rsidRPr="00D76755" w:rsidRDefault="00145DA3" w:rsidP="0046318C">
      <w:pPr>
        <w:spacing w:line="360" w:lineRule="auto"/>
        <w:jc w:val="center"/>
        <w:rPr>
          <w:rFonts w:ascii="Arial" w:hAnsi="Arial" w:cs="Arial"/>
          <w:b/>
        </w:rPr>
      </w:pPr>
      <w:r w:rsidRPr="00D76755">
        <w:rPr>
          <w:rFonts w:ascii="Arial" w:hAnsi="Arial" w:cs="Arial"/>
          <w:b/>
        </w:rPr>
        <w:t>CAPÍTULO VI</w:t>
      </w:r>
    </w:p>
    <w:p w14:paraId="76FC55A8" w14:textId="77777777" w:rsidR="00145DA3" w:rsidRPr="00D76755" w:rsidRDefault="00145DA3" w:rsidP="0046318C">
      <w:pPr>
        <w:spacing w:line="360" w:lineRule="auto"/>
        <w:jc w:val="center"/>
        <w:rPr>
          <w:rFonts w:ascii="Arial" w:hAnsi="Arial" w:cs="Arial"/>
          <w:b/>
        </w:rPr>
      </w:pPr>
      <w:r w:rsidRPr="00D76755">
        <w:rPr>
          <w:rFonts w:ascii="Arial" w:hAnsi="Arial" w:cs="Arial"/>
          <w:b/>
        </w:rPr>
        <w:t>De la Asociación y Coordinación Municipal</w:t>
      </w:r>
    </w:p>
    <w:p w14:paraId="496F1294" w14:textId="77777777" w:rsidR="00145DA3" w:rsidRPr="00D76755" w:rsidRDefault="00145DA3" w:rsidP="0046318C">
      <w:pPr>
        <w:spacing w:line="360" w:lineRule="auto"/>
        <w:ind w:right="141"/>
        <w:jc w:val="center"/>
        <w:rPr>
          <w:rFonts w:ascii="Arial" w:hAnsi="Arial" w:cs="Arial"/>
        </w:rPr>
      </w:pPr>
    </w:p>
    <w:p w14:paraId="45289E0B" w14:textId="77777777" w:rsidR="00145DA3" w:rsidRPr="00D76755" w:rsidRDefault="00145DA3" w:rsidP="0046318C">
      <w:pPr>
        <w:spacing w:line="360" w:lineRule="auto"/>
        <w:jc w:val="both"/>
        <w:rPr>
          <w:rFonts w:ascii="Arial" w:hAnsi="Arial" w:cs="Arial"/>
        </w:rPr>
      </w:pPr>
      <w:r w:rsidRPr="00D76755">
        <w:rPr>
          <w:rFonts w:ascii="Arial" w:hAnsi="Arial" w:cs="Arial"/>
          <w:b/>
        </w:rPr>
        <w:t xml:space="preserve">Artículo 133-A.- </w:t>
      </w:r>
      <w:r w:rsidRPr="00D76755">
        <w:rPr>
          <w:rFonts w:ascii="Arial" w:hAnsi="Arial" w:cs="Arial"/>
        </w:rPr>
        <w:t>Los municipios del Estado, previo acuerdo entre los ayuntamientos, podrán asociarse y coordinarse entre sí, para optimizar la prestación de los servicios públicos o el mejor ejercicio de las funciones que les correspondan.</w:t>
      </w:r>
    </w:p>
    <w:p w14:paraId="4243E383" w14:textId="77777777" w:rsidR="00145DA3" w:rsidRPr="00D76755" w:rsidRDefault="00145DA3" w:rsidP="0046318C">
      <w:pPr>
        <w:spacing w:line="360" w:lineRule="auto"/>
        <w:jc w:val="both"/>
        <w:rPr>
          <w:rFonts w:ascii="Arial" w:hAnsi="Arial" w:cs="Arial"/>
        </w:rPr>
      </w:pPr>
    </w:p>
    <w:p w14:paraId="417BF86C" w14:textId="77777777" w:rsidR="00145DA3" w:rsidRPr="00D76755" w:rsidRDefault="00145DA3" w:rsidP="0046318C">
      <w:pPr>
        <w:spacing w:line="360" w:lineRule="auto"/>
        <w:ind w:firstLine="426"/>
        <w:jc w:val="both"/>
        <w:rPr>
          <w:rFonts w:ascii="Arial" w:hAnsi="Arial" w:cs="Arial"/>
        </w:rPr>
      </w:pPr>
      <w:r w:rsidRPr="00D76755">
        <w:rPr>
          <w:rFonts w:ascii="Arial" w:hAnsi="Arial" w:cs="Arial"/>
        </w:rPr>
        <w:t xml:space="preserve">Tratándose de asociación o coordinación con municipios de otras entidades federativas deberán contar con la aprobación del Congreso del Estado. </w:t>
      </w:r>
    </w:p>
    <w:p w14:paraId="4BF62D49" w14:textId="77777777" w:rsidR="00145DA3" w:rsidRPr="00D76755" w:rsidRDefault="00145DA3" w:rsidP="0046318C">
      <w:pPr>
        <w:ind w:right="141"/>
        <w:jc w:val="both"/>
        <w:rPr>
          <w:rFonts w:ascii="Arial" w:hAnsi="Arial" w:cs="Arial"/>
        </w:rPr>
      </w:pPr>
    </w:p>
    <w:p w14:paraId="3E34327F" w14:textId="77777777" w:rsidR="00145DA3" w:rsidRPr="00D76755" w:rsidRDefault="00145DA3" w:rsidP="0046318C">
      <w:pPr>
        <w:spacing w:line="360" w:lineRule="auto"/>
        <w:jc w:val="both"/>
        <w:rPr>
          <w:rFonts w:ascii="Arial" w:hAnsi="Arial" w:cs="Arial"/>
        </w:rPr>
      </w:pPr>
      <w:r w:rsidRPr="00D76755">
        <w:rPr>
          <w:rFonts w:ascii="Arial" w:hAnsi="Arial" w:cs="Arial"/>
          <w:b/>
        </w:rPr>
        <w:t xml:space="preserve">Artículo 133-B.- </w:t>
      </w:r>
      <w:r w:rsidRPr="00D76755">
        <w:rPr>
          <w:rFonts w:ascii="Arial" w:hAnsi="Arial" w:cs="Arial"/>
        </w:rPr>
        <w:t>Los Ayuntamientos podrán celebrar convenios con el Poder Ejecutivo del Estado para que éste, de manera directa o a través del organismo correspondiente, se haga cargo en forma temporal de algunos servicios públicos o funciones, o bien se presten o ejerzan coordinadamente por el Poder Ejecutivo del Estado y el propio municipio.</w:t>
      </w:r>
    </w:p>
    <w:p w14:paraId="7381F7F8" w14:textId="77777777" w:rsidR="00145DA3" w:rsidRPr="00D76755" w:rsidRDefault="00145DA3" w:rsidP="0046318C">
      <w:pPr>
        <w:jc w:val="both"/>
        <w:rPr>
          <w:rFonts w:ascii="Arial" w:hAnsi="Arial" w:cs="Arial"/>
        </w:rPr>
      </w:pPr>
    </w:p>
    <w:p w14:paraId="5C12CA05" w14:textId="77777777" w:rsidR="00145DA3" w:rsidRPr="00D76755" w:rsidRDefault="00145DA3" w:rsidP="0046318C">
      <w:pPr>
        <w:spacing w:line="360" w:lineRule="auto"/>
        <w:ind w:firstLine="426"/>
        <w:jc w:val="both"/>
        <w:rPr>
          <w:rFonts w:ascii="Arial" w:hAnsi="Arial" w:cs="Arial"/>
        </w:rPr>
      </w:pPr>
      <w:r w:rsidRPr="00D76755">
        <w:rPr>
          <w:rFonts w:ascii="Arial" w:hAnsi="Arial" w:cs="Arial"/>
        </w:rPr>
        <w:t>Por acuerdo de las dos terceras partes de los integrantes del Cabildo, los ayuntamientos podrán convenir que el Poder Ejecutivo del Estado se haga cargo temporalmente de alguno de los servicios que son de su competencia exclusiva o que éstos se presten de manera coordinada, en este caso, los convenios no podrán exceder del período constitucional del Ayuntamiento, pudiendo ser renovados hasta el momento de que el municipio esté en aptitud de asumir su competencia exclusiva, reservándose al municipio en todo caso, la facultad reglamentaria en la materia del servicio de que se trate.</w:t>
      </w:r>
    </w:p>
    <w:p w14:paraId="57DD156E" w14:textId="77777777" w:rsidR="00145DA3" w:rsidRPr="00D76755" w:rsidRDefault="00145DA3" w:rsidP="0046318C">
      <w:pPr>
        <w:jc w:val="both"/>
        <w:rPr>
          <w:rFonts w:ascii="Arial" w:hAnsi="Arial" w:cs="Arial"/>
        </w:rPr>
      </w:pPr>
    </w:p>
    <w:p w14:paraId="578C0137" w14:textId="77777777" w:rsidR="00145DA3" w:rsidRPr="00D76755" w:rsidRDefault="00145DA3" w:rsidP="0046318C">
      <w:pPr>
        <w:spacing w:line="360" w:lineRule="auto"/>
        <w:ind w:firstLine="426"/>
        <w:jc w:val="both"/>
        <w:rPr>
          <w:rFonts w:ascii="Arial" w:hAnsi="Arial" w:cs="Arial"/>
        </w:rPr>
      </w:pPr>
      <w:r w:rsidRPr="00D76755">
        <w:rPr>
          <w:rFonts w:ascii="Arial" w:hAnsi="Arial" w:cs="Arial"/>
        </w:rPr>
        <w:t xml:space="preserve">De igual forma, los ayuntamientos podrán celebrar convenios con el Poder Ejecutivo del Estado, a fin de que éstos puedan coadyuvar en alguna de las funciones o servicios cuya responsabilidad sea originaria del Poder Ejecutivo del Estado, trasladándose, en su caso, a favor del Municipio los medios necesarios. </w:t>
      </w:r>
    </w:p>
    <w:p w14:paraId="3117762B" w14:textId="77777777" w:rsidR="00145DA3" w:rsidRPr="00D76755" w:rsidRDefault="00145DA3" w:rsidP="0046318C">
      <w:pPr>
        <w:ind w:right="141"/>
        <w:jc w:val="both"/>
        <w:rPr>
          <w:rFonts w:ascii="Arial" w:hAnsi="Arial" w:cs="Arial"/>
          <w:bCs/>
          <w:iCs/>
        </w:rPr>
      </w:pPr>
    </w:p>
    <w:p w14:paraId="6C1D2BA1" w14:textId="77777777" w:rsidR="00145DA3" w:rsidRPr="00D76755" w:rsidRDefault="00145DA3" w:rsidP="0046318C">
      <w:pPr>
        <w:spacing w:line="360" w:lineRule="auto"/>
        <w:jc w:val="both"/>
        <w:rPr>
          <w:rFonts w:ascii="Arial" w:hAnsi="Arial" w:cs="Arial"/>
        </w:rPr>
      </w:pPr>
      <w:r w:rsidRPr="00D76755">
        <w:rPr>
          <w:rFonts w:ascii="Arial" w:hAnsi="Arial" w:cs="Arial"/>
          <w:b/>
        </w:rPr>
        <w:t xml:space="preserve">Artículo 133-C.- </w:t>
      </w:r>
      <w:r w:rsidRPr="00D76755">
        <w:rPr>
          <w:rFonts w:ascii="Arial" w:hAnsi="Arial" w:cs="Arial"/>
        </w:rPr>
        <w:t>Los ayuntamientos, podrán asociarse o coordinarse entre sí, o con el Poder Ejecutivo del Estado, para la formulación y aplicación de planes y programas comunes, así como para la creación de organismos o entidades de desarrollo regional, que tengan entre otros objetivos, los siguientes:</w:t>
      </w:r>
    </w:p>
    <w:p w14:paraId="361FC1CA" w14:textId="77777777" w:rsidR="00145DA3" w:rsidRPr="00D76755" w:rsidRDefault="00145DA3" w:rsidP="0046318C">
      <w:pPr>
        <w:jc w:val="both"/>
        <w:rPr>
          <w:rFonts w:ascii="Arial" w:hAnsi="Arial" w:cs="Arial"/>
          <w:b/>
        </w:rPr>
      </w:pPr>
    </w:p>
    <w:p w14:paraId="7B5A376C"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 </w:t>
      </w:r>
      <w:r w:rsidRPr="00D76755">
        <w:rPr>
          <w:rFonts w:ascii="Arial" w:hAnsi="Arial" w:cs="Arial"/>
        </w:rPr>
        <w:t>Estudiar y analizar los problemas de la región y las propuestas para superarlos;</w:t>
      </w:r>
    </w:p>
    <w:p w14:paraId="4F0D30A8" w14:textId="77777777" w:rsidR="00145DA3" w:rsidRPr="00D76755" w:rsidRDefault="00145DA3" w:rsidP="0046318C">
      <w:pPr>
        <w:jc w:val="both"/>
        <w:rPr>
          <w:rFonts w:ascii="Arial" w:hAnsi="Arial" w:cs="Arial"/>
        </w:rPr>
      </w:pPr>
    </w:p>
    <w:p w14:paraId="481071C6"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 </w:t>
      </w:r>
      <w:r w:rsidRPr="00D76755">
        <w:rPr>
          <w:rFonts w:ascii="Arial" w:hAnsi="Arial" w:cs="Arial"/>
        </w:rPr>
        <w:t>Elaborar y aplicar programas de desarrollo común;</w:t>
      </w:r>
    </w:p>
    <w:p w14:paraId="39E9A37A" w14:textId="77777777" w:rsidR="00145DA3" w:rsidRPr="00D76755" w:rsidRDefault="00145DA3" w:rsidP="0046318C">
      <w:pPr>
        <w:spacing w:line="360" w:lineRule="auto"/>
        <w:jc w:val="both"/>
        <w:rPr>
          <w:rFonts w:ascii="Arial" w:hAnsi="Arial" w:cs="Arial"/>
        </w:rPr>
      </w:pPr>
    </w:p>
    <w:p w14:paraId="53316466"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III.- </w:t>
      </w:r>
      <w:r w:rsidRPr="00D76755">
        <w:rPr>
          <w:rFonts w:ascii="Arial" w:hAnsi="Arial" w:cs="Arial"/>
        </w:rPr>
        <w:t>La elaboración conjunta de los planes municipales y regionales de desarrollo y sus programas. Esta coordinación podrá realizarse entre ayuntamientos afines por su tipología o entre ayuntamientos que por razones de igual importancia consideren conveniente la coordinación;</w:t>
      </w:r>
    </w:p>
    <w:p w14:paraId="28E5782B" w14:textId="77777777" w:rsidR="00145DA3" w:rsidRPr="00D76755" w:rsidRDefault="00145DA3" w:rsidP="0046318C">
      <w:pPr>
        <w:jc w:val="both"/>
        <w:rPr>
          <w:rFonts w:ascii="Arial" w:hAnsi="Arial" w:cs="Arial"/>
        </w:rPr>
      </w:pPr>
    </w:p>
    <w:p w14:paraId="063FDEAB"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IV.- </w:t>
      </w:r>
      <w:r w:rsidRPr="00D76755">
        <w:rPr>
          <w:rFonts w:ascii="Arial" w:hAnsi="Arial" w:cs="Arial"/>
        </w:rPr>
        <w:t>Colaborar en la prestación de los servicios públicos;</w:t>
      </w:r>
    </w:p>
    <w:p w14:paraId="5B4DFFD1" w14:textId="77777777" w:rsidR="00145DA3" w:rsidRPr="00D76755" w:rsidRDefault="00145DA3" w:rsidP="0046318C">
      <w:pPr>
        <w:jc w:val="both"/>
        <w:rPr>
          <w:rFonts w:ascii="Arial" w:hAnsi="Arial" w:cs="Arial"/>
        </w:rPr>
      </w:pPr>
    </w:p>
    <w:p w14:paraId="5A5BC985"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 </w:t>
      </w:r>
      <w:r w:rsidRPr="00D76755">
        <w:rPr>
          <w:rFonts w:ascii="Arial" w:hAnsi="Arial" w:cs="Arial"/>
        </w:rPr>
        <w:t>La ejecución y mantenimiento de obra pública;</w:t>
      </w:r>
    </w:p>
    <w:p w14:paraId="0E4ECFEE" w14:textId="77777777" w:rsidR="00145DA3" w:rsidRPr="00D76755" w:rsidRDefault="00145DA3" w:rsidP="0046318C">
      <w:pPr>
        <w:jc w:val="both"/>
        <w:rPr>
          <w:rFonts w:ascii="Arial" w:hAnsi="Arial" w:cs="Arial"/>
          <w:b/>
        </w:rPr>
      </w:pPr>
    </w:p>
    <w:p w14:paraId="008BA46C"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VI.- </w:t>
      </w:r>
      <w:r w:rsidRPr="00D76755">
        <w:rPr>
          <w:rFonts w:ascii="Arial" w:hAnsi="Arial" w:cs="Arial"/>
        </w:rPr>
        <w:t>Capacitar a los servidores públicos municipales;</w:t>
      </w:r>
    </w:p>
    <w:p w14:paraId="082F773D" w14:textId="77777777" w:rsidR="00145DA3" w:rsidRPr="00D76755" w:rsidRDefault="00145DA3" w:rsidP="0046318C">
      <w:pPr>
        <w:jc w:val="both"/>
        <w:rPr>
          <w:rFonts w:ascii="Arial" w:hAnsi="Arial" w:cs="Arial"/>
          <w:b/>
        </w:rPr>
      </w:pPr>
    </w:p>
    <w:p w14:paraId="1FFE14E3"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VII.- </w:t>
      </w:r>
      <w:r w:rsidRPr="00D76755">
        <w:rPr>
          <w:rFonts w:ascii="Arial" w:hAnsi="Arial" w:cs="Arial"/>
        </w:rPr>
        <w:t>Elaborar y aplicar planes de desarrollo urbano;</w:t>
      </w:r>
    </w:p>
    <w:p w14:paraId="71741081" w14:textId="77777777" w:rsidR="00145DA3" w:rsidRPr="00D76755" w:rsidRDefault="00145DA3" w:rsidP="0046318C">
      <w:pPr>
        <w:jc w:val="both"/>
        <w:rPr>
          <w:rFonts w:ascii="Arial" w:hAnsi="Arial" w:cs="Arial"/>
          <w:b/>
        </w:rPr>
      </w:pPr>
    </w:p>
    <w:p w14:paraId="0CAA2ABA" w14:textId="77777777" w:rsidR="00145DA3" w:rsidRPr="00D76755" w:rsidRDefault="00145DA3" w:rsidP="00600473">
      <w:pPr>
        <w:spacing w:line="360" w:lineRule="auto"/>
        <w:ind w:firstLine="708"/>
        <w:jc w:val="both"/>
        <w:rPr>
          <w:rFonts w:ascii="Arial" w:hAnsi="Arial" w:cs="Arial"/>
          <w:b/>
        </w:rPr>
      </w:pPr>
      <w:r w:rsidRPr="00D76755">
        <w:rPr>
          <w:rFonts w:ascii="Arial" w:hAnsi="Arial" w:cs="Arial"/>
          <w:b/>
        </w:rPr>
        <w:t xml:space="preserve">VIII.- </w:t>
      </w:r>
      <w:r w:rsidRPr="00D76755">
        <w:rPr>
          <w:rFonts w:ascii="Arial" w:hAnsi="Arial" w:cs="Arial"/>
        </w:rPr>
        <w:t>Gestionar las demandas comunes ante los gobiernos federal y estatal;</w:t>
      </w:r>
      <w:r w:rsidRPr="00D76755">
        <w:rPr>
          <w:rFonts w:ascii="Arial" w:hAnsi="Arial" w:cs="Arial"/>
          <w:b/>
        </w:rPr>
        <w:t xml:space="preserve"> </w:t>
      </w:r>
    </w:p>
    <w:p w14:paraId="7735D531" w14:textId="77777777" w:rsidR="00145DA3" w:rsidRPr="00D76755" w:rsidRDefault="00145DA3" w:rsidP="0046318C">
      <w:pPr>
        <w:jc w:val="both"/>
        <w:rPr>
          <w:rFonts w:ascii="Arial" w:hAnsi="Arial" w:cs="Arial"/>
          <w:b/>
        </w:rPr>
      </w:pPr>
    </w:p>
    <w:p w14:paraId="6740BEC5"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IX.- </w:t>
      </w:r>
      <w:r w:rsidRPr="00D76755">
        <w:rPr>
          <w:rFonts w:ascii="Arial" w:hAnsi="Arial" w:cs="Arial"/>
        </w:rPr>
        <w:t>La atracción de inversiones detonantes del desarrollo regional;</w:t>
      </w:r>
    </w:p>
    <w:p w14:paraId="39E38314" w14:textId="77777777" w:rsidR="00145DA3" w:rsidRPr="00D76755" w:rsidRDefault="00145DA3" w:rsidP="0046318C">
      <w:pPr>
        <w:jc w:val="both"/>
        <w:rPr>
          <w:rFonts w:ascii="Arial" w:hAnsi="Arial" w:cs="Arial"/>
        </w:rPr>
      </w:pPr>
    </w:p>
    <w:p w14:paraId="6828653D"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X.- </w:t>
      </w:r>
      <w:r w:rsidRPr="00D76755">
        <w:rPr>
          <w:rFonts w:ascii="Arial" w:hAnsi="Arial" w:cs="Arial"/>
        </w:rPr>
        <w:t>La contratación de Proyectos de Prestación de Servicios;</w:t>
      </w:r>
    </w:p>
    <w:p w14:paraId="70C0C03B" w14:textId="77777777" w:rsidR="00145DA3" w:rsidRPr="00D76755" w:rsidRDefault="00145DA3" w:rsidP="0046318C">
      <w:pPr>
        <w:jc w:val="both"/>
        <w:rPr>
          <w:rFonts w:ascii="Arial" w:hAnsi="Arial" w:cs="Arial"/>
          <w:b/>
        </w:rPr>
      </w:pPr>
    </w:p>
    <w:p w14:paraId="2D9B86EE"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XI.- </w:t>
      </w:r>
      <w:r w:rsidRPr="00D76755">
        <w:rPr>
          <w:rFonts w:ascii="Arial" w:hAnsi="Arial" w:cs="Arial"/>
        </w:rPr>
        <w:t>Realizar programas de seguridad pública, y</w:t>
      </w:r>
    </w:p>
    <w:p w14:paraId="429416BA" w14:textId="77777777" w:rsidR="00145DA3" w:rsidRPr="00D76755" w:rsidRDefault="00145DA3" w:rsidP="0046318C">
      <w:pPr>
        <w:jc w:val="both"/>
        <w:rPr>
          <w:rFonts w:ascii="Arial" w:hAnsi="Arial" w:cs="Arial"/>
        </w:rPr>
      </w:pPr>
    </w:p>
    <w:p w14:paraId="4638B53D"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XII.- </w:t>
      </w:r>
      <w:r w:rsidRPr="00D76755">
        <w:rPr>
          <w:rFonts w:ascii="Arial" w:hAnsi="Arial" w:cs="Arial"/>
        </w:rPr>
        <w:t>Las demás que tiendan a promover el bienestar y progreso de su población.</w:t>
      </w:r>
    </w:p>
    <w:p w14:paraId="088DAC92" w14:textId="77777777" w:rsidR="00145DA3" w:rsidRPr="00D76755" w:rsidRDefault="00145DA3" w:rsidP="0046318C">
      <w:pPr>
        <w:spacing w:line="360" w:lineRule="auto"/>
        <w:jc w:val="both"/>
        <w:rPr>
          <w:rFonts w:ascii="Arial" w:hAnsi="Arial" w:cs="Arial"/>
          <w:b/>
        </w:rPr>
      </w:pPr>
    </w:p>
    <w:p w14:paraId="3E22147D" w14:textId="77777777" w:rsidR="00145DA3" w:rsidRPr="00D76755" w:rsidRDefault="00145DA3" w:rsidP="0046318C">
      <w:pPr>
        <w:spacing w:line="360" w:lineRule="auto"/>
        <w:jc w:val="both"/>
        <w:rPr>
          <w:rFonts w:ascii="Arial" w:hAnsi="Arial" w:cs="Arial"/>
        </w:rPr>
      </w:pPr>
      <w:r w:rsidRPr="00D76755">
        <w:rPr>
          <w:rFonts w:ascii="Arial" w:hAnsi="Arial" w:cs="Arial"/>
          <w:b/>
        </w:rPr>
        <w:t xml:space="preserve">Artículo 133-D.- </w:t>
      </w:r>
      <w:r w:rsidRPr="00D76755">
        <w:rPr>
          <w:rFonts w:ascii="Arial" w:hAnsi="Arial" w:cs="Arial"/>
        </w:rPr>
        <w:t>Para los efectos del artículo anterior, se podrán firmar los siguientes tipos de convenio:</w:t>
      </w:r>
    </w:p>
    <w:p w14:paraId="3C78C2C5" w14:textId="77777777" w:rsidR="00145DA3" w:rsidRPr="00D76755" w:rsidRDefault="00145DA3" w:rsidP="0046318C">
      <w:pPr>
        <w:jc w:val="both"/>
        <w:rPr>
          <w:rFonts w:ascii="Arial" w:hAnsi="Arial" w:cs="Arial"/>
          <w:b/>
        </w:rPr>
      </w:pPr>
    </w:p>
    <w:p w14:paraId="7FD4E4B7"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 </w:t>
      </w:r>
      <w:r w:rsidRPr="00D76755">
        <w:rPr>
          <w:rFonts w:ascii="Arial" w:hAnsi="Arial" w:cs="Arial"/>
        </w:rPr>
        <w:t>Convenio de coordinación: será aquel que tenga por objeto la colaboración interinstitucional para mejorar la comunicación, capacitación, información y desarrollo del servicio público o la función de que se trate, sin que ninguna de las partes ceda a la otra todo o parte de la prestación del servicio o la función pública correspondiente;</w:t>
      </w:r>
    </w:p>
    <w:p w14:paraId="255748ED" w14:textId="77777777" w:rsidR="00145DA3" w:rsidRPr="00D76755" w:rsidRDefault="00145DA3" w:rsidP="0046318C">
      <w:pPr>
        <w:spacing w:line="360" w:lineRule="auto"/>
        <w:jc w:val="both"/>
        <w:rPr>
          <w:rFonts w:ascii="Arial" w:hAnsi="Arial" w:cs="Arial"/>
          <w:b/>
        </w:rPr>
      </w:pPr>
    </w:p>
    <w:p w14:paraId="20957D1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lastRenderedPageBreak/>
        <w:t xml:space="preserve">II.- </w:t>
      </w:r>
      <w:r w:rsidRPr="00D76755">
        <w:rPr>
          <w:rFonts w:ascii="Arial" w:hAnsi="Arial" w:cs="Arial"/>
        </w:rPr>
        <w:t>Convenio de asociación por mandato específico: será aquel en el que una parte encarga a la otra la prestación de un servicio público a su cargo o el ejercicio de una función, cediéndole en consecuencia todo o parte de las atribuciones y facultades relativas al servicio o función pública de que se trate, y</w:t>
      </w:r>
    </w:p>
    <w:p w14:paraId="21ECE91F" w14:textId="77777777" w:rsidR="00145DA3" w:rsidRPr="00D76755" w:rsidRDefault="00145DA3" w:rsidP="0046318C">
      <w:pPr>
        <w:jc w:val="both"/>
        <w:rPr>
          <w:rFonts w:ascii="Arial" w:hAnsi="Arial" w:cs="Arial"/>
          <w:b/>
        </w:rPr>
      </w:pPr>
    </w:p>
    <w:p w14:paraId="18B81737" w14:textId="77777777" w:rsidR="00145DA3" w:rsidRPr="00F0447B" w:rsidRDefault="00145DA3" w:rsidP="00600473">
      <w:pPr>
        <w:spacing w:line="360" w:lineRule="auto"/>
        <w:ind w:firstLine="708"/>
        <w:jc w:val="both"/>
        <w:rPr>
          <w:rFonts w:ascii="Arial" w:hAnsi="Arial" w:cs="Arial"/>
        </w:rPr>
      </w:pPr>
      <w:r w:rsidRPr="00F0447B">
        <w:rPr>
          <w:rFonts w:ascii="Arial" w:hAnsi="Arial" w:cs="Arial"/>
          <w:b/>
        </w:rPr>
        <w:t xml:space="preserve">III.- </w:t>
      </w:r>
      <w:r w:rsidR="00F0447B" w:rsidRPr="00F0447B">
        <w:rPr>
          <w:rFonts w:ascii="Arial" w:hAnsi="Arial" w:cs="Arial"/>
        </w:rPr>
        <w:t>Convenio de asociación con objeto común: será aquél en el que las partes se propongan prestar uno o más servicios públicos o realizar una o más de sus funciones de manera conjunta, para lo cual crearán un organismo público descentralizado en los términos de lo previsto en esta ley, en lo que no se oponga a lo establecido en la normatividad en materia de coordinación metropolitana, desarrollo regional y asociatividad intermunicipal del Estado.</w:t>
      </w:r>
    </w:p>
    <w:p w14:paraId="695F615C" w14:textId="77777777" w:rsidR="00F0447B" w:rsidRPr="00D76755" w:rsidRDefault="00F0447B" w:rsidP="00F0447B">
      <w:pPr>
        <w:spacing w:line="360" w:lineRule="auto"/>
        <w:jc w:val="right"/>
        <w:rPr>
          <w:rFonts w:ascii="Arial" w:hAnsi="Arial" w:cs="Arial"/>
        </w:rPr>
      </w:pPr>
      <w:r>
        <w:rPr>
          <w:rFonts w:eastAsia="MS Mincho"/>
          <w:i/>
          <w:iCs/>
          <w:color w:val="0000FF"/>
          <w:sz w:val="20"/>
          <w:szCs w:val="20"/>
          <w:lang w:val="es-MX"/>
        </w:rPr>
        <w:t xml:space="preserve">Fracción reformada </w:t>
      </w:r>
      <w:r w:rsidRPr="00742233">
        <w:rPr>
          <w:rFonts w:eastAsia="MS Mincho"/>
          <w:i/>
          <w:iCs/>
          <w:color w:val="0000FF"/>
          <w:sz w:val="20"/>
          <w:szCs w:val="20"/>
          <w:lang w:val="es-MX"/>
        </w:rPr>
        <w:t>D.O. 03-01-2024</w:t>
      </w:r>
    </w:p>
    <w:p w14:paraId="0B26F219" w14:textId="77777777" w:rsidR="00145DA3" w:rsidRPr="00D76755" w:rsidRDefault="00145DA3" w:rsidP="0046318C">
      <w:pPr>
        <w:jc w:val="both"/>
        <w:rPr>
          <w:rFonts w:ascii="Arial" w:hAnsi="Arial" w:cs="Arial"/>
          <w:b/>
        </w:rPr>
      </w:pPr>
    </w:p>
    <w:p w14:paraId="70225D3B"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rPr>
        <w:t xml:space="preserve">La asociación, coordinación, contratación y cualquier acto de los municipios en su carácter de personas jurídicas de derecho privado, se realizará conforme a las normas del derecho común. </w:t>
      </w:r>
    </w:p>
    <w:p w14:paraId="715F8A74" w14:textId="77777777" w:rsidR="00145DA3" w:rsidRPr="00D76755" w:rsidRDefault="00145DA3" w:rsidP="0046318C">
      <w:pPr>
        <w:autoSpaceDE w:val="0"/>
        <w:autoSpaceDN w:val="0"/>
        <w:adjustRightInd w:val="0"/>
        <w:ind w:right="141"/>
        <w:jc w:val="both"/>
        <w:rPr>
          <w:rFonts w:ascii="Arial" w:hAnsi="Arial" w:cs="Arial"/>
        </w:rPr>
      </w:pPr>
    </w:p>
    <w:p w14:paraId="794F853D" w14:textId="77777777" w:rsidR="00145DA3" w:rsidRPr="00D76755" w:rsidRDefault="00145DA3" w:rsidP="0046318C">
      <w:pPr>
        <w:spacing w:line="360" w:lineRule="auto"/>
        <w:jc w:val="both"/>
        <w:rPr>
          <w:rFonts w:ascii="Arial" w:hAnsi="Arial" w:cs="Arial"/>
        </w:rPr>
      </w:pPr>
      <w:r w:rsidRPr="00D76755">
        <w:rPr>
          <w:rFonts w:ascii="Arial" w:hAnsi="Arial" w:cs="Arial"/>
          <w:b/>
        </w:rPr>
        <w:t xml:space="preserve">Artículo 133-E.- </w:t>
      </w:r>
      <w:r w:rsidRPr="00D76755">
        <w:rPr>
          <w:rFonts w:ascii="Arial" w:hAnsi="Arial" w:cs="Arial"/>
        </w:rPr>
        <w:t>Para que los Municipios puedan asociarse o coordinarse deberán cumplir con los requisitos siguientes:</w:t>
      </w:r>
    </w:p>
    <w:p w14:paraId="7AB77429" w14:textId="77777777" w:rsidR="00145DA3" w:rsidRPr="00D76755" w:rsidRDefault="00145DA3" w:rsidP="0046318C">
      <w:pPr>
        <w:jc w:val="both"/>
        <w:rPr>
          <w:rFonts w:ascii="Arial" w:hAnsi="Arial" w:cs="Arial"/>
          <w:b/>
        </w:rPr>
      </w:pPr>
    </w:p>
    <w:p w14:paraId="6AF0449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 </w:t>
      </w:r>
      <w:r w:rsidRPr="00D76755">
        <w:rPr>
          <w:rFonts w:ascii="Arial" w:hAnsi="Arial" w:cs="Arial"/>
        </w:rPr>
        <w:t>Que sea aprobado el proyecto de convenio de asociación o coordinación correspondiente, por cada Ayuntamiento;</w:t>
      </w:r>
    </w:p>
    <w:p w14:paraId="1E849D97" w14:textId="77777777" w:rsidR="00145DA3" w:rsidRPr="00D76755" w:rsidRDefault="00145DA3" w:rsidP="0046318C">
      <w:pPr>
        <w:jc w:val="both"/>
        <w:rPr>
          <w:rFonts w:ascii="Arial" w:hAnsi="Arial" w:cs="Arial"/>
          <w:b/>
        </w:rPr>
      </w:pPr>
    </w:p>
    <w:p w14:paraId="609E7502"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 </w:t>
      </w:r>
      <w:r w:rsidRPr="00D76755">
        <w:rPr>
          <w:rFonts w:ascii="Arial" w:hAnsi="Arial" w:cs="Arial"/>
        </w:rPr>
        <w:t>Si los efectos del convenio de asociación o coordinación tienen mayor alcance que el período del Ayuntamiento de que se trate, este convenio deberá ser aprobado por mayoría calificada de los integrantes de Cabildo del Ayuntamiento;</w:t>
      </w:r>
    </w:p>
    <w:p w14:paraId="39FBAEAF" w14:textId="77777777" w:rsidR="00145DA3" w:rsidRPr="00D76755" w:rsidRDefault="00145DA3" w:rsidP="0046318C">
      <w:pPr>
        <w:jc w:val="both"/>
        <w:rPr>
          <w:rFonts w:ascii="Arial" w:hAnsi="Arial" w:cs="Arial"/>
          <w:b/>
        </w:rPr>
      </w:pPr>
    </w:p>
    <w:p w14:paraId="07694B11"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III.- </w:t>
      </w:r>
      <w:r w:rsidRPr="00D76755">
        <w:rPr>
          <w:rFonts w:ascii="Arial" w:hAnsi="Arial" w:cs="Arial"/>
        </w:rPr>
        <w:t>El convenio de asociación o coordinación y sus reformas deberán constar por escrito, estar firmado por los presidentes municipales y representantes legales de las partes;</w:t>
      </w:r>
    </w:p>
    <w:p w14:paraId="6D717655" w14:textId="77777777" w:rsidR="00145DA3" w:rsidRPr="00D76755" w:rsidRDefault="00145DA3" w:rsidP="0046318C">
      <w:pPr>
        <w:jc w:val="both"/>
        <w:rPr>
          <w:rFonts w:ascii="Arial" w:hAnsi="Arial" w:cs="Arial"/>
          <w:b/>
        </w:rPr>
      </w:pPr>
    </w:p>
    <w:p w14:paraId="34D58CB2"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IV.- </w:t>
      </w:r>
      <w:r w:rsidRPr="00D76755">
        <w:rPr>
          <w:rFonts w:ascii="Arial" w:hAnsi="Arial" w:cs="Arial"/>
        </w:rPr>
        <w:t>El plazo máximo de asociación o coordinación podrá ser hasta por 25 años;</w:t>
      </w:r>
    </w:p>
    <w:p w14:paraId="7F835F34" w14:textId="77777777" w:rsidR="00145DA3" w:rsidRPr="00D76755" w:rsidRDefault="00145DA3" w:rsidP="0046318C">
      <w:pPr>
        <w:jc w:val="both"/>
        <w:rPr>
          <w:rFonts w:ascii="Arial" w:hAnsi="Arial" w:cs="Arial"/>
          <w:b/>
        </w:rPr>
      </w:pPr>
    </w:p>
    <w:p w14:paraId="6DE8463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 </w:t>
      </w:r>
      <w:r w:rsidRPr="00D76755">
        <w:rPr>
          <w:rFonts w:ascii="Arial" w:hAnsi="Arial" w:cs="Arial"/>
        </w:rPr>
        <w:t xml:space="preserve">El convenio y sus reformas deberán publicarse en el Diario Oficial del Gobierno del Estado y en las Gacetas Municipales de cada Ayuntamiento; </w:t>
      </w:r>
    </w:p>
    <w:p w14:paraId="02DAEE20" w14:textId="77777777" w:rsidR="00145DA3" w:rsidRPr="00D76755" w:rsidRDefault="00145DA3" w:rsidP="0046318C">
      <w:pPr>
        <w:spacing w:line="360" w:lineRule="auto"/>
        <w:jc w:val="both"/>
        <w:rPr>
          <w:rFonts w:ascii="Arial" w:hAnsi="Arial" w:cs="Arial"/>
          <w:b/>
        </w:rPr>
      </w:pPr>
    </w:p>
    <w:p w14:paraId="23EDE704"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VI.- </w:t>
      </w:r>
      <w:r w:rsidRPr="00D76755">
        <w:rPr>
          <w:rFonts w:ascii="Arial" w:hAnsi="Arial" w:cs="Arial"/>
        </w:rPr>
        <w:t>Los convenios deberán prever las causas de rescisión, terminación anticipada y efectos del incumplimiento de las partes, y</w:t>
      </w:r>
    </w:p>
    <w:p w14:paraId="78C4506E" w14:textId="77777777" w:rsidR="00145DA3" w:rsidRPr="00D76755" w:rsidRDefault="00145DA3" w:rsidP="0046318C">
      <w:pPr>
        <w:jc w:val="both"/>
        <w:rPr>
          <w:rFonts w:ascii="Arial" w:hAnsi="Arial" w:cs="Arial"/>
          <w:b/>
        </w:rPr>
      </w:pPr>
    </w:p>
    <w:p w14:paraId="1E4E83D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VII.-</w:t>
      </w:r>
      <w:r w:rsidRPr="00D76755">
        <w:rPr>
          <w:rFonts w:ascii="Arial" w:hAnsi="Arial" w:cs="Arial"/>
          <w:b/>
        </w:rPr>
        <w:tab/>
      </w:r>
      <w:r w:rsidRPr="00D76755">
        <w:rPr>
          <w:rFonts w:ascii="Arial" w:hAnsi="Arial" w:cs="Arial"/>
        </w:rPr>
        <w:t xml:space="preserve">Las demás que previo acuerdo de los presidentes de los municipios, consideren.  </w:t>
      </w:r>
    </w:p>
    <w:p w14:paraId="4524E749" w14:textId="77777777" w:rsidR="00145DA3" w:rsidRPr="00D76755" w:rsidRDefault="00145DA3" w:rsidP="0046318C">
      <w:pPr>
        <w:autoSpaceDE w:val="0"/>
        <w:autoSpaceDN w:val="0"/>
        <w:adjustRightInd w:val="0"/>
        <w:spacing w:line="360" w:lineRule="auto"/>
        <w:ind w:right="141"/>
        <w:jc w:val="both"/>
        <w:rPr>
          <w:rFonts w:ascii="Arial" w:hAnsi="Arial" w:cs="Arial"/>
        </w:rPr>
      </w:pPr>
    </w:p>
    <w:p w14:paraId="33C9B1FD" w14:textId="77777777" w:rsidR="00145DA3" w:rsidRPr="00D76755" w:rsidRDefault="00145DA3" w:rsidP="0046318C">
      <w:pPr>
        <w:spacing w:line="360" w:lineRule="auto"/>
        <w:jc w:val="both"/>
        <w:rPr>
          <w:rFonts w:ascii="Arial" w:hAnsi="Arial" w:cs="Arial"/>
        </w:rPr>
      </w:pPr>
      <w:r w:rsidRPr="00D76755">
        <w:rPr>
          <w:rFonts w:ascii="Arial" w:hAnsi="Arial" w:cs="Arial"/>
          <w:b/>
        </w:rPr>
        <w:t xml:space="preserve">Artículo 133-F.- </w:t>
      </w:r>
      <w:r w:rsidRPr="00D76755">
        <w:rPr>
          <w:rFonts w:ascii="Arial" w:hAnsi="Arial" w:cs="Arial"/>
        </w:rPr>
        <w:t xml:space="preserve">Los organismos descentralizados creados conforme a la fracción III del artículo 133 D de esta ley, tendrán personalidad jurídica y patrimonio propio, y los convenios respectivos deberán contener por lo menos: </w:t>
      </w:r>
    </w:p>
    <w:p w14:paraId="5BBE01E9" w14:textId="77777777" w:rsidR="00145DA3" w:rsidRPr="00D76755" w:rsidRDefault="00145DA3" w:rsidP="0046318C">
      <w:pPr>
        <w:jc w:val="both"/>
        <w:rPr>
          <w:rFonts w:ascii="Arial" w:hAnsi="Arial" w:cs="Arial"/>
          <w:b/>
        </w:rPr>
      </w:pPr>
    </w:p>
    <w:p w14:paraId="235C4108"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 </w:t>
      </w:r>
      <w:r w:rsidR="00600473">
        <w:rPr>
          <w:rFonts w:ascii="Arial" w:hAnsi="Arial" w:cs="Arial"/>
        </w:rPr>
        <w:t>La denominación, objeto y d</w:t>
      </w:r>
      <w:r w:rsidRPr="00D76755">
        <w:rPr>
          <w:rFonts w:ascii="Arial" w:hAnsi="Arial" w:cs="Arial"/>
        </w:rPr>
        <w:t>omicilio legal;</w:t>
      </w:r>
    </w:p>
    <w:p w14:paraId="25378D46" w14:textId="77777777" w:rsidR="00145DA3" w:rsidRPr="00D76755" w:rsidRDefault="00145DA3" w:rsidP="0046318C">
      <w:pPr>
        <w:jc w:val="both"/>
        <w:rPr>
          <w:rFonts w:ascii="Arial" w:hAnsi="Arial" w:cs="Arial"/>
          <w:b/>
        </w:rPr>
      </w:pPr>
    </w:p>
    <w:p w14:paraId="5F338733"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 </w:t>
      </w:r>
      <w:r w:rsidRPr="00D76755">
        <w:rPr>
          <w:rFonts w:ascii="Arial" w:hAnsi="Arial" w:cs="Arial"/>
        </w:rPr>
        <w:t>El Órgano de Gobierno, que será la autoridad máxima del organismo descentralizado, deberá estar integrado por los presidentes municipales de cada Ayuntamiento que hubieren suscrito el convenio; en estos órganos se podrá integrar a funcionarios públicos con el carácter que señalen los convenios;</w:t>
      </w:r>
    </w:p>
    <w:p w14:paraId="56D6A863" w14:textId="77777777" w:rsidR="00145DA3" w:rsidRPr="00D76755" w:rsidRDefault="00145DA3" w:rsidP="0046318C">
      <w:pPr>
        <w:jc w:val="both"/>
        <w:rPr>
          <w:rFonts w:ascii="Arial" w:hAnsi="Arial" w:cs="Arial"/>
          <w:b/>
        </w:rPr>
      </w:pPr>
    </w:p>
    <w:p w14:paraId="0406B74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III.- </w:t>
      </w:r>
      <w:r w:rsidRPr="00D76755">
        <w:rPr>
          <w:rFonts w:ascii="Arial" w:hAnsi="Arial" w:cs="Arial"/>
        </w:rPr>
        <w:t>El Presidente del Órgano de Gobierno y la manera de su designación;</w:t>
      </w:r>
    </w:p>
    <w:p w14:paraId="10B20C6B" w14:textId="77777777" w:rsidR="00145DA3" w:rsidRPr="00D76755" w:rsidRDefault="00145DA3" w:rsidP="0046318C">
      <w:pPr>
        <w:jc w:val="both"/>
        <w:rPr>
          <w:rFonts w:ascii="Arial" w:hAnsi="Arial" w:cs="Arial"/>
          <w:b/>
        </w:rPr>
      </w:pPr>
    </w:p>
    <w:p w14:paraId="19930E62"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IV.- </w:t>
      </w:r>
      <w:r w:rsidRPr="00D76755">
        <w:rPr>
          <w:rFonts w:ascii="Arial" w:hAnsi="Arial" w:cs="Arial"/>
        </w:rPr>
        <w:t>Las facultades y obligaciones del Órgano de Gobierno;</w:t>
      </w:r>
    </w:p>
    <w:p w14:paraId="399B9134" w14:textId="77777777" w:rsidR="00145DA3" w:rsidRPr="00D76755" w:rsidRDefault="00145DA3" w:rsidP="0046318C">
      <w:pPr>
        <w:jc w:val="both"/>
        <w:rPr>
          <w:rFonts w:ascii="Arial" w:hAnsi="Arial" w:cs="Arial"/>
          <w:b/>
        </w:rPr>
      </w:pPr>
    </w:p>
    <w:p w14:paraId="201E5C4C"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 </w:t>
      </w:r>
      <w:r w:rsidRPr="00D76755">
        <w:rPr>
          <w:rFonts w:ascii="Arial" w:hAnsi="Arial" w:cs="Arial"/>
        </w:rPr>
        <w:t>La forma de integrar e incrementar su patrimonio y la distribución de los rendimientos que en su caso se generen;</w:t>
      </w:r>
    </w:p>
    <w:p w14:paraId="47C7925F" w14:textId="77777777" w:rsidR="00145DA3" w:rsidRPr="00D76755" w:rsidRDefault="00145DA3" w:rsidP="0046318C">
      <w:pPr>
        <w:jc w:val="both"/>
        <w:rPr>
          <w:rFonts w:ascii="Arial" w:hAnsi="Arial" w:cs="Arial"/>
          <w:b/>
        </w:rPr>
      </w:pPr>
    </w:p>
    <w:p w14:paraId="4E471A48"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VI.- </w:t>
      </w:r>
      <w:r w:rsidRPr="00D76755">
        <w:rPr>
          <w:rFonts w:ascii="Arial" w:hAnsi="Arial" w:cs="Arial"/>
        </w:rPr>
        <w:t xml:space="preserve">Las atribuciones del Director General quién tendrá la representación legal del organismo y demás empleados, mismo que será designado por el Órgano de Gobierno; </w:t>
      </w:r>
    </w:p>
    <w:p w14:paraId="18C818D8" w14:textId="77777777" w:rsidR="00145DA3" w:rsidRPr="00D76755" w:rsidRDefault="00145DA3" w:rsidP="0046318C">
      <w:pPr>
        <w:jc w:val="both"/>
        <w:rPr>
          <w:rFonts w:ascii="Arial" w:hAnsi="Arial" w:cs="Arial"/>
          <w:b/>
        </w:rPr>
      </w:pPr>
    </w:p>
    <w:p w14:paraId="4F6DE465"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VII.- </w:t>
      </w:r>
      <w:r w:rsidRPr="00D76755">
        <w:rPr>
          <w:rFonts w:ascii="Arial" w:hAnsi="Arial" w:cs="Arial"/>
        </w:rPr>
        <w:t>Las reglas para su operación, rescisión, terminación, desaparición y liquidación, y</w:t>
      </w:r>
    </w:p>
    <w:p w14:paraId="45DFCCEF" w14:textId="77777777" w:rsidR="00145DA3" w:rsidRPr="00D76755" w:rsidRDefault="00145DA3" w:rsidP="0046318C">
      <w:pPr>
        <w:jc w:val="both"/>
        <w:rPr>
          <w:rFonts w:ascii="Arial" w:hAnsi="Arial" w:cs="Arial"/>
          <w:b/>
        </w:rPr>
      </w:pPr>
    </w:p>
    <w:p w14:paraId="35C5C94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VIII.- </w:t>
      </w:r>
      <w:r w:rsidRPr="00D76755">
        <w:rPr>
          <w:rFonts w:ascii="Arial" w:hAnsi="Arial" w:cs="Arial"/>
        </w:rPr>
        <w:t>Las demás que acuerden los ayuntamientos.</w:t>
      </w:r>
    </w:p>
    <w:p w14:paraId="7FC7D4E6" w14:textId="77777777" w:rsidR="00145DA3" w:rsidRPr="00D76755" w:rsidRDefault="00145DA3" w:rsidP="0046318C">
      <w:pPr>
        <w:spacing w:line="360" w:lineRule="auto"/>
        <w:jc w:val="both"/>
        <w:rPr>
          <w:rFonts w:ascii="Arial" w:hAnsi="Arial" w:cs="Arial"/>
        </w:rPr>
      </w:pPr>
    </w:p>
    <w:p w14:paraId="303F8486" w14:textId="77777777" w:rsidR="00145DA3" w:rsidRPr="00D76755" w:rsidRDefault="00145DA3" w:rsidP="0046318C">
      <w:pPr>
        <w:spacing w:line="360" w:lineRule="auto"/>
        <w:jc w:val="both"/>
        <w:rPr>
          <w:rFonts w:ascii="Arial" w:hAnsi="Arial" w:cs="Arial"/>
        </w:rPr>
      </w:pPr>
      <w:r w:rsidRPr="00D76755">
        <w:rPr>
          <w:rFonts w:ascii="Arial" w:hAnsi="Arial" w:cs="Arial"/>
        </w:rPr>
        <w:tab/>
        <w:t>Los ayuntamientos podrán aportar, recursos, bienes materiales y humanos a los organismos a que se refiere este artículo.</w:t>
      </w:r>
    </w:p>
    <w:p w14:paraId="0FCBE405" w14:textId="77777777" w:rsidR="00145DA3" w:rsidRPr="00D76755" w:rsidRDefault="00145DA3" w:rsidP="0046318C">
      <w:pPr>
        <w:jc w:val="both"/>
        <w:rPr>
          <w:rFonts w:ascii="Arial" w:hAnsi="Arial" w:cs="Arial"/>
        </w:rPr>
      </w:pPr>
    </w:p>
    <w:p w14:paraId="1BF75767"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rPr>
        <w:t xml:space="preserve">La creación de estos organismos descentralizados deberá comunicarse al Congreso del Estado, inmediatamente a la instalación del Órgano de Gobierno y no podrán tener mayores facultades que los municipios. </w:t>
      </w:r>
    </w:p>
    <w:p w14:paraId="7AE0DE1C" w14:textId="77777777" w:rsidR="00145DA3" w:rsidRPr="00D76755" w:rsidRDefault="00145DA3" w:rsidP="0046318C">
      <w:pPr>
        <w:spacing w:line="360" w:lineRule="auto"/>
        <w:jc w:val="both"/>
        <w:rPr>
          <w:rFonts w:ascii="Arial" w:hAnsi="Arial" w:cs="Arial"/>
        </w:rPr>
      </w:pPr>
    </w:p>
    <w:p w14:paraId="1FB5D441"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rPr>
        <w:t xml:space="preserve">Estos organismos deberán rendir su cuenta pública a la Auditoría Superior del Estado en los términos establecidos para los Municipios y deberán informar trimestralmente a los ayuntamientos integrantes, el estado de sus finanzas. </w:t>
      </w:r>
    </w:p>
    <w:p w14:paraId="1D9C93AA" w14:textId="77777777" w:rsidR="00145DA3" w:rsidRPr="00D76755" w:rsidRDefault="00145DA3" w:rsidP="0046318C">
      <w:pPr>
        <w:autoSpaceDE w:val="0"/>
        <w:autoSpaceDN w:val="0"/>
        <w:adjustRightInd w:val="0"/>
        <w:spacing w:line="360" w:lineRule="auto"/>
        <w:ind w:right="141"/>
        <w:jc w:val="both"/>
        <w:rPr>
          <w:rFonts w:ascii="Arial" w:hAnsi="Arial" w:cs="Arial"/>
        </w:rPr>
      </w:pPr>
    </w:p>
    <w:p w14:paraId="1AD99044" w14:textId="77777777" w:rsidR="00145DA3" w:rsidRPr="00D76755" w:rsidRDefault="00145DA3" w:rsidP="00600473">
      <w:pPr>
        <w:autoSpaceDE w:val="0"/>
        <w:autoSpaceDN w:val="0"/>
        <w:adjustRightInd w:val="0"/>
        <w:spacing w:line="360" w:lineRule="auto"/>
        <w:ind w:right="141" w:firstLine="708"/>
        <w:jc w:val="both"/>
        <w:rPr>
          <w:rFonts w:ascii="Arial" w:hAnsi="Arial" w:cs="Arial"/>
        </w:rPr>
      </w:pPr>
      <w:r w:rsidRPr="00D76755">
        <w:rPr>
          <w:rFonts w:ascii="Arial" w:hAnsi="Arial" w:cs="Arial"/>
        </w:rPr>
        <w:t>Será aplicable a estos organismos descentralizados en lo que corresponda, las disposiciones para la administración paramunicipal que establece esta Ley.</w:t>
      </w:r>
    </w:p>
    <w:p w14:paraId="27803A53" w14:textId="77777777" w:rsidR="00145DA3" w:rsidRPr="00D76755" w:rsidRDefault="00145DA3" w:rsidP="0046318C">
      <w:pPr>
        <w:spacing w:line="360" w:lineRule="auto"/>
        <w:jc w:val="both"/>
        <w:rPr>
          <w:rFonts w:ascii="Arial" w:hAnsi="Arial" w:cs="Arial"/>
          <w:b/>
        </w:rPr>
      </w:pPr>
    </w:p>
    <w:p w14:paraId="7D4A4FC6" w14:textId="77777777" w:rsidR="00145DA3" w:rsidRPr="00D76755" w:rsidRDefault="00145DA3" w:rsidP="0046318C">
      <w:pPr>
        <w:spacing w:line="360" w:lineRule="auto"/>
        <w:jc w:val="both"/>
        <w:rPr>
          <w:rFonts w:ascii="Arial" w:hAnsi="Arial" w:cs="Arial"/>
          <w:b/>
        </w:rPr>
      </w:pPr>
      <w:r w:rsidRPr="00D76755">
        <w:rPr>
          <w:rFonts w:ascii="Arial" w:hAnsi="Arial" w:cs="Arial"/>
          <w:b/>
        </w:rPr>
        <w:t xml:space="preserve">Artículo 133-G.- </w:t>
      </w:r>
      <w:r w:rsidRPr="00D76755">
        <w:rPr>
          <w:rFonts w:ascii="Arial" w:hAnsi="Arial" w:cs="Arial"/>
        </w:rPr>
        <w:t>Los convenios que el Ayuntamiento celebre con el Poder Ejecutivo del Estado a efecto de que éste preste en forma temporal alguno de los servicios públicos municipales; para que se preste coordinadamente entre el Poder Ejecutivo del Estado y el Municipio o para que el Ayuntamiento asuma alguna de las funciones o los servicios cuya responsabilidad sea originaria del Poder Ejecutivo del Estado, contendrán, por lo menos, lo siguiente:</w:t>
      </w:r>
    </w:p>
    <w:p w14:paraId="26E36607" w14:textId="77777777" w:rsidR="00145DA3" w:rsidRPr="00D76755" w:rsidRDefault="00145DA3" w:rsidP="0046318C">
      <w:pPr>
        <w:jc w:val="both"/>
        <w:rPr>
          <w:rFonts w:ascii="Arial" w:hAnsi="Arial" w:cs="Arial"/>
          <w:b/>
        </w:rPr>
      </w:pPr>
    </w:p>
    <w:p w14:paraId="7CCDE132"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 </w:t>
      </w:r>
      <w:r w:rsidRPr="00D76755">
        <w:rPr>
          <w:rFonts w:ascii="Arial" w:hAnsi="Arial" w:cs="Arial"/>
        </w:rPr>
        <w:t>La especificación del servicio público o aspecto del mismo, así como las áreas o territorio donde se prestará;</w:t>
      </w:r>
    </w:p>
    <w:p w14:paraId="01454663" w14:textId="77777777" w:rsidR="00145DA3" w:rsidRPr="00D76755" w:rsidRDefault="00145DA3" w:rsidP="0046318C">
      <w:pPr>
        <w:jc w:val="both"/>
        <w:rPr>
          <w:rFonts w:ascii="Arial" w:hAnsi="Arial" w:cs="Arial"/>
          <w:b/>
        </w:rPr>
      </w:pPr>
    </w:p>
    <w:p w14:paraId="59A9E3F5"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 </w:t>
      </w:r>
      <w:r w:rsidRPr="00D76755">
        <w:rPr>
          <w:rFonts w:ascii="Arial" w:hAnsi="Arial" w:cs="Arial"/>
        </w:rPr>
        <w:t>Las acciones e inversiones a las que se comprometan las partes para la prestación del servicio público;</w:t>
      </w:r>
    </w:p>
    <w:p w14:paraId="659B1D59" w14:textId="77777777" w:rsidR="00145DA3" w:rsidRPr="00D76755" w:rsidRDefault="00145DA3" w:rsidP="0046318C">
      <w:pPr>
        <w:jc w:val="both"/>
        <w:rPr>
          <w:rFonts w:ascii="Arial" w:hAnsi="Arial" w:cs="Arial"/>
          <w:b/>
        </w:rPr>
      </w:pPr>
    </w:p>
    <w:p w14:paraId="0AC1C17E"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III.- </w:t>
      </w:r>
      <w:r w:rsidRPr="00D76755">
        <w:rPr>
          <w:rFonts w:ascii="Arial" w:hAnsi="Arial" w:cs="Arial"/>
        </w:rPr>
        <w:t>La forma y condiciones en que se prestará el servicio público;</w:t>
      </w:r>
    </w:p>
    <w:p w14:paraId="4628B04D" w14:textId="77777777" w:rsidR="00145DA3" w:rsidRPr="00D76755" w:rsidRDefault="00145DA3" w:rsidP="0046318C">
      <w:pPr>
        <w:jc w:val="both"/>
        <w:rPr>
          <w:rFonts w:ascii="Arial" w:hAnsi="Arial" w:cs="Arial"/>
          <w:b/>
        </w:rPr>
      </w:pPr>
    </w:p>
    <w:p w14:paraId="2200564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IV.- </w:t>
      </w:r>
      <w:r w:rsidRPr="00D76755">
        <w:rPr>
          <w:rFonts w:ascii="Arial" w:hAnsi="Arial" w:cs="Arial"/>
        </w:rPr>
        <w:t xml:space="preserve">La dependencia o entidad de la administración pública estatal o municipal en su caso, que tendrá a su cargo la prestación del servicio público objeto del convenio; </w:t>
      </w:r>
    </w:p>
    <w:p w14:paraId="01FAFFF8" w14:textId="77777777" w:rsidR="00145DA3" w:rsidRPr="00D76755" w:rsidRDefault="00145DA3" w:rsidP="0046318C">
      <w:pPr>
        <w:jc w:val="both"/>
        <w:rPr>
          <w:rFonts w:ascii="Arial" w:hAnsi="Arial" w:cs="Arial"/>
          <w:b/>
        </w:rPr>
      </w:pPr>
    </w:p>
    <w:p w14:paraId="153A9195"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 </w:t>
      </w:r>
      <w:r w:rsidRPr="00D76755">
        <w:rPr>
          <w:rFonts w:ascii="Arial" w:hAnsi="Arial" w:cs="Arial"/>
        </w:rPr>
        <w:t>La forma en que se determinarán las tarifas por la prestación del servicio público, que deberán destinarse exclusivamente para realizar todas aquellas acciones tendientes al mejoramiento, eficiencia, eficacia y ampliación del mismo;</w:t>
      </w:r>
    </w:p>
    <w:p w14:paraId="02EFB55C" w14:textId="77777777" w:rsidR="00145DA3" w:rsidRPr="00D76755" w:rsidRDefault="00145DA3" w:rsidP="0046318C">
      <w:pPr>
        <w:jc w:val="both"/>
        <w:rPr>
          <w:rFonts w:ascii="Arial" w:hAnsi="Arial" w:cs="Arial"/>
        </w:rPr>
      </w:pPr>
    </w:p>
    <w:p w14:paraId="410D45B1" w14:textId="77777777" w:rsidR="00145DA3" w:rsidRPr="00D76755" w:rsidRDefault="00145DA3" w:rsidP="00600473">
      <w:pPr>
        <w:spacing w:line="360" w:lineRule="auto"/>
        <w:ind w:firstLine="708"/>
        <w:jc w:val="both"/>
        <w:rPr>
          <w:rFonts w:ascii="Arial" w:hAnsi="Arial" w:cs="Arial"/>
          <w:b/>
        </w:rPr>
      </w:pPr>
      <w:r w:rsidRPr="00D76755">
        <w:rPr>
          <w:rFonts w:ascii="Arial" w:hAnsi="Arial" w:cs="Arial"/>
          <w:b/>
        </w:rPr>
        <w:t xml:space="preserve">VI.- </w:t>
      </w:r>
      <w:r w:rsidRPr="00D76755">
        <w:rPr>
          <w:rFonts w:ascii="Arial" w:hAnsi="Arial" w:cs="Arial"/>
        </w:rPr>
        <w:t>La observancia de esta ley y demás disposiciones legales y reglamentarias aplicables, así como a los programas establecidos relativos al servicio público, en cuya formulación deberán participar las partes, y</w:t>
      </w:r>
    </w:p>
    <w:p w14:paraId="353764C8" w14:textId="77777777" w:rsidR="00145DA3" w:rsidRPr="00D76755" w:rsidRDefault="00145DA3" w:rsidP="0046318C">
      <w:pPr>
        <w:jc w:val="both"/>
        <w:rPr>
          <w:rFonts w:ascii="Arial" w:hAnsi="Arial" w:cs="Arial"/>
          <w:b/>
        </w:rPr>
      </w:pPr>
    </w:p>
    <w:p w14:paraId="29221018" w14:textId="77777777" w:rsidR="00145DA3" w:rsidRDefault="00145DA3" w:rsidP="00600473">
      <w:pPr>
        <w:spacing w:line="360" w:lineRule="auto"/>
        <w:ind w:firstLine="708"/>
        <w:jc w:val="both"/>
        <w:rPr>
          <w:rFonts w:ascii="Arial" w:hAnsi="Arial" w:cs="Arial"/>
        </w:rPr>
      </w:pPr>
      <w:r w:rsidRPr="00D76755">
        <w:rPr>
          <w:rFonts w:ascii="Arial" w:hAnsi="Arial" w:cs="Arial"/>
          <w:b/>
        </w:rPr>
        <w:t xml:space="preserve">VII.- </w:t>
      </w:r>
      <w:r w:rsidRPr="00D76755">
        <w:rPr>
          <w:rFonts w:ascii="Arial" w:hAnsi="Arial" w:cs="Arial"/>
        </w:rPr>
        <w:t>La vigencia del convenio y las formas de extinción del mismo, así como el medio competente para el caso de controversias en su interpretación y aplicación.</w:t>
      </w:r>
    </w:p>
    <w:p w14:paraId="1AD02E7B" w14:textId="77777777" w:rsidR="00600473" w:rsidRPr="00D76755" w:rsidRDefault="00600473" w:rsidP="00600473">
      <w:pPr>
        <w:spacing w:line="360" w:lineRule="auto"/>
        <w:ind w:firstLine="708"/>
        <w:jc w:val="both"/>
        <w:rPr>
          <w:rFonts w:ascii="Arial" w:hAnsi="Arial" w:cs="Arial"/>
          <w:sz w:val="20"/>
          <w:szCs w:val="20"/>
        </w:rPr>
      </w:pPr>
    </w:p>
    <w:p w14:paraId="3F93DC48" w14:textId="77777777" w:rsidR="00452EE0" w:rsidRPr="00D76755" w:rsidRDefault="00452EE0" w:rsidP="0046318C">
      <w:pPr>
        <w:spacing w:line="360" w:lineRule="auto"/>
        <w:ind w:right="379"/>
        <w:jc w:val="center"/>
        <w:rPr>
          <w:rFonts w:ascii="Arial" w:hAnsi="Arial" w:cs="Arial"/>
          <w:b/>
          <w:bCs/>
          <w:caps/>
          <w:sz w:val="26"/>
          <w:szCs w:val="26"/>
        </w:rPr>
      </w:pPr>
      <w:r w:rsidRPr="00D76755">
        <w:rPr>
          <w:rFonts w:ascii="Arial" w:hAnsi="Arial" w:cs="Arial"/>
          <w:b/>
          <w:bCs/>
          <w:caps/>
          <w:sz w:val="26"/>
          <w:szCs w:val="26"/>
        </w:rPr>
        <w:t>Capítulo VI</w:t>
      </w:r>
      <w:r w:rsidR="00145DA3" w:rsidRPr="00D76755">
        <w:rPr>
          <w:rFonts w:ascii="Arial" w:hAnsi="Arial" w:cs="Arial"/>
          <w:b/>
          <w:bCs/>
          <w:caps/>
          <w:sz w:val="26"/>
          <w:szCs w:val="26"/>
        </w:rPr>
        <w:t>i</w:t>
      </w:r>
    </w:p>
    <w:p w14:paraId="26768775" w14:textId="77777777" w:rsidR="00452EE0" w:rsidRPr="00D76755" w:rsidRDefault="00AA0A8B" w:rsidP="000D0DFF">
      <w:pPr>
        <w:ind w:right="379"/>
        <w:jc w:val="center"/>
        <w:rPr>
          <w:rFonts w:ascii="Arial" w:hAnsi="Arial" w:cs="Arial"/>
          <w:b/>
          <w:bCs/>
          <w:caps/>
          <w:sz w:val="26"/>
          <w:szCs w:val="26"/>
        </w:rPr>
      </w:pPr>
      <w:r w:rsidRPr="00D76755">
        <w:rPr>
          <w:rFonts w:ascii="Arial" w:hAnsi="Arial" w:cs="Arial"/>
          <w:b/>
          <w:bCs/>
          <w:sz w:val="26"/>
          <w:szCs w:val="26"/>
        </w:rPr>
        <w:t>De la Profesionalización del Servicio</w:t>
      </w:r>
    </w:p>
    <w:p w14:paraId="2C374A0E" w14:textId="77777777" w:rsidR="00452EE0" w:rsidRPr="00D76755" w:rsidRDefault="00452EE0" w:rsidP="0046318C">
      <w:pPr>
        <w:ind w:right="379"/>
        <w:rPr>
          <w:rFonts w:ascii="Arial" w:hAnsi="Arial" w:cs="Arial"/>
          <w:b/>
          <w:bCs/>
          <w:sz w:val="20"/>
          <w:szCs w:val="20"/>
        </w:rPr>
      </w:pPr>
    </w:p>
    <w:p w14:paraId="6020B78D"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134.- </w:t>
      </w:r>
      <w:r w:rsidRPr="00D76755">
        <w:rPr>
          <w:rFonts w:ascii="Arial" w:hAnsi="Arial" w:cs="Arial"/>
        </w:rPr>
        <w:t>El presente capítulo, tiene por objeto establecer las bases para la profesionalización, capacitación y actualización de los funcionarios públicos en la administración municipal.</w:t>
      </w:r>
    </w:p>
    <w:p w14:paraId="622E8C77" w14:textId="77777777" w:rsidR="00452EE0" w:rsidRPr="00D76755" w:rsidRDefault="00452EE0" w:rsidP="000D0DFF">
      <w:pPr>
        <w:ind w:right="379"/>
        <w:rPr>
          <w:rFonts w:ascii="Arial" w:hAnsi="Arial" w:cs="Arial"/>
          <w:u w:val="single"/>
        </w:rPr>
      </w:pPr>
    </w:p>
    <w:p w14:paraId="2ECF8ED1"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135.- </w:t>
      </w:r>
      <w:r w:rsidRPr="00D76755">
        <w:rPr>
          <w:rFonts w:ascii="Arial" w:hAnsi="Arial" w:cs="Arial"/>
        </w:rPr>
        <w:t>Cada Ayuntamiento garantizará conforme a las condiciones socioeconómicas y  el reglamento respectivo, que la profesionalización</w:t>
      </w:r>
      <w:r w:rsidRPr="00D76755">
        <w:rPr>
          <w:rFonts w:ascii="Arial" w:hAnsi="Arial" w:cs="Arial"/>
          <w:b/>
        </w:rPr>
        <w:t xml:space="preserve"> </w:t>
      </w:r>
      <w:r w:rsidRPr="00D76755">
        <w:rPr>
          <w:rFonts w:ascii="Arial" w:hAnsi="Arial" w:cs="Arial"/>
        </w:rPr>
        <w:t>se oriente a los principios de  igualdad de oportunidades  de acceso a la función pública municipal,</w:t>
      </w:r>
      <w:r w:rsidRPr="00D76755" w:rsidDel="001C1BCA">
        <w:rPr>
          <w:rFonts w:ascii="Arial" w:hAnsi="Arial" w:cs="Arial"/>
        </w:rPr>
        <w:t xml:space="preserve"> </w:t>
      </w:r>
      <w:r w:rsidRPr="00D76755">
        <w:rPr>
          <w:rFonts w:ascii="Arial" w:hAnsi="Arial" w:cs="Arial"/>
        </w:rPr>
        <w:t>con base en el mérito personal, a efecto de lograr calidad, eficiencia y eficacia en los servicios públicos municipales.</w:t>
      </w:r>
    </w:p>
    <w:p w14:paraId="6BA6BCBE" w14:textId="77777777" w:rsidR="00452EE0" w:rsidRPr="00D76755" w:rsidRDefault="00452EE0" w:rsidP="0046318C">
      <w:pPr>
        <w:ind w:right="379"/>
        <w:jc w:val="both"/>
        <w:rPr>
          <w:rFonts w:ascii="Arial" w:hAnsi="Arial" w:cs="Arial"/>
        </w:rPr>
      </w:pPr>
    </w:p>
    <w:p w14:paraId="76A3B689"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iCs/>
        </w:rPr>
        <w:t>Artículo</w:t>
      </w:r>
      <w:r w:rsidRPr="00D76755">
        <w:rPr>
          <w:rFonts w:ascii="Arial" w:hAnsi="Arial" w:cs="Arial"/>
          <w:bCs/>
          <w:iCs/>
        </w:rPr>
        <w:t xml:space="preserve"> </w:t>
      </w:r>
      <w:r w:rsidRPr="00D76755">
        <w:rPr>
          <w:rFonts w:ascii="Arial" w:hAnsi="Arial" w:cs="Arial"/>
          <w:b/>
          <w:bCs/>
          <w:iCs/>
        </w:rPr>
        <w:t>136.-</w:t>
      </w:r>
      <w:r w:rsidRPr="00D76755">
        <w:rPr>
          <w:rFonts w:ascii="Arial" w:hAnsi="Arial" w:cs="Arial"/>
          <w:bCs/>
          <w:iCs/>
        </w:rPr>
        <w:t xml:space="preserve"> La profesionalización de los funcionarios</w:t>
      </w:r>
      <w:r w:rsidRPr="00D76755">
        <w:rPr>
          <w:rFonts w:ascii="Arial" w:hAnsi="Arial" w:cs="Arial"/>
        </w:rPr>
        <w:t xml:space="preserve"> públicos considerará:</w:t>
      </w:r>
    </w:p>
    <w:p w14:paraId="019EAD2B" w14:textId="77777777" w:rsidR="00452EE0" w:rsidRPr="00D76755" w:rsidRDefault="00452EE0" w:rsidP="0046318C">
      <w:pPr>
        <w:ind w:left="360" w:right="379"/>
        <w:rPr>
          <w:rFonts w:ascii="Arial" w:hAnsi="Arial" w:cs="Arial"/>
        </w:rPr>
      </w:pPr>
    </w:p>
    <w:p w14:paraId="3F6606CA" w14:textId="77777777" w:rsidR="00452EE0" w:rsidRPr="00D76755" w:rsidRDefault="00452EE0" w:rsidP="0046318C">
      <w:pPr>
        <w:numPr>
          <w:ilvl w:val="0"/>
          <w:numId w:val="74"/>
        </w:numPr>
        <w:tabs>
          <w:tab w:val="clear" w:pos="2994"/>
          <w:tab w:val="num" w:pos="900"/>
        </w:tabs>
        <w:ind w:left="0" w:right="379" w:firstLine="540"/>
        <w:jc w:val="both"/>
        <w:rPr>
          <w:rFonts w:ascii="Arial" w:hAnsi="Arial" w:cs="Arial"/>
        </w:rPr>
      </w:pPr>
      <w:r w:rsidRPr="00D76755">
        <w:rPr>
          <w:rFonts w:ascii="Arial" w:hAnsi="Arial" w:cs="Arial"/>
        </w:rPr>
        <w:t>Recibir el nombramiento una vez cubiertos los requisitos establecidos;</w:t>
      </w:r>
    </w:p>
    <w:p w14:paraId="481F47C1" w14:textId="77777777" w:rsidR="00452EE0" w:rsidRPr="00D76755" w:rsidRDefault="00452EE0" w:rsidP="0046318C">
      <w:pPr>
        <w:tabs>
          <w:tab w:val="num" w:pos="900"/>
        </w:tabs>
        <w:ind w:right="379" w:firstLine="540"/>
        <w:jc w:val="both"/>
        <w:rPr>
          <w:rFonts w:ascii="Arial" w:hAnsi="Arial" w:cs="Arial"/>
        </w:rPr>
      </w:pPr>
    </w:p>
    <w:p w14:paraId="73108A48" w14:textId="77777777" w:rsidR="00452EE0" w:rsidRPr="00D76755" w:rsidRDefault="00452EE0" w:rsidP="0046318C">
      <w:pPr>
        <w:numPr>
          <w:ilvl w:val="0"/>
          <w:numId w:val="74"/>
        </w:numPr>
        <w:tabs>
          <w:tab w:val="clear" w:pos="2994"/>
          <w:tab w:val="num" w:pos="900"/>
        </w:tabs>
        <w:ind w:left="0" w:right="379" w:firstLine="540"/>
        <w:rPr>
          <w:rFonts w:ascii="Arial" w:hAnsi="Arial" w:cs="Arial"/>
        </w:rPr>
      </w:pPr>
      <w:r w:rsidRPr="00D76755">
        <w:rPr>
          <w:rFonts w:ascii="Arial" w:hAnsi="Arial" w:cs="Arial"/>
        </w:rPr>
        <w:t>Percibir las remuneraciones, beneficios y estímulos contemplados;</w:t>
      </w:r>
    </w:p>
    <w:p w14:paraId="5C95DDD2" w14:textId="77777777" w:rsidR="00452EE0" w:rsidRPr="00D76755" w:rsidRDefault="00452EE0" w:rsidP="0046318C">
      <w:pPr>
        <w:tabs>
          <w:tab w:val="num" w:pos="900"/>
        </w:tabs>
        <w:ind w:right="379" w:firstLine="540"/>
        <w:rPr>
          <w:rFonts w:ascii="Arial" w:hAnsi="Arial" w:cs="Arial"/>
          <w:u w:val="single"/>
        </w:rPr>
      </w:pPr>
    </w:p>
    <w:p w14:paraId="7C6BB041" w14:textId="77777777" w:rsidR="00452EE0" w:rsidRPr="00D76755" w:rsidRDefault="00452EE0" w:rsidP="0046318C">
      <w:pPr>
        <w:numPr>
          <w:ilvl w:val="0"/>
          <w:numId w:val="74"/>
        </w:numPr>
        <w:tabs>
          <w:tab w:val="clear" w:pos="2994"/>
          <w:tab w:val="num" w:pos="900"/>
        </w:tabs>
        <w:ind w:left="0" w:right="379" w:firstLine="540"/>
        <w:rPr>
          <w:rFonts w:ascii="Arial" w:hAnsi="Arial" w:cs="Arial"/>
        </w:rPr>
      </w:pPr>
      <w:r w:rsidRPr="00D76755">
        <w:rPr>
          <w:rFonts w:ascii="Arial" w:hAnsi="Arial" w:cs="Arial"/>
        </w:rPr>
        <w:lastRenderedPageBreak/>
        <w:t>Tener acceso  al mecanismo escalafonario;</w:t>
      </w:r>
    </w:p>
    <w:p w14:paraId="4A55AE31" w14:textId="77777777" w:rsidR="00452EE0" w:rsidRPr="00D76755" w:rsidRDefault="00452EE0" w:rsidP="0046318C">
      <w:pPr>
        <w:tabs>
          <w:tab w:val="num" w:pos="900"/>
        </w:tabs>
        <w:ind w:right="379" w:firstLine="540"/>
        <w:rPr>
          <w:rFonts w:ascii="Arial" w:hAnsi="Arial" w:cs="Arial"/>
        </w:rPr>
      </w:pPr>
    </w:p>
    <w:p w14:paraId="54085BF3" w14:textId="77777777" w:rsidR="00452EE0" w:rsidRPr="00D76755" w:rsidRDefault="00452EE0" w:rsidP="0046318C">
      <w:pPr>
        <w:numPr>
          <w:ilvl w:val="0"/>
          <w:numId w:val="74"/>
        </w:numPr>
        <w:tabs>
          <w:tab w:val="clear" w:pos="2994"/>
          <w:tab w:val="num" w:pos="900"/>
        </w:tabs>
        <w:spacing w:line="360" w:lineRule="auto"/>
        <w:ind w:left="0" w:right="379" w:firstLine="540"/>
        <w:jc w:val="both"/>
        <w:rPr>
          <w:rFonts w:ascii="Arial" w:hAnsi="Arial" w:cs="Arial"/>
        </w:rPr>
      </w:pPr>
      <w:r w:rsidRPr="00D76755">
        <w:rPr>
          <w:rFonts w:ascii="Arial" w:hAnsi="Arial" w:cs="Arial"/>
        </w:rPr>
        <w:t>Participar en forma permanente en la capacitación, actualización y evaluación, y conocer su resultado en el plazo que se establezca, y</w:t>
      </w:r>
    </w:p>
    <w:p w14:paraId="5FBC646C" w14:textId="77777777" w:rsidR="00452EE0" w:rsidRPr="00D76755" w:rsidRDefault="00452EE0" w:rsidP="0046318C">
      <w:pPr>
        <w:tabs>
          <w:tab w:val="num" w:pos="900"/>
        </w:tabs>
        <w:ind w:right="379" w:firstLine="540"/>
        <w:jc w:val="both"/>
        <w:rPr>
          <w:rFonts w:ascii="Arial" w:hAnsi="Arial" w:cs="Arial"/>
        </w:rPr>
      </w:pPr>
    </w:p>
    <w:p w14:paraId="596579B2" w14:textId="77777777" w:rsidR="00452EE0" w:rsidRPr="00D76755" w:rsidRDefault="00452EE0" w:rsidP="0046318C">
      <w:pPr>
        <w:numPr>
          <w:ilvl w:val="0"/>
          <w:numId w:val="74"/>
        </w:numPr>
        <w:tabs>
          <w:tab w:val="clear" w:pos="2994"/>
          <w:tab w:val="num" w:pos="900"/>
        </w:tabs>
        <w:ind w:left="0" w:right="379" w:firstLine="540"/>
        <w:rPr>
          <w:rFonts w:ascii="Arial" w:hAnsi="Arial" w:cs="Arial"/>
        </w:rPr>
      </w:pPr>
      <w:r w:rsidRPr="00D76755">
        <w:rPr>
          <w:rFonts w:ascii="Arial" w:hAnsi="Arial" w:cs="Arial"/>
        </w:rPr>
        <w:t>Los demás que se deriven de las disposiciones aplicables.</w:t>
      </w:r>
    </w:p>
    <w:p w14:paraId="24FA822C" w14:textId="77777777" w:rsidR="00AF2670" w:rsidRPr="00D76755" w:rsidRDefault="00AF2670" w:rsidP="0046318C">
      <w:pPr>
        <w:pStyle w:val="Ttulo1"/>
        <w:spacing w:line="360" w:lineRule="auto"/>
        <w:ind w:right="379"/>
        <w:jc w:val="center"/>
        <w:rPr>
          <w:rFonts w:ascii="Arial" w:hAnsi="Arial" w:cs="Arial"/>
          <w:bCs w:val="0"/>
          <w:sz w:val="20"/>
          <w:szCs w:val="20"/>
          <w:u w:val="none"/>
        </w:rPr>
      </w:pPr>
    </w:p>
    <w:p w14:paraId="3960AA07" w14:textId="77777777" w:rsidR="00452EE0" w:rsidRPr="00D76755" w:rsidRDefault="00452EE0" w:rsidP="0046318C">
      <w:pPr>
        <w:pStyle w:val="Ttulo1"/>
        <w:spacing w:line="360" w:lineRule="auto"/>
        <w:ind w:right="379"/>
        <w:jc w:val="center"/>
        <w:rPr>
          <w:rFonts w:ascii="Arial" w:hAnsi="Arial" w:cs="Arial"/>
          <w:bCs w:val="0"/>
          <w:sz w:val="26"/>
          <w:szCs w:val="26"/>
          <w:u w:val="none"/>
        </w:rPr>
      </w:pPr>
      <w:r w:rsidRPr="00D76755">
        <w:rPr>
          <w:rFonts w:ascii="Arial" w:hAnsi="Arial" w:cs="Arial"/>
          <w:bCs w:val="0"/>
          <w:sz w:val="26"/>
          <w:szCs w:val="26"/>
          <w:u w:val="none"/>
        </w:rPr>
        <w:t>TÍTULO CUARTO</w:t>
      </w:r>
    </w:p>
    <w:p w14:paraId="4C67926D" w14:textId="77777777" w:rsidR="00452EE0" w:rsidRPr="00D76755" w:rsidRDefault="00452EE0" w:rsidP="0046318C">
      <w:pPr>
        <w:spacing w:line="360" w:lineRule="auto"/>
        <w:ind w:right="379"/>
        <w:jc w:val="center"/>
        <w:rPr>
          <w:rFonts w:ascii="Arial" w:hAnsi="Arial" w:cs="Arial"/>
          <w:b/>
          <w:sz w:val="26"/>
          <w:szCs w:val="26"/>
        </w:rPr>
      </w:pPr>
      <w:r w:rsidRPr="00D76755">
        <w:rPr>
          <w:rFonts w:ascii="Arial" w:hAnsi="Arial" w:cs="Arial"/>
          <w:b/>
          <w:bCs/>
          <w:sz w:val="26"/>
          <w:szCs w:val="26"/>
        </w:rPr>
        <w:t xml:space="preserve"> DEL PATRIMONIO </w:t>
      </w:r>
    </w:p>
    <w:p w14:paraId="3C694F2B" w14:textId="77777777" w:rsidR="00452EE0" w:rsidRPr="00D76755" w:rsidRDefault="00452EE0" w:rsidP="0046318C">
      <w:pPr>
        <w:ind w:right="379"/>
        <w:jc w:val="both"/>
        <w:rPr>
          <w:rFonts w:ascii="Arial" w:hAnsi="Arial" w:cs="Arial"/>
          <w:b/>
          <w:sz w:val="26"/>
          <w:szCs w:val="26"/>
          <w:lang w:val="es-MX"/>
        </w:rPr>
      </w:pPr>
    </w:p>
    <w:p w14:paraId="2F0EE9DB" w14:textId="77777777" w:rsidR="00452EE0" w:rsidRPr="00D76755" w:rsidRDefault="00452EE0"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CAPÍTULO I</w:t>
      </w:r>
    </w:p>
    <w:p w14:paraId="6A2E4A1A" w14:textId="77777777" w:rsidR="00452EE0" w:rsidRPr="00D76755" w:rsidRDefault="00AA0A8B"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De la Integración del Patrimonio</w:t>
      </w:r>
    </w:p>
    <w:p w14:paraId="0CDDB598" w14:textId="77777777" w:rsidR="00452EE0" w:rsidRPr="00D76755" w:rsidRDefault="00452EE0" w:rsidP="0046318C">
      <w:pPr>
        <w:ind w:right="379"/>
        <w:jc w:val="center"/>
        <w:rPr>
          <w:rFonts w:ascii="Arial" w:hAnsi="Arial" w:cs="Arial"/>
          <w:sz w:val="20"/>
          <w:szCs w:val="20"/>
          <w:lang w:val="es-MX"/>
        </w:rPr>
      </w:pPr>
    </w:p>
    <w:p w14:paraId="308C3C25" w14:textId="77777777" w:rsidR="00452EE0" w:rsidRPr="00D76755" w:rsidRDefault="00452EE0" w:rsidP="0046318C">
      <w:pPr>
        <w:spacing w:line="360" w:lineRule="auto"/>
        <w:ind w:right="379"/>
        <w:jc w:val="both"/>
        <w:rPr>
          <w:rFonts w:ascii="Arial" w:hAnsi="Arial" w:cs="Arial"/>
          <w:lang w:val="es-MX"/>
        </w:rPr>
      </w:pPr>
      <w:r w:rsidRPr="00D76755">
        <w:rPr>
          <w:rFonts w:ascii="Arial" w:hAnsi="Arial" w:cs="Arial"/>
          <w:b/>
          <w:lang w:val="es-MX"/>
        </w:rPr>
        <w:t>Artículo 137.-</w:t>
      </w:r>
      <w:r w:rsidRPr="00D76755">
        <w:rPr>
          <w:rFonts w:ascii="Arial" w:hAnsi="Arial" w:cs="Arial"/>
          <w:lang w:val="es-MX"/>
        </w:rPr>
        <w:t xml:space="preserve"> Para efectos de esta Ley, el patrimonio es el conjunto de bienes, derechos y obligaciones, susceptibles de apreciación pecuniaria.</w:t>
      </w:r>
    </w:p>
    <w:p w14:paraId="0EEC2C90" w14:textId="77777777" w:rsidR="00452EE0" w:rsidRPr="00D76755" w:rsidRDefault="00452EE0" w:rsidP="0046318C">
      <w:pPr>
        <w:ind w:right="379"/>
        <w:jc w:val="both"/>
        <w:rPr>
          <w:rFonts w:ascii="Arial" w:hAnsi="Arial" w:cs="Arial"/>
          <w:lang w:val="es-MX"/>
        </w:rPr>
      </w:pPr>
    </w:p>
    <w:p w14:paraId="157650FB"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138.- </w:t>
      </w:r>
      <w:r w:rsidRPr="00D76755">
        <w:rPr>
          <w:rFonts w:ascii="Arial" w:hAnsi="Arial" w:cs="Arial"/>
        </w:rPr>
        <w:t xml:space="preserve"> El patrimonio se constituye por:</w:t>
      </w:r>
    </w:p>
    <w:p w14:paraId="770D574A" w14:textId="77777777" w:rsidR="00452EE0" w:rsidRPr="00D76755" w:rsidRDefault="00452EE0" w:rsidP="0046318C">
      <w:pPr>
        <w:ind w:right="379"/>
        <w:jc w:val="both"/>
        <w:rPr>
          <w:rFonts w:ascii="Arial" w:hAnsi="Arial" w:cs="Arial"/>
        </w:rPr>
      </w:pPr>
    </w:p>
    <w:p w14:paraId="55DAB53B" w14:textId="77777777" w:rsidR="00452EE0" w:rsidRPr="00D76755" w:rsidRDefault="00452EE0" w:rsidP="0046318C">
      <w:pPr>
        <w:numPr>
          <w:ilvl w:val="0"/>
          <w:numId w:val="75"/>
        </w:numPr>
        <w:tabs>
          <w:tab w:val="clear" w:pos="2994"/>
          <w:tab w:val="num" w:pos="900"/>
        </w:tabs>
        <w:ind w:left="0" w:right="379" w:firstLine="540"/>
        <w:jc w:val="both"/>
        <w:rPr>
          <w:rFonts w:ascii="Arial" w:hAnsi="Arial" w:cs="Arial"/>
        </w:rPr>
      </w:pPr>
      <w:r w:rsidRPr="00D76755">
        <w:rPr>
          <w:rFonts w:ascii="Arial" w:hAnsi="Arial" w:cs="Arial"/>
        </w:rPr>
        <w:t>Los ingresos que conforman la hacienda pública;</w:t>
      </w:r>
    </w:p>
    <w:p w14:paraId="4267824F" w14:textId="77777777" w:rsidR="00452EE0" w:rsidRPr="00D76755" w:rsidRDefault="00452EE0" w:rsidP="0046318C">
      <w:pPr>
        <w:tabs>
          <w:tab w:val="num" w:pos="900"/>
        </w:tabs>
        <w:ind w:right="379" w:firstLine="540"/>
        <w:jc w:val="both"/>
        <w:rPr>
          <w:rFonts w:ascii="Arial" w:hAnsi="Arial" w:cs="Arial"/>
        </w:rPr>
      </w:pPr>
    </w:p>
    <w:p w14:paraId="17FEDD6E" w14:textId="77777777" w:rsidR="00452EE0" w:rsidRPr="00D76755" w:rsidRDefault="00452EE0" w:rsidP="0046318C">
      <w:pPr>
        <w:numPr>
          <w:ilvl w:val="0"/>
          <w:numId w:val="75"/>
        </w:numPr>
        <w:tabs>
          <w:tab w:val="clear" w:pos="2994"/>
          <w:tab w:val="num" w:pos="900"/>
        </w:tabs>
        <w:ind w:left="0" w:right="379" w:firstLine="540"/>
        <w:jc w:val="both"/>
        <w:rPr>
          <w:rFonts w:ascii="Arial" w:hAnsi="Arial" w:cs="Arial"/>
        </w:rPr>
      </w:pPr>
      <w:r w:rsidRPr="00D76755">
        <w:rPr>
          <w:rFonts w:ascii="Arial" w:hAnsi="Arial" w:cs="Arial"/>
        </w:rPr>
        <w:t>Los bienes del dominio público y privado que le correspondan;</w:t>
      </w:r>
    </w:p>
    <w:p w14:paraId="27817870" w14:textId="77777777" w:rsidR="00452EE0" w:rsidRPr="00D76755" w:rsidRDefault="00452EE0" w:rsidP="0046318C">
      <w:pPr>
        <w:tabs>
          <w:tab w:val="num" w:pos="900"/>
        </w:tabs>
        <w:ind w:right="379" w:firstLine="540"/>
        <w:jc w:val="both"/>
        <w:rPr>
          <w:rFonts w:ascii="Arial" w:hAnsi="Arial" w:cs="Arial"/>
        </w:rPr>
      </w:pPr>
    </w:p>
    <w:p w14:paraId="2CF6325C" w14:textId="77777777" w:rsidR="00452EE0" w:rsidRPr="00D76755" w:rsidRDefault="00452EE0" w:rsidP="0046318C">
      <w:pPr>
        <w:numPr>
          <w:ilvl w:val="0"/>
          <w:numId w:val="75"/>
        </w:numPr>
        <w:tabs>
          <w:tab w:val="clear" w:pos="2994"/>
          <w:tab w:val="num" w:pos="900"/>
        </w:tabs>
        <w:ind w:left="0" w:right="379" w:firstLine="540"/>
        <w:jc w:val="both"/>
        <w:rPr>
          <w:rFonts w:ascii="Arial" w:hAnsi="Arial" w:cs="Arial"/>
        </w:rPr>
      </w:pPr>
      <w:r w:rsidRPr="00D76755">
        <w:rPr>
          <w:rFonts w:ascii="Arial" w:hAnsi="Arial" w:cs="Arial"/>
        </w:rPr>
        <w:t>Los derechos y obligaciones creados en su favor, y</w:t>
      </w:r>
    </w:p>
    <w:p w14:paraId="7BF6CCCF" w14:textId="77777777" w:rsidR="00452EE0" w:rsidRPr="00D76755" w:rsidRDefault="00452EE0" w:rsidP="0046318C">
      <w:pPr>
        <w:tabs>
          <w:tab w:val="num" w:pos="900"/>
        </w:tabs>
        <w:ind w:right="379" w:firstLine="540"/>
        <w:jc w:val="both"/>
        <w:rPr>
          <w:rFonts w:ascii="Arial" w:hAnsi="Arial" w:cs="Arial"/>
        </w:rPr>
      </w:pPr>
    </w:p>
    <w:p w14:paraId="461C15CA" w14:textId="77777777" w:rsidR="00452EE0" w:rsidRPr="00D76755" w:rsidRDefault="00452EE0" w:rsidP="0046318C">
      <w:pPr>
        <w:numPr>
          <w:ilvl w:val="0"/>
          <w:numId w:val="75"/>
        </w:numPr>
        <w:tabs>
          <w:tab w:val="clear" w:pos="2994"/>
          <w:tab w:val="num" w:pos="900"/>
        </w:tabs>
        <w:ind w:left="0" w:right="379" w:firstLine="540"/>
        <w:jc w:val="both"/>
        <w:rPr>
          <w:rFonts w:ascii="Arial" w:hAnsi="Arial" w:cs="Arial"/>
        </w:rPr>
      </w:pPr>
      <w:r w:rsidRPr="00D76755">
        <w:rPr>
          <w:rFonts w:ascii="Arial" w:hAnsi="Arial" w:cs="Arial"/>
        </w:rPr>
        <w:t>Los demás bienes, derechos y obligaciones que señalen los ordenamientos legales.</w:t>
      </w:r>
    </w:p>
    <w:p w14:paraId="3E7CB223" w14:textId="77777777" w:rsidR="00A5507C" w:rsidRPr="00D76755" w:rsidRDefault="00A5507C" w:rsidP="0046318C">
      <w:pPr>
        <w:tabs>
          <w:tab w:val="num" w:pos="900"/>
        </w:tabs>
        <w:ind w:right="379" w:firstLine="540"/>
        <w:jc w:val="both"/>
        <w:rPr>
          <w:rFonts w:ascii="Arial" w:hAnsi="Arial" w:cs="Arial"/>
          <w:sz w:val="20"/>
          <w:szCs w:val="20"/>
        </w:rPr>
      </w:pPr>
    </w:p>
    <w:p w14:paraId="50CAB4B1" w14:textId="77777777" w:rsidR="00452EE0" w:rsidRPr="00D76755" w:rsidRDefault="00452EE0" w:rsidP="0046318C">
      <w:pPr>
        <w:spacing w:line="360" w:lineRule="auto"/>
        <w:ind w:right="379"/>
        <w:jc w:val="center"/>
        <w:rPr>
          <w:rFonts w:ascii="Arial" w:hAnsi="Arial" w:cs="Arial"/>
          <w:b/>
          <w:sz w:val="26"/>
          <w:szCs w:val="26"/>
        </w:rPr>
      </w:pPr>
      <w:r w:rsidRPr="00D76755">
        <w:rPr>
          <w:rFonts w:ascii="Arial" w:hAnsi="Arial" w:cs="Arial"/>
          <w:b/>
          <w:sz w:val="26"/>
          <w:szCs w:val="26"/>
        </w:rPr>
        <w:t>CAPÍTULO II</w:t>
      </w:r>
    </w:p>
    <w:p w14:paraId="0B82CB30" w14:textId="77777777" w:rsidR="00452EE0" w:rsidRPr="00D76755" w:rsidRDefault="00AA0A8B" w:rsidP="0046318C">
      <w:pPr>
        <w:spacing w:line="360" w:lineRule="auto"/>
        <w:ind w:right="379"/>
        <w:jc w:val="center"/>
        <w:rPr>
          <w:rFonts w:ascii="Arial" w:hAnsi="Arial" w:cs="Arial"/>
          <w:b/>
          <w:sz w:val="26"/>
          <w:szCs w:val="26"/>
        </w:rPr>
      </w:pPr>
      <w:r w:rsidRPr="00D76755">
        <w:rPr>
          <w:rFonts w:ascii="Arial" w:hAnsi="Arial" w:cs="Arial"/>
          <w:b/>
          <w:sz w:val="26"/>
          <w:szCs w:val="26"/>
        </w:rPr>
        <w:t>De la Hacienda Pública</w:t>
      </w:r>
    </w:p>
    <w:p w14:paraId="33B99E98" w14:textId="77777777" w:rsidR="00452EE0" w:rsidRPr="00D76755" w:rsidRDefault="00452EE0" w:rsidP="0046318C">
      <w:pPr>
        <w:ind w:right="379"/>
        <w:jc w:val="center"/>
        <w:rPr>
          <w:rFonts w:ascii="Arial" w:hAnsi="Arial" w:cs="Arial"/>
          <w:b/>
          <w:sz w:val="26"/>
          <w:szCs w:val="26"/>
        </w:rPr>
      </w:pPr>
    </w:p>
    <w:p w14:paraId="730602DC" w14:textId="77777777" w:rsidR="00452EE0" w:rsidRPr="00D76755" w:rsidRDefault="00AA0A8B"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Primera</w:t>
      </w:r>
    </w:p>
    <w:p w14:paraId="48A8A35D" w14:textId="77777777" w:rsidR="00452EE0" w:rsidRPr="00D76755" w:rsidRDefault="00AA0A8B" w:rsidP="0046318C">
      <w:pPr>
        <w:spacing w:line="360" w:lineRule="auto"/>
        <w:ind w:right="379"/>
        <w:jc w:val="center"/>
        <w:rPr>
          <w:rFonts w:ascii="Arial" w:hAnsi="Arial" w:cs="Arial"/>
          <w:b/>
          <w:caps/>
          <w:sz w:val="26"/>
          <w:szCs w:val="26"/>
          <w:lang w:val="es-MX"/>
        </w:rPr>
      </w:pPr>
      <w:r w:rsidRPr="00D76755">
        <w:rPr>
          <w:rFonts w:ascii="Arial" w:hAnsi="Arial" w:cs="Arial"/>
          <w:sz w:val="26"/>
          <w:szCs w:val="26"/>
          <w:lang w:val="es-MX"/>
        </w:rPr>
        <w:t xml:space="preserve"> </w:t>
      </w:r>
      <w:r w:rsidRPr="00D76755">
        <w:rPr>
          <w:rFonts w:ascii="Arial" w:hAnsi="Arial" w:cs="Arial"/>
          <w:b/>
          <w:sz w:val="26"/>
          <w:szCs w:val="26"/>
          <w:lang w:val="es-MX"/>
        </w:rPr>
        <w:t xml:space="preserve">De sus Elementos </w:t>
      </w:r>
    </w:p>
    <w:p w14:paraId="089000ED" w14:textId="77777777" w:rsidR="00452EE0" w:rsidRPr="00D76755" w:rsidRDefault="00452EE0" w:rsidP="0046318C">
      <w:pPr>
        <w:ind w:right="379"/>
        <w:jc w:val="both"/>
        <w:rPr>
          <w:rFonts w:ascii="Arial" w:hAnsi="Arial" w:cs="Arial"/>
          <w:sz w:val="20"/>
          <w:szCs w:val="20"/>
        </w:rPr>
      </w:pPr>
    </w:p>
    <w:p w14:paraId="17804B48"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139.-</w:t>
      </w:r>
      <w:r w:rsidRPr="00D76755">
        <w:rPr>
          <w:rFonts w:ascii="Arial" w:hAnsi="Arial" w:cs="Arial"/>
        </w:rPr>
        <w:t xml:space="preserve"> La hacienda municipal, como elemento integrante del patrimonio público, se constituye por la totalidad de los ingresos que apruebe el Congreso del Estado, en las leyes de la materia; las que incluirán su determinación, cobro y </w:t>
      </w:r>
      <w:r w:rsidRPr="00D76755">
        <w:rPr>
          <w:rFonts w:ascii="Arial" w:hAnsi="Arial" w:cs="Arial"/>
        </w:rPr>
        <w:lastRenderedPageBreak/>
        <w:t>recaudación. Su objeto será atender el gasto público y demás obligaciones a cargo del Municipio.</w:t>
      </w:r>
    </w:p>
    <w:p w14:paraId="2FD4D210" w14:textId="77777777" w:rsidR="00452EE0" w:rsidRPr="00D76755" w:rsidRDefault="00452EE0" w:rsidP="0046318C">
      <w:pPr>
        <w:ind w:right="379"/>
        <w:jc w:val="both"/>
        <w:rPr>
          <w:rFonts w:ascii="Arial" w:hAnsi="Arial" w:cs="Arial"/>
        </w:rPr>
      </w:pPr>
    </w:p>
    <w:p w14:paraId="128B7F8A"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140.-</w:t>
      </w:r>
      <w:r w:rsidRPr="00D76755">
        <w:rPr>
          <w:rFonts w:ascii="Arial" w:hAnsi="Arial" w:cs="Arial"/>
        </w:rPr>
        <w:t xml:space="preserve"> La hacienda municipal se regirá por los principios de autonomía administrativa, libre ejercicio, transparencia y legalidad; y se forma por:</w:t>
      </w:r>
    </w:p>
    <w:p w14:paraId="0CA88ECD" w14:textId="77777777" w:rsidR="00452EE0" w:rsidRPr="00D76755" w:rsidRDefault="00452EE0" w:rsidP="0046318C">
      <w:pPr>
        <w:ind w:right="379"/>
        <w:jc w:val="both"/>
        <w:rPr>
          <w:rFonts w:ascii="Arial" w:hAnsi="Arial" w:cs="Arial"/>
        </w:rPr>
      </w:pPr>
      <w:r w:rsidRPr="00D76755">
        <w:rPr>
          <w:rFonts w:ascii="Arial" w:hAnsi="Arial" w:cs="Arial"/>
        </w:rPr>
        <w:t> </w:t>
      </w:r>
    </w:p>
    <w:p w14:paraId="397B14C2" w14:textId="77777777" w:rsidR="00452EE0" w:rsidRPr="00D76755" w:rsidRDefault="00452EE0" w:rsidP="0046318C">
      <w:pPr>
        <w:numPr>
          <w:ilvl w:val="0"/>
          <w:numId w:val="76"/>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impuestos, derechos, productos, aprovechamientos, tasas adicionales sobre la propiedad inmobiliaria, su fraccionamiento, división, consolidación, traslación y mejora; las que tengan por base el cambio de valor de los inmuebles y todos los demás ingresos fiscales que el Congreso del Estado establezca a su favor;</w:t>
      </w:r>
    </w:p>
    <w:p w14:paraId="41D8187D"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1A304E3A" w14:textId="77777777" w:rsidR="00452EE0" w:rsidRPr="00D76755" w:rsidRDefault="00452EE0" w:rsidP="0046318C">
      <w:pPr>
        <w:widowControl w:val="0"/>
        <w:numPr>
          <w:ilvl w:val="0"/>
          <w:numId w:val="76"/>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participaciones federales y estatales, con arreglo a las bases, montos y plazos que anualmente se determinen por el Congreso del Estado;</w:t>
      </w:r>
    </w:p>
    <w:p w14:paraId="4A35C03E"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0B1CD4B5" w14:textId="77777777" w:rsidR="00452EE0" w:rsidRPr="00D76755" w:rsidRDefault="002A068F" w:rsidP="0046318C">
      <w:pPr>
        <w:widowControl w:val="0"/>
        <w:numPr>
          <w:ilvl w:val="0"/>
          <w:numId w:val="76"/>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Las aportaciones, con arreglo a las bases, montos y plazos que anualmente determine el Congreso del Estado y la legislación aplicable;</w:t>
      </w:r>
    </w:p>
    <w:p w14:paraId="6C18D07C"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0F030FC0" w14:textId="77777777" w:rsidR="00452EE0" w:rsidRPr="00D76755" w:rsidRDefault="00452EE0" w:rsidP="0046318C">
      <w:pPr>
        <w:widowControl w:val="0"/>
        <w:numPr>
          <w:ilvl w:val="0"/>
          <w:numId w:val="76"/>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ingresos derivados de la prestación de servicios públicos a su cargo, y</w:t>
      </w:r>
    </w:p>
    <w:p w14:paraId="037FDF0B"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B9C5581" w14:textId="77777777" w:rsidR="00452EE0" w:rsidRPr="00D76755" w:rsidRDefault="00452EE0" w:rsidP="0046318C">
      <w:pPr>
        <w:widowControl w:val="0"/>
        <w:numPr>
          <w:ilvl w:val="0"/>
          <w:numId w:val="76"/>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provenientes de los financiamientos.</w:t>
      </w:r>
    </w:p>
    <w:p w14:paraId="17890BA9" w14:textId="77777777" w:rsidR="00452EE0" w:rsidRDefault="00452EE0" w:rsidP="0046318C">
      <w:pPr>
        <w:autoSpaceDE w:val="0"/>
        <w:autoSpaceDN w:val="0"/>
        <w:adjustRightInd w:val="0"/>
        <w:spacing w:line="360" w:lineRule="auto"/>
        <w:ind w:right="379"/>
        <w:jc w:val="both"/>
        <w:rPr>
          <w:rFonts w:ascii="Arial" w:hAnsi="Arial" w:cs="Arial"/>
          <w:sz w:val="20"/>
          <w:szCs w:val="20"/>
        </w:rPr>
      </w:pPr>
    </w:p>
    <w:p w14:paraId="7F91050B" w14:textId="77777777" w:rsidR="00452EE0" w:rsidRPr="00D76755" w:rsidRDefault="00AA0A8B" w:rsidP="0046318C">
      <w:pPr>
        <w:spacing w:line="360" w:lineRule="auto"/>
        <w:ind w:right="379"/>
        <w:jc w:val="center"/>
        <w:rPr>
          <w:rFonts w:ascii="Arial" w:hAnsi="Arial" w:cs="Arial"/>
          <w:b/>
          <w:caps/>
          <w:sz w:val="26"/>
          <w:szCs w:val="26"/>
        </w:rPr>
      </w:pPr>
      <w:r w:rsidRPr="00D76755">
        <w:rPr>
          <w:rFonts w:ascii="Arial" w:hAnsi="Arial" w:cs="Arial"/>
          <w:b/>
          <w:sz w:val="26"/>
          <w:szCs w:val="26"/>
        </w:rPr>
        <w:t>Sección Segunda</w:t>
      </w:r>
    </w:p>
    <w:p w14:paraId="797B6F1A" w14:textId="77777777" w:rsidR="00452EE0" w:rsidRPr="00D76755" w:rsidRDefault="00AA0A8B"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 los Ingresos</w:t>
      </w:r>
    </w:p>
    <w:p w14:paraId="0F623F3F" w14:textId="77777777" w:rsidR="00452EE0" w:rsidRPr="00D76755" w:rsidRDefault="00452EE0" w:rsidP="0046318C">
      <w:pPr>
        <w:autoSpaceDE w:val="0"/>
        <w:autoSpaceDN w:val="0"/>
        <w:adjustRightInd w:val="0"/>
        <w:spacing w:line="360" w:lineRule="auto"/>
        <w:ind w:right="379"/>
        <w:jc w:val="both"/>
        <w:rPr>
          <w:rFonts w:ascii="Arial" w:hAnsi="Arial" w:cs="Arial"/>
          <w:sz w:val="20"/>
          <w:szCs w:val="20"/>
          <w:lang w:val="es-MX"/>
        </w:rPr>
      </w:pPr>
    </w:p>
    <w:p w14:paraId="4720FEAC"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141.-</w:t>
      </w:r>
      <w:r w:rsidRPr="00D76755">
        <w:rPr>
          <w:rFonts w:ascii="Arial" w:hAnsi="Arial" w:cs="Arial"/>
        </w:rPr>
        <w:t xml:space="preserve"> El Cabildo en el ámbito de su competencia, propondrá al Congreso del Estado, las cuotas y tarifas aplicables a impuestos, derechos, contribuciones especiales y las tablas de valores unitarios del suelo y construcciones, que sirvan de base para el cobro de las contribuciones sobre la propiedad inmobiliaria. </w:t>
      </w:r>
    </w:p>
    <w:p w14:paraId="57D6DB75" w14:textId="77777777" w:rsidR="00452EE0" w:rsidRPr="00D76755" w:rsidRDefault="00452EE0" w:rsidP="0046318C">
      <w:pPr>
        <w:spacing w:line="360" w:lineRule="auto"/>
        <w:ind w:right="379"/>
        <w:jc w:val="center"/>
        <w:rPr>
          <w:rFonts w:ascii="Arial" w:hAnsi="Arial" w:cs="Arial"/>
          <w:b/>
          <w:caps/>
          <w:lang w:val="es-MX"/>
        </w:rPr>
      </w:pPr>
    </w:p>
    <w:p w14:paraId="68AE0293"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142.-</w:t>
      </w:r>
      <w:r w:rsidRPr="00D76755">
        <w:rPr>
          <w:rFonts w:ascii="Arial" w:hAnsi="Arial" w:cs="Arial"/>
        </w:rPr>
        <w:t xml:space="preserve"> Para los efectos de esta ley, los ingresos serán ordinarios y extraordinarios, los primeros serán tributarios y no tributarios; y los segundos, los no </w:t>
      </w:r>
      <w:r w:rsidRPr="00D76755">
        <w:rPr>
          <w:rFonts w:ascii="Arial" w:hAnsi="Arial" w:cs="Arial"/>
        </w:rPr>
        <w:lastRenderedPageBreak/>
        <w:t>previstos.</w:t>
      </w:r>
    </w:p>
    <w:p w14:paraId="76A5B0E5" w14:textId="77777777" w:rsidR="00452EE0" w:rsidRPr="00D76755" w:rsidRDefault="00452EE0" w:rsidP="0046318C">
      <w:pPr>
        <w:widowControl w:val="0"/>
        <w:autoSpaceDE w:val="0"/>
        <w:autoSpaceDN w:val="0"/>
        <w:adjustRightInd w:val="0"/>
        <w:ind w:right="379"/>
        <w:jc w:val="both"/>
        <w:rPr>
          <w:rFonts w:ascii="Arial" w:hAnsi="Arial" w:cs="Arial"/>
        </w:rPr>
      </w:pPr>
    </w:p>
    <w:p w14:paraId="4D8025D2" w14:textId="77777777" w:rsidR="00452EE0" w:rsidRPr="00D76755" w:rsidRDefault="00452EE0" w:rsidP="0046318C">
      <w:pPr>
        <w:widowControl w:val="0"/>
        <w:numPr>
          <w:ilvl w:val="0"/>
          <w:numId w:val="77"/>
        </w:numPr>
        <w:tabs>
          <w:tab w:val="clear" w:pos="2994"/>
          <w:tab w:val="num" w:pos="720"/>
        </w:tabs>
        <w:autoSpaceDE w:val="0"/>
        <w:autoSpaceDN w:val="0"/>
        <w:adjustRightInd w:val="0"/>
        <w:spacing w:line="480" w:lineRule="auto"/>
        <w:ind w:left="0" w:right="379" w:firstLine="540"/>
        <w:jc w:val="both"/>
        <w:rPr>
          <w:rFonts w:ascii="Arial" w:hAnsi="Arial" w:cs="Arial"/>
        </w:rPr>
      </w:pPr>
      <w:r w:rsidRPr="00D76755">
        <w:rPr>
          <w:rFonts w:ascii="Arial" w:hAnsi="Arial" w:cs="Arial"/>
        </w:rPr>
        <w:t>Serán ordinarios : </w:t>
      </w:r>
    </w:p>
    <w:p w14:paraId="4837C108"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Los Impuestos;</w:t>
      </w:r>
    </w:p>
    <w:p w14:paraId="1DF51E49"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Los Derechos;</w:t>
      </w:r>
    </w:p>
    <w:p w14:paraId="5F9789D8"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Las Contribuciones de Mejoras;</w:t>
      </w:r>
    </w:p>
    <w:p w14:paraId="53900D91"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Los Productos;</w:t>
      </w:r>
    </w:p>
    <w:p w14:paraId="5865554E"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Los Aprovechamientos;</w:t>
      </w:r>
    </w:p>
    <w:p w14:paraId="4286852D"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Las Participaciones, y</w:t>
      </w:r>
    </w:p>
    <w:p w14:paraId="3DAFE225"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 xml:space="preserve">Las Aportaciones. </w:t>
      </w:r>
    </w:p>
    <w:p w14:paraId="1F837445" w14:textId="77777777" w:rsidR="00452EE0" w:rsidRPr="00D76755" w:rsidRDefault="00452EE0" w:rsidP="0046318C">
      <w:pPr>
        <w:widowControl w:val="0"/>
        <w:autoSpaceDE w:val="0"/>
        <w:autoSpaceDN w:val="0"/>
        <w:adjustRightInd w:val="0"/>
        <w:ind w:right="379"/>
        <w:jc w:val="both"/>
        <w:rPr>
          <w:rFonts w:ascii="Arial" w:hAnsi="Arial" w:cs="Arial"/>
        </w:rPr>
      </w:pPr>
    </w:p>
    <w:p w14:paraId="111031D8" w14:textId="77777777" w:rsidR="00452EE0" w:rsidRPr="00D76755" w:rsidRDefault="00452EE0" w:rsidP="0046318C">
      <w:pPr>
        <w:widowControl w:val="0"/>
        <w:numPr>
          <w:ilvl w:val="0"/>
          <w:numId w:val="77"/>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Serán extraordinarios: </w:t>
      </w:r>
    </w:p>
    <w:p w14:paraId="3554D67B" w14:textId="77777777" w:rsidR="00452EE0" w:rsidRPr="00D76755" w:rsidRDefault="00452EE0" w:rsidP="0046318C">
      <w:pPr>
        <w:widowControl w:val="0"/>
        <w:numPr>
          <w:ilvl w:val="0"/>
          <w:numId w:val="3"/>
        </w:numPr>
        <w:tabs>
          <w:tab w:val="clear" w:pos="1056"/>
          <w:tab w:val="num" w:pos="1440"/>
        </w:tabs>
        <w:autoSpaceDE w:val="0"/>
        <w:autoSpaceDN w:val="0"/>
        <w:adjustRightInd w:val="0"/>
        <w:spacing w:line="360" w:lineRule="auto"/>
        <w:ind w:left="1440" w:right="379"/>
        <w:jc w:val="both"/>
        <w:rPr>
          <w:rFonts w:ascii="Arial" w:hAnsi="Arial" w:cs="Arial"/>
        </w:rPr>
      </w:pPr>
      <w:r w:rsidRPr="00D76755">
        <w:rPr>
          <w:rFonts w:ascii="Arial" w:hAnsi="Arial" w:cs="Arial"/>
        </w:rPr>
        <w:t xml:space="preserve">Los que autorice el Cabildo, en los términos de su competencia y de conformidad a </w:t>
      </w:r>
      <w:r w:rsidR="008115B3" w:rsidRPr="00D76755">
        <w:rPr>
          <w:rFonts w:ascii="Arial" w:hAnsi="Arial" w:cs="Arial"/>
        </w:rPr>
        <w:t xml:space="preserve"> </w:t>
      </w:r>
      <w:r w:rsidRPr="00D76755">
        <w:rPr>
          <w:rFonts w:ascii="Arial" w:hAnsi="Arial" w:cs="Arial"/>
        </w:rPr>
        <w:t>las leyes fiscales, incluyendo los financiamientos;</w:t>
      </w:r>
    </w:p>
    <w:p w14:paraId="12B4EA34" w14:textId="77777777" w:rsidR="00452EE0" w:rsidRPr="00D76755" w:rsidRDefault="00452EE0" w:rsidP="0046318C">
      <w:pPr>
        <w:widowControl w:val="0"/>
        <w:numPr>
          <w:ilvl w:val="0"/>
          <w:numId w:val="3"/>
        </w:numPr>
        <w:tabs>
          <w:tab w:val="num" w:pos="1440"/>
        </w:tabs>
        <w:autoSpaceDE w:val="0"/>
        <w:autoSpaceDN w:val="0"/>
        <w:adjustRightInd w:val="0"/>
        <w:spacing w:line="360" w:lineRule="auto"/>
        <w:ind w:left="1080" w:right="379" w:firstLine="0"/>
        <w:jc w:val="both"/>
        <w:rPr>
          <w:rFonts w:ascii="Arial" w:hAnsi="Arial" w:cs="Arial"/>
        </w:rPr>
      </w:pPr>
      <w:r w:rsidRPr="00D76755">
        <w:rPr>
          <w:rFonts w:ascii="Arial" w:hAnsi="Arial" w:cs="Arial"/>
        </w:rPr>
        <w:t>Los que autorice el Congreso del Estado, y</w:t>
      </w:r>
    </w:p>
    <w:p w14:paraId="4189853D" w14:textId="77777777" w:rsidR="00452EE0" w:rsidRPr="00D76755" w:rsidRDefault="00452EE0" w:rsidP="0046318C">
      <w:pPr>
        <w:widowControl w:val="0"/>
        <w:numPr>
          <w:ilvl w:val="0"/>
          <w:numId w:val="3"/>
        </w:numPr>
        <w:tabs>
          <w:tab w:val="clear" w:pos="1056"/>
          <w:tab w:val="num" w:pos="1440"/>
        </w:tabs>
        <w:autoSpaceDE w:val="0"/>
        <w:autoSpaceDN w:val="0"/>
        <w:adjustRightInd w:val="0"/>
        <w:spacing w:line="360" w:lineRule="auto"/>
        <w:ind w:left="1440" w:right="379"/>
        <w:jc w:val="both"/>
        <w:rPr>
          <w:rFonts w:ascii="Arial" w:hAnsi="Arial" w:cs="Arial"/>
        </w:rPr>
      </w:pPr>
      <w:r w:rsidRPr="00D76755">
        <w:rPr>
          <w:rFonts w:ascii="Arial" w:hAnsi="Arial" w:cs="Arial"/>
        </w:rPr>
        <w:t>Los que reciban del Estado o la Federación por conceptos diferentes a las participaciones y aportaciones.</w:t>
      </w:r>
    </w:p>
    <w:p w14:paraId="53C93F6A"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sz w:val="20"/>
          <w:szCs w:val="20"/>
        </w:rPr>
      </w:pPr>
    </w:p>
    <w:p w14:paraId="6A929F92" w14:textId="77777777" w:rsidR="00452EE0" w:rsidRPr="00D76755" w:rsidRDefault="006F13BE" w:rsidP="0046318C">
      <w:pPr>
        <w:spacing w:line="360" w:lineRule="auto"/>
        <w:ind w:right="379"/>
        <w:jc w:val="center"/>
        <w:rPr>
          <w:rFonts w:ascii="Arial" w:hAnsi="Arial" w:cs="Arial"/>
          <w:b/>
          <w:caps/>
          <w:sz w:val="26"/>
          <w:szCs w:val="26"/>
        </w:rPr>
      </w:pPr>
      <w:r w:rsidRPr="00D76755">
        <w:rPr>
          <w:rFonts w:ascii="Arial" w:hAnsi="Arial" w:cs="Arial"/>
          <w:b/>
          <w:sz w:val="26"/>
          <w:szCs w:val="26"/>
        </w:rPr>
        <w:t>Sección Tercera</w:t>
      </w:r>
    </w:p>
    <w:p w14:paraId="16008A9E"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Del Cobro Económico Coactivo</w:t>
      </w:r>
    </w:p>
    <w:p w14:paraId="2DD29C6D" w14:textId="77777777" w:rsidR="00452EE0" w:rsidRPr="00D76755" w:rsidRDefault="00452EE0" w:rsidP="00463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right="379"/>
        <w:jc w:val="both"/>
        <w:rPr>
          <w:rFonts w:ascii="Arial" w:hAnsi="Arial" w:cs="Arial"/>
          <w:b/>
          <w:bCs/>
          <w:sz w:val="20"/>
          <w:szCs w:val="20"/>
        </w:rPr>
      </w:pPr>
    </w:p>
    <w:p w14:paraId="03C7D0F3" w14:textId="77777777" w:rsidR="00452EE0" w:rsidRPr="00D76755" w:rsidRDefault="00452EE0" w:rsidP="00463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right="379"/>
        <w:jc w:val="both"/>
        <w:rPr>
          <w:rFonts w:ascii="Arial" w:hAnsi="Arial" w:cs="Arial"/>
        </w:rPr>
      </w:pPr>
      <w:r w:rsidRPr="00D76755">
        <w:rPr>
          <w:rFonts w:ascii="Arial" w:hAnsi="Arial" w:cs="Arial"/>
          <w:b/>
          <w:bCs/>
        </w:rPr>
        <w:t>Artículo 143.-</w:t>
      </w:r>
      <w:r w:rsidRPr="00D76755">
        <w:rPr>
          <w:rFonts w:ascii="Arial" w:hAnsi="Arial" w:cs="Arial"/>
        </w:rPr>
        <w:t xml:space="preserve"> Las sanciones pecuniarias constituyen créditos fiscales en favor del erario municipal, que se harán efectivos mediante el procedimiento económico coactivo de ejecución, y se sujetará a las disposiciones señaladas en el Código Fiscal del Estado de Yucatán.</w:t>
      </w:r>
    </w:p>
    <w:p w14:paraId="23A7BB78" w14:textId="1335A7BA" w:rsidR="008115B3" w:rsidRPr="00D76755" w:rsidRDefault="00B839F7" w:rsidP="0046318C">
      <w:pPr>
        <w:spacing w:line="360" w:lineRule="auto"/>
        <w:ind w:right="379"/>
        <w:jc w:val="center"/>
        <w:rPr>
          <w:rFonts w:ascii="Arial" w:hAnsi="Arial" w:cs="Arial"/>
          <w:b/>
          <w:caps/>
          <w:sz w:val="20"/>
          <w:szCs w:val="20"/>
          <w:lang w:val="es-MX"/>
        </w:rPr>
      </w:pPr>
      <w:r>
        <w:rPr>
          <w:rFonts w:ascii="Arial" w:hAnsi="Arial" w:cs="Arial"/>
          <w:b/>
          <w:caps/>
          <w:sz w:val="20"/>
          <w:szCs w:val="20"/>
          <w:lang w:val="es-MX"/>
        </w:rPr>
        <w:br w:type="column"/>
      </w:r>
    </w:p>
    <w:p w14:paraId="74CF9F1E"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Cuarta</w:t>
      </w:r>
    </w:p>
    <w:p w14:paraId="5C182866"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 xml:space="preserve"> Del Gasto Público</w:t>
      </w:r>
    </w:p>
    <w:p w14:paraId="25D2BD7A" w14:textId="77777777" w:rsidR="00452EE0" w:rsidRPr="00D76755" w:rsidRDefault="00452EE0" w:rsidP="0046318C">
      <w:pPr>
        <w:spacing w:line="360" w:lineRule="auto"/>
        <w:ind w:right="379"/>
        <w:jc w:val="center"/>
        <w:rPr>
          <w:rFonts w:ascii="Arial" w:hAnsi="Arial" w:cs="Arial"/>
          <w:b/>
          <w:caps/>
          <w:sz w:val="20"/>
          <w:szCs w:val="20"/>
          <w:lang w:val="es-MX"/>
        </w:rPr>
      </w:pPr>
    </w:p>
    <w:p w14:paraId="20BBC4CB"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144.-</w:t>
      </w:r>
      <w:r w:rsidRPr="00D76755">
        <w:rPr>
          <w:rFonts w:ascii="Arial" w:hAnsi="Arial" w:cs="Arial"/>
        </w:rPr>
        <w:t xml:space="preserve"> El gasto público comprende las erogaciones por concepto de gasto corriente, inversión física y financiera, así como el pago correspondiente a deuda pública, que realice la administración pública municipal; se ejercerá a través del Presupuesto de Egresos, y su objeto es el sostenimiento de las actividades del Municipio, la realización de obras y la prestación de servicios públicos. </w:t>
      </w:r>
    </w:p>
    <w:p w14:paraId="5E79608F" w14:textId="77777777" w:rsidR="00452EE0" w:rsidRPr="00D76755" w:rsidRDefault="00452EE0" w:rsidP="0046318C">
      <w:pPr>
        <w:spacing w:line="360" w:lineRule="auto"/>
        <w:ind w:right="379"/>
        <w:jc w:val="both"/>
        <w:rPr>
          <w:rFonts w:ascii="Arial" w:hAnsi="Arial" w:cs="Arial"/>
        </w:rPr>
      </w:pPr>
    </w:p>
    <w:p w14:paraId="717A2C5B"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rPr>
        <w:t>El gasto público atenderá a los criterios de racionalidad, austeridad y disciplina presupuestal.</w:t>
      </w:r>
    </w:p>
    <w:p w14:paraId="77049A2A" w14:textId="77777777" w:rsidR="00452EE0" w:rsidRPr="00D76755" w:rsidRDefault="00452EE0" w:rsidP="0046318C">
      <w:pPr>
        <w:spacing w:line="360" w:lineRule="auto"/>
        <w:ind w:right="379"/>
        <w:jc w:val="both"/>
        <w:rPr>
          <w:rFonts w:ascii="Arial" w:hAnsi="Arial" w:cs="Arial"/>
        </w:rPr>
      </w:pPr>
    </w:p>
    <w:p w14:paraId="069B27E2"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145.-</w:t>
      </w:r>
      <w:r w:rsidRPr="00D76755">
        <w:rPr>
          <w:rFonts w:ascii="Arial" w:hAnsi="Arial" w:cs="Arial"/>
        </w:rPr>
        <w:t xml:space="preserve"> El Presupuesto de Egresos debe ser aprobado por el Cabildo, a más tardar el día quince de diciembre del año anterior al que deba regir, conforme al pronóstico de Ingresos y al Plan </w:t>
      </w:r>
      <w:r w:rsidRPr="00D76755">
        <w:rPr>
          <w:rFonts w:ascii="Arial" w:hAnsi="Arial" w:cs="Arial"/>
          <w:iCs/>
        </w:rPr>
        <w:t>Municipal de Desarrollo</w:t>
      </w:r>
      <w:r w:rsidRPr="00D76755">
        <w:rPr>
          <w:rFonts w:ascii="Arial" w:hAnsi="Arial" w:cs="Arial"/>
        </w:rPr>
        <w:t>.</w:t>
      </w:r>
    </w:p>
    <w:p w14:paraId="0955CEDD" w14:textId="77777777" w:rsidR="00452EE0" w:rsidRPr="00D76755" w:rsidRDefault="00452EE0" w:rsidP="0046318C">
      <w:pPr>
        <w:widowControl w:val="0"/>
        <w:autoSpaceDE w:val="0"/>
        <w:autoSpaceDN w:val="0"/>
        <w:adjustRightInd w:val="0"/>
        <w:ind w:right="379"/>
        <w:jc w:val="both"/>
        <w:rPr>
          <w:rFonts w:ascii="Arial" w:hAnsi="Arial" w:cs="Arial"/>
        </w:rPr>
      </w:pPr>
    </w:p>
    <w:p w14:paraId="3BEDABE2" w14:textId="77777777" w:rsidR="007F46C8" w:rsidRPr="00D76755" w:rsidRDefault="007F46C8" w:rsidP="0046318C">
      <w:pPr>
        <w:autoSpaceDE w:val="0"/>
        <w:autoSpaceDN w:val="0"/>
        <w:adjustRightInd w:val="0"/>
        <w:spacing w:line="360" w:lineRule="auto"/>
        <w:ind w:firstLine="426"/>
        <w:jc w:val="both"/>
        <w:rPr>
          <w:rFonts w:ascii="Arial" w:hAnsi="Arial" w:cs="Arial"/>
        </w:rPr>
      </w:pPr>
      <w:r w:rsidRPr="00D76755">
        <w:rPr>
          <w:rFonts w:ascii="Arial" w:hAnsi="Arial" w:cs="Arial"/>
        </w:rPr>
        <w:t>El Presupuesto de Egresos de los municipios deberá ser adecuado por el Cabildo conforme a las partidas presupuestales aprobadas por el Congreso del Estado en sus respectivas leyes de ingresos, mismo que tendrá el carácter de definitivo. Realizado lo anterior, el Ayuntamiento le dará publicidad a través de la Gaceta Municipal y cualquier otro medio idóneo, durante los diez días hábiles siguientes.</w:t>
      </w:r>
    </w:p>
    <w:p w14:paraId="27E7CE67" w14:textId="77777777" w:rsidR="007F46C8" w:rsidRPr="00D76755" w:rsidRDefault="007F46C8" w:rsidP="0046318C">
      <w:pPr>
        <w:tabs>
          <w:tab w:val="left" w:pos="937"/>
        </w:tabs>
        <w:spacing w:line="360" w:lineRule="auto"/>
        <w:ind w:right="141"/>
        <w:jc w:val="both"/>
        <w:rPr>
          <w:rFonts w:ascii="Arial" w:hAnsi="Arial" w:cs="Arial"/>
          <w:b/>
        </w:rPr>
      </w:pPr>
      <w:r w:rsidRPr="00D76755">
        <w:rPr>
          <w:rFonts w:ascii="Arial" w:hAnsi="Arial" w:cs="Arial"/>
          <w:b/>
        </w:rPr>
        <w:tab/>
      </w:r>
    </w:p>
    <w:p w14:paraId="02E5FBF8" w14:textId="77777777" w:rsidR="007F46C8" w:rsidRPr="00D76755" w:rsidRDefault="007F46C8" w:rsidP="0046318C">
      <w:pPr>
        <w:spacing w:line="360" w:lineRule="auto"/>
        <w:ind w:firstLine="426"/>
        <w:jc w:val="both"/>
        <w:rPr>
          <w:rFonts w:ascii="Arial" w:hAnsi="Arial" w:cs="Arial"/>
        </w:rPr>
      </w:pPr>
      <w:r w:rsidRPr="00D76755">
        <w:rPr>
          <w:rFonts w:ascii="Arial" w:hAnsi="Arial" w:cs="Arial"/>
        </w:rPr>
        <w:t>El Ayuntamiento deberá incluir en el Presupuesto de Egresos del ejercicio fiscal que corresponda, las partidas necesarias para solventar las obligaciones adquiridas en ejercicios fiscales anteriores y pagaderas en dicho ejercicio, siempre que:</w:t>
      </w:r>
    </w:p>
    <w:p w14:paraId="4C00158F" w14:textId="77777777" w:rsidR="007F46C8" w:rsidRPr="00D76755" w:rsidRDefault="007F46C8" w:rsidP="0046318C">
      <w:pPr>
        <w:ind w:firstLine="709"/>
        <w:jc w:val="both"/>
        <w:rPr>
          <w:rFonts w:ascii="Arial" w:hAnsi="Arial" w:cs="Arial"/>
        </w:rPr>
      </w:pPr>
    </w:p>
    <w:p w14:paraId="3A47FF32" w14:textId="77777777" w:rsidR="007F46C8" w:rsidRPr="00D76755" w:rsidRDefault="007F46C8" w:rsidP="00600473">
      <w:pPr>
        <w:spacing w:line="360" w:lineRule="auto"/>
        <w:ind w:firstLine="708"/>
        <w:jc w:val="both"/>
        <w:rPr>
          <w:rFonts w:ascii="Arial" w:hAnsi="Arial" w:cs="Arial"/>
        </w:rPr>
      </w:pPr>
      <w:r w:rsidRPr="00D76755">
        <w:rPr>
          <w:rFonts w:ascii="Arial" w:hAnsi="Arial" w:cs="Arial"/>
          <w:b/>
        </w:rPr>
        <w:t xml:space="preserve">a) </w:t>
      </w:r>
      <w:r w:rsidRPr="00D76755">
        <w:rPr>
          <w:rFonts w:ascii="Arial" w:hAnsi="Arial" w:cs="Arial"/>
        </w:rPr>
        <w:t>Constituyan deuda pública del Municipio, o de las entidades paramunicipales garantizadas por el Ayuntamiento o el Poder Ejecutivo del Estado, conforme a lo autorizado por las leyes y los decretos correspondientes, o</w:t>
      </w:r>
    </w:p>
    <w:p w14:paraId="7715EF63" w14:textId="77777777" w:rsidR="007F46C8" w:rsidRPr="00D76755" w:rsidRDefault="007F46C8" w:rsidP="0046318C">
      <w:pPr>
        <w:spacing w:line="360" w:lineRule="auto"/>
        <w:ind w:left="709"/>
        <w:jc w:val="both"/>
        <w:rPr>
          <w:rFonts w:ascii="Arial" w:hAnsi="Arial" w:cs="Arial"/>
        </w:rPr>
      </w:pPr>
    </w:p>
    <w:p w14:paraId="1F8D9B15" w14:textId="77777777" w:rsidR="007F46C8" w:rsidRPr="00D76755" w:rsidRDefault="007F46C8" w:rsidP="00600473">
      <w:pPr>
        <w:spacing w:line="360" w:lineRule="auto"/>
        <w:ind w:firstLine="708"/>
        <w:jc w:val="both"/>
        <w:rPr>
          <w:rFonts w:ascii="Arial" w:hAnsi="Arial" w:cs="Arial"/>
        </w:rPr>
      </w:pPr>
      <w:r w:rsidRPr="00D76755">
        <w:rPr>
          <w:rFonts w:ascii="Arial" w:hAnsi="Arial" w:cs="Arial"/>
          <w:b/>
        </w:rPr>
        <w:lastRenderedPageBreak/>
        <w:t xml:space="preserve">b) </w:t>
      </w:r>
      <w:r w:rsidRPr="00D76755">
        <w:rPr>
          <w:rFonts w:ascii="Arial" w:hAnsi="Arial" w:cs="Arial"/>
        </w:rPr>
        <w:t>Deriven de contratos relativos a proyectos para la prestación de servicios aprobados por el Ayuntamiento conforme a la ley de la materia.</w:t>
      </w:r>
    </w:p>
    <w:p w14:paraId="168340AF" w14:textId="77777777" w:rsidR="009D565E" w:rsidRPr="00D76755" w:rsidRDefault="009D565E" w:rsidP="0046318C">
      <w:pPr>
        <w:autoSpaceDE w:val="0"/>
        <w:autoSpaceDN w:val="0"/>
        <w:adjustRightInd w:val="0"/>
        <w:ind w:right="379"/>
        <w:jc w:val="both"/>
        <w:rPr>
          <w:rFonts w:ascii="Arial" w:hAnsi="Arial" w:cs="Arial"/>
        </w:rPr>
      </w:pPr>
    </w:p>
    <w:p w14:paraId="44553B10" w14:textId="77777777" w:rsidR="007F46C8" w:rsidRPr="00D76755" w:rsidRDefault="007F46C8" w:rsidP="0046318C">
      <w:pPr>
        <w:spacing w:line="360" w:lineRule="auto"/>
        <w:ind w:right="141"/>
        <w:jc w:val="both"/>
        <w:rPr>
          <w:rFonts w:ascii="Arial" w:hAnsi="Arial" w:cs="Arial"/>
        </w:rPr>
      </w:pPr>
      <w:r w:rsidRPr="00D76755">
        <w:rPr>
          <w:rFonts w:ascii="Arial" w:hAnsi="Arial" w:cs="Arial"/>
          <w:b/>
        </w:rPr>
        <w:t>Artículo 146.-</w:t>
      </w:r>
      <w:r w:rsidRPr="00D76755">
        <w:rPr>
          <w:rFonts w:ascii="Arial" w:hAnsi="Arial" w:cs="Arial"/>
        </w:rPr>
        <w:t xml:space="preserve"> El Ayuntamiento a través de su órgano de control interno, establecerá un sistema de evaluación y control que le permita vigilar la ejecución del Presupuesto de Egresos y de los programas operativos, conforme a la ley aplicable.</w:t>
      </w:r>
    </w:p>
    <w:p w14:paraId="14C7A537" w14:textId="77777777" w:rsidR="00452EE0" w:rsidRPr="00D76755" w:rsidRDefault="00452EE0" w:rsidP="0046318C">
      <w:pPr>
        <w:spacing w:line="360" w:lineRule="auto"/>
        <w:ind w:right="379"/>
        <w:jc w:val="both"/>
        <w:rPr>
          <w:rFonts w:ascii="Arial" w:hAnsi="Arial" w:cs="Arial"/>
          <w:sz w:val="20"/>
          <w:szCs w:val="20"/>
        </w:rPr>
      </w:pPr>
    </w:p>
    <w:p w14:paraId="4A19DEA2"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Quinta</w:t>
      </w:r>
    </w:p>
    <w:p w14:paraId="5D7EDAC5"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 la Contabilidad</w:t>
      </w:r>
    </w:p>
    <w:p w14:paraId="669BA350" w14:textId="77777777" w:rsidR="00452EE0" w:rsidRPr="00D76755" w:rsidRDefault="00452EE0" w:rsidP="0046318C">
      <w:pPr>
        <w:spacing w:line="360" w:lineRule="auto"/>
        <w:ind w:right="379"/>
        <w:jc w:val="both"/>
        <w:rPr>
          <w:rFonts w:ascii="Arial" w:hAnsi="Arial" w:cs="Arial"/>
          <w:sz w:val="20"/>
          <w:szCs w:val="20"/>
        </w:rPr>
      </w:pPr>
    </w:p>
    <w:p w14:paraId="7BD5158A"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147.-</w:t>
      </w:r>
      <w:r w:rsidRPr="00D76755">
        <w:rPr>
          <w:rFonts w:ascii="Arial" w:hAnsi="Arial" w:cs="Arial"/>
        </w:rPr>
        <w:t xml:space="preserve"> El Ayuntamiento llevará su contabilidad mensualmente, que comprenderá el registro de activos, pasivos, capital, ingresos, egresos, estados financieros y demás información presupuestal.</w:t>
      </w:r>
    </w:p>
    <w:p w14:paraId="38A85B66" w14:textId="77777777" w:rsidR="00452EE0" w:rsidRPr="00D76755" w:rsidRDefault="00452EE0" w:rsidP="0046318C">
      <w:pPr>
        <w:spacing w:line="360" w:lineRule="auto"/>
        <w:ind w:right="379"/>
        <w:jc w:val="both"/>
        <w:rPr>
          <w:rFonts w:ascii="Arial" w:hAnsi="Arial" w:cs="Arial"/>
        </w:rPr>
      </w:pPr>
    </w:p>
    <w:p w14:paraId="2DC73318" w14:textId="77777777" w:rsidR="00452EE0" w:rsidRPr="00D76755" w:rsidRDefault="00452EE0" w:rsidP="00600473">
      <w:pPr>
        <w:spacing w:line="360" w:lineRule="auto"/>
        <w:ind w:right="379" w:firstLine="708"/>
        <w:jc w:val="both"/>
        <w:rPr>
          <w:rFonts w:ascii="Arial" w:hAnsi="Arial" w:cs="Arial"/>
        </w:rPr>
      </w:pPr>
      <w:r w:rsidRPr="00D76755">
        <w:rPr>
          <w:rFonts w:ascii="Arial" w:hAnsi="Arial" w:cs="Arial"/>
        </w:rPr>
        <w:t>El sistema contable deberá operar en forma tal, que facilite el control claro y ágil de los activos, pasivos, ingresos, costos, gastos, avances en la ejecución de programas y en general, que permita medir la eficacia y eficiencia del gasto público.</w:t>
      </w:r>
    </w:p>
    <w:p w14:paraId="4DFFEDCB" w14:textId="77777777" w:rsidR="00452EE0" w:rsidRPr="00D76755" w:rsidRDefault="00452EE0" w:rsidP="0046318C">
      <w:pPr>
        <w:spacing w:line="360" w:lineRule="auto"/>
        <w:ind w:right="379"/>
        <w:jc w:val="both"/>
        <w:rPr>
          <w:rFonts w:ascii="Arial" w:hAnsi="Arial" w:cs="Arial"/>
        </w:rPr>
      </w:pPr>
    </w:p>
    <w:p w14:paraId="6E5268EC"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148.-</w:t>
      </w:r>
      <w:r w:rsidRPr="00D76755">
        <w:rPr>
          <w:rFonts w:ascii="Arial" w:hAnsi="Arial" w:cs="Arial"/>
        </w:rPr>
        <w:t xml:space="preserve"> El Presidente Municipal y el tesorero, tendrán la obligación de preservar los libros o registros contables durante el ejercicio constitucional del Ayuntamiento, los cuales no se podrán, bajo su responsabilidad alterar o destruir, de conformidad con las leyes aplicables.</w:t>
      </w:r>
    </w:p>
    <w:p w14:paraId="6A902051" w14:textId="77777777" w:rsidR="004D512C" w:rsidRPr="00D76755" w:rsidRDefault="004D512C" w:rsidP="0046318C">
      <w:pPr>
        <w:spacing w:line="360" w:lineRule="auto"/>
        <w:ind w:right="141" w:firstLine="426"/>
        <w:jc w:val="both"/>
      </w:pPr>
    </w:p>
    <w:p w14:paraId="3634A38F" w14:textId="77777777" w:rsidR="004D512C" w:rsidRPr="00D76755" w:rsidRDefault="004D512C" w:rsidP="00600473">
      <w:pPr>
        <w:spacing w:line="360" w:lineRule="auto"/>
        <w:ind w:right="141" w:firstLine="708"/>
        <w:jc w:val="both"/>
        <w:rPr>
          <w:rFonts w:ascii="Arial" w:hAnsi="Arial" w:cs="Arial"/>
        </w:rPr>
      </w:pPr>
      <w:r w:rsidRPr="00D76755">
        <w:rPr>
          <w:rFonts w:ascii="Arial" w:hAnsi="Arial" w:cs="Arial"/>
        </w:rPr>
        <w:t>Asimismo, los libros o registros contables deberán ser entregados a las autoridades entrantes, durante el proceso de entrega recepción del ayuntamiento, bajo la responsabilidad del Presidente Municipal y el tesorero salientes.</w:t>
      </w:r>
    </w:p>
    <w:p w14:paraId="1C738084" w14:textId="0C70495D" w:rsidR="004D512C" w:rsidRPr="00D76755" w:rsidRDefault="00B839F7" w:rsidP="0046318C">
      <w:pPr>
        <w:spacing w:line="360" w:lineRule="auto"/>
        <w:ind w:right="379"/>
        <w:jc w:val="center"/>
        <w:rPr>
          <w:rFonts w:ascii="Arial" w:hAnsi="Arial" w:cs="Arial"/>
          <w:b/>
          <w:caps/>
          <w:sz w:val="20"/>
          <w:szCs w:val="20"/>
          <w:lang w:val="es-MX"/>
        </w:rPr>
      </w:pPr>
      <w:r>
        <w:rPr>
          <w:rFonts w:ascii="Arial" w:hAnsi="Arial" w:cs="Arial"/>
          <w:b/>
          <w:caps/>
          <w:sz w:val="20"/>
          <w:szCs w:val="20"/>
          <w:lang w:val="es-MX"/>
        </w:rPr>
        <w:br w:type="column"/>
      </w:r>
    </w:p>
    <w:p w14:paraId="1615FA15"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Sexta</w:t>
      </w:r>
    </w:p>
    <w:p w14:paraId="6427BEF5" w14:textId="77777777" w:rsidR="00452EE0" w:rsidRPr="00D76755" w:rsidRDefault="006F13BE" w:rsidP="0046318C">
      <w:pPr>
        <w:pStyle w:val="Ttulo1"/>
        <w:spacing w:line="360" w:lineRule="auto"/>
        <w:ind w:right="379"/>
        <w:jc w:val="center"/>
        <w:rPr>
          <w:rFonts w:ascii="Arial" w:hAnsi="Arial" w:cs="Arial"/>
          <w:caps/>
          <w:sz w:val="26"/>
          <w:szCs w:val="26"/>
          <w:u w:val="none"/>
        </w:rPr>
      </w:pPr>
      <w:r w:rsidRPr="00D76755">
        <w:rPr>
          <w:rFonts w:ascii="Arial" w:hAnsi="Arial" w:cs="Arial"/>
          <w:sz w:val="26"/>
          <w:szCs w:val="26"/>
          <w:u w:val="none"/>
        </w:rPr>
        <w:t>De la Cuenta Pública</w:t>
      </w:r>
    </w:p>
    <w:p w14:paraId="63D5BA35" w14:textId="77777777" w:rsidR="00452EE0" w:rsidRPr="00D76755" w:rsidRDefault="00452EE0" w:rsidP="0046318C">
      <w:pPr>
        <w:ind w:right="379"/>
        <w:jc w:val="both"/>
        <w:rPr>
          <w:rFonts w:ascii="Arial" w:hAnsi="Arial" w:cs="Arial"/>
          <w:sz w:val="20"/>
          <w:szCs w:val="20"/>
          <w:lang w:val="es-MX"/>
        </w:rPr>
      </w:pPr>
    </w:p>
    <w:p w14:paraId="1955711A" w14:textId="77777777" w:rsidR="004D512C" w:rsidRPr="00D76755" w:rsidRDefault="004D512C" w:rsidP="0046318C">
      <w:pPr>
        <w:spacing w:line="360" w:lineRule="auto"/>
        <w:jc w:val="both"/>
        <w:rPr>
          <w:rFonts w:ascii="Arial" w:hAnsi="Arial" w:cs="Arial"/>
        </w:rPr>
      </w:pPr>
      <w:r w:rsidRPr="00D76755">
        <w:rPr>
          <w:rFonts w:ascii="Arial" w:hAnsi="Arial" w:cs="Arial"/>
          <w:b/>
        </w:rPr>
        <w:t>Artículo 149.-</w:t>
      </w:r>
      <w:r w:rsidRPr="00D76755">
        <w:rPr>
          <w:rFonts w:ascii="Arial" w:hAnsi="Arial" w:cs="Arial"/>
        </w:rPr>
        <w:t xml:space="preserve"> La cuenta pública consiste en la integración de todos aquellos documentos referidos en la legislación aplicable para la rendición, revisión o fiscalización del gasto municipal. Deberá formularse mensualmente a más tardar el día 10 del mes siguiente al de su ejercicio y presentación al Cabildo, para su revisión y aprobación, en su caso; y deberá publicarse en la Gaceta Municipal o en cualquier otro medio idóneo, el balance mensual de la Tesorería detallando los ingresos y egresos, para conocimiento de los habitantes del Municipio.</w:t>
      </w:r>
    </w:p>
    <w:p w14:paraId="7DE0B0DB" w14:textId="77777777" w:rsidR="004D512C" w:rsidRPr="00D76755" w:rsidRDefault="004D512C" w:rsidP="0046318C">
      <w:pPr>
        <w:jc w:val="both"/>
        <w:rPr>
          <w:rFonts w:ascii="Arial" w:hAnsi="Arial" w:cs="Arial"/>
        </w:rPr>
      </w:pPr>
    </w:p>
    <w:p w14:paraId="2FEDCD87" w14:textId="77777777" w:rsidR="004D512C" w:rsidRPr="00D76755" w:rsidRDefault="004D512C" w:rsidP="00600473">
      <w:pPr>
        <w:spacing w:line="360" w:lineRule="auto"/>
        <w:ind w:right="141" w:firstLine="708"/>
        <w:jc w:val="both"/>
        <w:rPr>
          <w:rFonts w:ascii="Arial" w:hAnsi="Arial" w:cs="Arial"/>
        </w:rPr>
      </w:pPr>
      <w:r w:rsidRPr="00D76755">
        <w:rPr>
          <w:rFonts w:ascii="Arial" w:hAnsi="Arial" w:cs="Arial"/>
        </w:rPr>
        <w:t>Los ayuntamientos, enviarán a la Auditoría Superior del Estado un Informe de Avance de la Gestión Financiera de forma trimestral a más tardar dentro de los 20 días hábiles siguientes al término del trimestre correspondiente.</w:t>
      </w:r>
    </w:p>
    <w:p w14:paraId="50F27335" w14:textId="77777777" w:rsidR="004D512C" w:rsidRPr="00D76755" w:rsidRDefault="004D512C" w:rsidP="0046318C">
      <w:pPr>
        <w:ind w:right="141"/>
        <w:jc w:val="both"/>
        <w:rPr>
          <w:rFonts w:ascii="Arial" w:hAnsi="Arial" w:cs="Arial"/>
        </w:rPr>
      </w:pPr>
    </w:p>
    <w:p w14:paraId="003A96D1" w14:textId="77777777" w:rsidR="004D512C" w:rsidRPr="00D76755" w:rsidRDefault="004D512C" w:rsidP="00600473">
      <w:pPr>
        <w:spacing w:line="360" w:lineRule="auto"/>
        <w:ind w:right="141" w:firstLine="708"/>
        <w:jc w:val="both"/>
        <w:rPr>
          <w:rFonts w:ascii="Arial" w:hAnsi="Arial" w:cs="Arial"/>
        </w:rPr>
      </w:pPr>
      <w:r w:rsidRPr="00D76755">
        <w:rPr>
          <w:rFonts w:ascii="Arial" w:hAnsi="Arial" w:cs="Arial"/>
        </w:rPr>
        <w:t>De igual forma deberán presentar su cuenta pública a la Auditoría Superior del Estado, dentro de los 40 días hábiles siguientes, al cierre del ejercicio fiscal correspondiente.</w:t>
      </w:r>
    </w:p>
    <w:p w14:paraId="62B88C3E" w14:textId="77777777" w:rsidR="004D512C" w:rsidRPr="00D76755" w:rsidRDefault="004D512C" w:rsidP="0046318C">
      <w:pPr>
        <w:ind w:right="141"/>
        <w:jc w:val="both"/>
        <w:rPr>
          <w:rFonts w:ascii="Arial" w:hAnsi="Arial" w:cs="Arial"/>
        </w:rPr>
      </w:pPr>
    </w:p>
    <w:p w14:paraId="5CE908D4" w14:textId="77777777" w:rsidR="004D512C" w:rsidRPr="00D76755" w:rsidRDefault="004D512C" w:rsidP="00600473">
      <w:pPr>
        <w:spacing w:line="360" w:lineRule="auto"/>
        <w:ind w:right="142" w:firstLine="708"/>
        <w:jc w:val="both"/>
        <w:rPr>
          <w:rFonts w:ascii="Arial" w:hAnsi="Arial" w:cs="Arial"/>
        </w:rPr>
      </w:pPr>
      <w:r w:rsidRPr="00D76755">
        <w:rPr>
          <w:rFonts w:ascii="Arial" w:hAnsi="Arial" w:cs="Arial"/>
        </w:rPr>
        <w:t>La cuenta pública se enviará a la Auditoría Superior del Estado, sea o no aprobada en Sesión de Cabildo.</w:t>
      </w:r>
    </w:p>
    <w:p w14:paraId="7304A13A" w14:textId="77777777" w:rsidR="00A5507C" w:rsidRDefault="00A5507C" w:rsidP="000D0DFF">
      <w:pPr>
        <w:ind w:right="379"/>
        <w:jc w:val="center"/>
        <w:rPr>
          <w:rFonts w:ascii="Arial" w:hAnsi="Arial" w:cs="Arial"/>
          <w:b/>
          <w:sz w:val="26"/>
          <w:szCs w:val="26"/>
          <w:lang w:val="es-MX"/>
        </w:rPr>
      </w:pPr>
    </w:p>
    <w:p w14:paraId="13AA23B6" w14:textId="77777777" w:rsidR="00452EE0" w:rsidRPr="00D76755" w:rsidRDefault="00452EE0"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CAPÍTULO III</w:t>
      </w:r>
    </w:p>
    <w:p w14:paraId="0128B77E" w14:textId="77777777" w:rsidR="00452EE0" w:rsidRPr="00D76755" w:rsidRDefault="006F13BE"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De los Bienes</w:t>
      </w:r>
    </w:p>
    <w:p w14:paraId="1213FCFF" w14:textId="77777777" w:rsidR="00452EE0" w:rsidRPr="00D76755" w:rsidRDefault="00452EE0" w:rsidP="0046318C">
      <w:pPr>
        <w:ind w:right="379"/>
        <w:jc w:val="center"/>
        <w:rPr>
          <w:rFonts w:ascii="Arial" w:hAnsi="Arial" w:cs="Arial"/>
          <w:b/>
          <w:sz w:val="26"/>
          <w:szCs w:val="26"/>
          <w:lang w:val="es-MX"/>
        </w:rPr>
      </w:pPr>
    </w:p>
    <w:p w14:paraId="23DD7A29" w14:textId="77777777" w:rsidR="00452EE0" w:rsidRPr="00D76755" w:rsidRDefault="006F13BE"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Sección Primera</w:t>
      </w:r>
    </w:p>
    <w:p w14:paraId="02A44CBB" w14:textId="77777777" w:rsidR="00452EE0" w:rsidRPr="00D76755" w:rsidRDefault="006F13BE" w:rsidP="0046318C">
      <w:pPr>
        <w:pStyle w:val="NormalWeb"/>
        <w:tabs>
          <w:tab w:val="left" w:pos="990"/>
        </w:tabs>
        <w:spacing w:before="0" w:beforeAutospacing="0" w:after="0" w:afterAutospacing="0" w:line="360" w:lineRule="auto"/>
        <w:ind w:right="379"/>
        <w:jc w:val="center"/>
        <w:rPr>
          <w:rFonts w:ascii="Arial" w:hAnsi="Arial" w:cs="Arial"/>
          <w:b/>
          <w:caps/>
          <w:sz w:val="26"/>
          <w:szCs w:val="26"/>
        </w:rPr>
      </w:pPr>
      <w:r w:rsidRPr="00D76755">
        <w:rPr>
          <w:rFonts w:ascii="Arial" w:hAnsi="Arial" w:cs="Arial"/>
          <w:b/>
          <w:sz w:val="26"/>
          <w:szCs w:val="26"/>
        </w:rPr>
        <w:t>Del Dominio Público</w:t>
      </w:r>
    </w:p>
    <w:p w14:paraId="742044E3" w14:textId="77777777" w:rsidR="00452EE0" w:rsidRPr="00D76755" w:rsidRDefault="00452EE0" w:rsidP="0046318C">
      <w:pPr>
        <w:ind w:right="379"/>
        <w:jc w:val="both"/>
        <w:rPr>
          <w:rFonts w:ascii="Arial" w:hAnsi="Arial" w:cs="Arial"/>
          <w:lang w:val="es-MX"/>
        </w:rPr>
      </w:pPr>
    </w:p>
    <w:p w14:paraId="14FF9B57"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rPr>
        <w:t xml:space="preserve">Artículo 150.- </w:t>
      </w:r>
      <w:r w:rsidRPr="00D76755">
        <w:rPr>
          <w:rFonts w:ascii="Arial" w:hAnsi="Arial" w:cs="Arial"/>
        </w:rPr>
        <w:t>Los bienes muebles e inmuebles son los recursos materiales propiedad del Municipio, destinados al cumplimiento de su función y son del dominio público y privado.</w:t>
      </w:r>
    </w:p>
    <w:p w14:paraId="2CF7038A" w14:textId="77777777" w:rsidR="00452EE0" w:rsidRPr="00D76755" w:rsidRDefault="00452EE0" w:rsidP="0046318C">
      <w:pPr>
        <w:pStyle w:val="NormalWeb"/>
        <w:tabs>
          <w:tab w:val="left" w:pos="990"/>
        </w:tabs>
        <w:spacing w:before="0" w:beforeAutospacing="0" w:after="0" w:afterAutospacing="0" w:line="360" w:lineRule="auto"/>
        <w:ind w:right="379"/>
        <w:jc w:val="both"/>
        <w:rPr>
          <w:rFonts w:ascii="Arial" w:hAnsi="Arial" w:cs="Arial"/>
        </w:rPr>
      </w:pPr>
    </w:p>
    <w:p w14:paraId="1B4FA20C"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rPr>
        <w:t>Artículo 151.-</w:t>
      </w:r>
      <w:r w:rsidRPr="00D76755">
        <w:rPr>
          <w:rFonts w:ascii="Arial" w:hAnsi="Arial" w:cs="Arial"/>
        </w:rPr>
        <w:t xml:space="preserve"> Son bienes del dominio público:</w:t>
      </w:r>
    </w:p>
    <w:p w14:paraId="590862D3" w14:textId="77777777" w:rsidR="00452EE0" w:rsidRPr="00D76755" w:rsidRDefault="00452EE0" w:rsidP="0046318C">
      <w:pPr>
        <w:widowControl w:val="0"/>
        <w:ind w:right="379"/>
        <w:jc w:val="both"/>
        <w:rPr>
          <w:rFonts w:ascii="Arial" w:hAnsi="Arial" w:cs="Arial"/>
        </w:rPr>
      </w:pPr>
      <w:r w:rsidRPr="00D76755">
        <w:rPr>
          <w:rFonts w:ascii="Arial" w:hAnsi="Arial" w:cs="Arial"/>
        </w:rPr>
        <w:t> </w:t>
      </w:r>
    </w:p>
    <w:p w14:paraId="31C428E5" w14:textId="77777777" w:rsidR="00452EE0" w:rsidRPr="00D76755" w:rsidRDefault="00452EE0" w:rsidP="0046318C">
      <w:pPr>
        <w:widowControl w:val="0"/>
        <w:numPr>
          <w:ilvl w:val="0"/>
          <w:numId w:val="78"/>
        </w:numPr>
        <w:tabs>
          <w:tab w:val="clear" w:pos="2994"/>
          <w:tab w:val="num" w:pos="900"/>
        </w:tabs>
        <w:spacing w:line="360" w:lineRule="auto"/>
        <w:ind w:left="0" w:right="379" w:firstLine="540"/>
        <w:jc w:val="both"/>
        <w:rPr>
          <w:rFonts w:ascii="Arial" w:hAnsi="Arial" w:cs="Arial"/>
        </w:rPr>
      </w:pPr>
      <w:r w:rsidRPr="00D76755">
        <w:rPr>
          <w:rFonts w:ascii="Arial" w:hAnsi="Arial" w:cs="Arial"/>
        </w:rPr>
        <w:t>Los de uso común;</w:t>
      </w:r>
    </w:p>
    <w:p w14:paraId="4D61B6C7" w14:textId="77777777" w:rsidR="00452EE0" w:rsidRPr="00D76755" w:rsidRDefault="00452EE0" w:rsidP="0046318C">
      <w:pPr>
        <w:widowControl w:val="0"/>
        <w:tabs>
          <w:tab w:val="num" w:pos="900"/>
        </w:tabs>
        <w:ind w:right="379" w:firstLine="540"/>
        <w:jc w:val="both"/>
        <w:rPr>
          <w:rFonts w:ascii="Arial" w:hAnsi="Arial" w:cs="Arial"/>
        </w:rPr>
      </w:pPr>
    </w:p>
    <w:p w14:paraId="38ADC51D" w14:textId="77777777" w:rsidR="00452EE0" w:rsidRPr="00D76755" w:rsidRDefault="00452EE0" w:rsidP="0046318C">
      <w:pPr>
        <w:widowControl w:val="0"/>
        <w:numPr>
          <w:ilvl w:val="0"/>
          <w:numId w:val="78"/>
        </w:numPr>
        <w:tabs>
          <w:tab w:val="clear" w:pos="2994"/>
          <w:tab w:val="num" w:pos="900"/>
        </w:tabs>
        <w:spacing w:line="360" w:lineRule="auto"/>
        <w:ind w:left="0" w:right="379" w:firstLine="540"/>
        <w:jc w:val="both"/>
        <w:rPr>
          <w:rFonts w:ascii="Arial" w:hAnsi="Arial" w:cs="Arial"/>
        </w:rPr>
      </w:pPr>
      <w:r w:rsidRPr="00D76755">
        <w:rPr>
          <w:rFonts w:ascii="Arial" w:hAnsi="Arial" w:cs="Arial"/>
        </w:rPr>
        <w:t>Los inmuebles destinados a un servicio público y los equiparados a éstos conforme a la presente Ley;</w:t>
      </w:r>
    </w:p>
    <w:p w14:paraId="7D6FB4AF" w14:textId="77777777" w:rsidR="00452EE0" w:rsidRPr="00D76755" w:rsidRDefault="00452EE0" w:rsidP="0046318C">
      <w:pPr>
        <w:widowControl w:val="0"/>
        <w:tabs>
          <w:tab w:val="num" w:pos="900"/>
        </w:tabs>
        <w:ind w:right="379" w:firstLine="540"/>
        <w:jc w:val="both"/>
        <w:rPr>
          <w:rFonts w:ascii="Arial" w:hAnsi="Arial" w:cs="Arial"/>
        </w:rPr>
      </w:pPr>
    </w:p>
    <w:p w14:paraId="4173A4E5" w14:textId="77777777" w:rsidR="00452EE0" w:rsidRPr="00D76755" w:rsidRDefault="00452EE0" w:rsidP="0046318C">
      <w:pPr>
        <w:widowControl w:val="0"/>
        <w:numPr>
          <w:ilvl w:val="0"/>
          <w:numId w:val="78"/>
        </w:numPr>
        <w:tabs>
          <w:tab w:val="clear" w:pos="2994"/>
          <w:tab w:val="num" w:pos="900"/>
        </w:tabs>
        <w:spacing w:line="360" w:lineRule="auto"/>
        <w:ind w:left="0" w:right="379" w:firstLine="540"/>
        <w:jc w:val="both"/>
        <w:rPr>
          <w:rFonts w:ascii="Arial" w:hAnsi="Arial" w:cs="Arial"/>
        </w:rPr>
      </w:pPr>
      <w:r w:rsidRPr="00D76755">
        <w:rPr>
          <w:rFonts w:ascii="Arial" w:hAnsi="Arial" w:cs="Arial"/>
        </w:rPr>
        <w:t xml:space="preserve">Cualquier otro inmueble, determinado como inalienable e imprescriptible por algún ordenamiento jurídico, así como los que sean declarados como patrimonio cultural del Estado; </w:t>
      </w:r>
    </w:p>
    <w:p w14:paraId="0C89C0D5" w14:textId="77777777" w:rsidR="00452EE0" w:rsidRPr="00D76755" w:rsidRDefault="00452EE0" w:rsidP="0046318C">
      <w:pPr>
        <w:widowControl w:val="0"/>
        <w:tabs>
          <w:tab w:val="num" w:pos="900"/>
        </w:tabs>
        <w:ind w:right="379" w:firstLine="540"/>
        <w:jc w:val="both"/>
        <w:rPr>
          <w:rFonts w:ascii="Arial" w:hAnsi="Arial" w:cs="Arial"/>
        </w:rPr>
      </w:pPr>
    </w:p>
    <w:p w14:paraId="1BB7647A" w14:textId="77777777" w:rsidR="00452EE0" w:rsidRPr="00D76755" w:rsidRDefault="00452EE0" w:rsidP="0046318C">
      <w:pPr>
        <w:widowControl w:val="0"/>
        <w:numPr>
          <w:ilvl w:val="0"/>
          <w:numId w:val="78"/>
        </w:numPr>
        <w:tabs>
          <w:tab w:val="clear" w:pos="2994"/>
          <w:tab w:val="num" w:pos="900"/>
        </w:tabs>
        <w:spacing w:line="360" w:lineRule="auto"/>
        <w:ind w:left="0" w:right="379" w:firstLine="540"/>
        <w:jc w:val="both"/>
        <w:rPr>
          <w:rFonts w:ascii="Arial" w:hAnsi="Arial" w:cs="Arial"/>
        </w:rPr>
      </w:pPr>
      <w:r w:rsidRPr="00D76755">
        <w:rPr>
          <w:rFonts w:ascii="Arial" w:hAnsi="Arial" w:cs="Arial"/>
        </w:rPr>
        <w:t>Los  que se adquieran por causa de utilidad pública;</w:t>
      </w:r>
    </w:p>
    <w:p w14:paraId="65965F87" w14:textId="77777777" w:rsidR="00452EE0" w:rsidRPr="00D76755" w:rsidRDefault="00452EE0" w:rsidP="0046318C">
      <w:pPr>
        <w:widowControl w:val="0"/>
        <w:tabs>
          <w:tab w:val="num" w:pos="900"/>
        </w:tabs>
        <w:ind w:right="379" w:firstLine="540"/>
        <w:jc w:val="both"/>
        <w:rPr>
          <w:rFonts w:ascii="Arial" w:hAnsi="Arial" w:cs="Arial"/>
        </w:rPr>
      </w:pPr>
    </w:p>
    <w:p w14:paraId="54DBBB9F" w14:textId="77777777" w:rsidR="00452EE0" w:rsidRPr="00D76755" w:rsidRDefault="00452EE0" w:rsidP="0046318C">
      <w:pPr>
        <w:widowControl w:val="0"/>
        <w:numPr>
          <w:ilvl w:val="0"/>
          <w:numId w:val="78"/>
        </w:numPr>
        <w:tabs>
          <w:tab w:val="clear" w:pos="2994"/>
          <w:tab w:val="num" w:pos="900"/>
        </w:tabs>
        <w:spacing w:line="360" w:lineRule="auto"/>
        <w:ind w:left="0" w:right="379" w:firstLine="540"/>
        <w:jc w:val="both"/>
        <w:rPr>
          <w:rFonts w:ascii="Arial" w:hAnsi="Arial" w:cs="Arial"/>
        </w:rPr>
      </w:pPr>
      <w:r w:rsidRPr="00D76755">
        <w:rPr>
          <w:rFonts w:ascii="Arial" w:hAnsi="Arial" w:cs="Arial"/>
        </w:rPr>
        <w:t>Las servidumbres y usufructos, cuando el predio dominante sea alguno de los especificados en las fracciones anteriores;</w:t>
      </w:r>
    </w:p>
    <w:p w14:paraId="0CB9AD17" w14:textId="77777777" w:rsidR="00452EE0" w:rsidRPr="00D76755" w:rsidRDefault="00452EE0" w:rsidP="0046318C">
      <w:pPr>
        <w:widowControl w:val="0"/>
        <w:tabs>
          <w:tab w:val="num" w:pos="900"/>
        </w:tabs>
        <w:ind w:right="379" w:firstLine="540"/>
        <w:jc w:val="both"/>
        <w:rPr>
          <w:rFonts w:ascii="Arial" w:hAnsi="Arial" w:cs="Arial"/>
        </w:rPr>
      </w:pPr>
    </w:p>
    <w:p w14:paraId="4A31F52A" w14:textId="77777777" w:rsidR="00452EE0" w:rsidRPr="00D76755" w:rsidRDefault="00452EE0" w:rsidP="0046318C">
      <w:pPr>
        <w:widowControl w:val="0"/>
        <w:numPr>
          <w:ilvl w:val="0"/>
          <w:numId w:val="78"/>
        </w:numPr>
        <w:tabs>
          <w:tab w:val="clear" w:pos="2994"/>
          <w:tab w:val="num" w:pos="900"/>
        </w:tabs>
        <w:spacing w:line="360" w:lineRule="auto"/>
        <w:ind w:left="0" w:right="379" w:firstLine="540"/>
        <w:jc w:val="both"/>
        <w:rPr>
          <w:rFonts w:ascii="Arial" w:hAnsi="Arial" w:cs="Arial"/>
        </w:rPr>
      </w:pPr>
      <w:r w:rsidRPr="00D76755">
        <w:rPr>
          <w:rFonts w:ascii="Arial" w:hAnsi="Arial" w:cs="Arial"/>
        </w:rPr>
        <w:t>Los muebles que por su naturaleza normal u ordinaria, no sean sustituibles, tales como los expedientes de oficinas, archivos públicos, libros auténticos y otros de naturaleza análoga; </w:t>
      </w:r>
    </w:p>
    <w:p w14:paraId="799733BB" w14:textId="77777777" w:rsidR="00452EE0" w:rsidRPr="00D76755" w:rsidRDefault="00452EE0" w:rsidP="0046318C">
      <w:pPr>
        <w:widowControl w:val="0"/>
        <w:tabs>
          <w:tab w:val="num" w:pos="900"/>
        </w:tabs>
        <w:ind w:right="379" w:firstLine="540"/>
        <w:jc w:val="both"/>
        <w:rPr>
          <w:rFonts w:ascii="Arial" w:hAnsi="Arial" w:cs="Arial"/>
        </w:rPr>
      </w:pPr>
    </w:p>
    <w:p w14:paraId="38A88738" w14:textId="77777777" w:rsidR="00452EE0" w:rsidRPr="00D76755" w:rsidRDefault="00452EE0" w:rsidP="0046318C">
      <w:pPr>
        <w:widowControl w:val="0"/>
        <w:numPr>
          <w:ilvl w:val="0"/>
          <w:numId w:val="78"/>
        </w:numPr>
        <w:tabs>
          <w:tab w:val="clear" w:pos="299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declarados como zonas de reserva ecológica, territorial o área de donación, y</w:t>
      </w:r>
    </w:p>
    <w:p w14:paraId="3458339B"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6C086FE" w14:textId="77777777" w:rsidR="00452EE0" w:rsidRPr="00D76755" w:rsidRDefault="00452EE0" w:rsidP="0046318C">
      <w:pPr>
        <w:widowControl w:val="0"/>
        <w:numPr>
          <w:ilvl w:val="0"/>
          <w:numId w:val="78"/>
        </w:numPr>
        <w:tabs>
          <w:tab w:val="clear" w:pos="299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demás que se incorporen con tal carácter.</w:t>
      </w:r>
    </w:p>
    <w:p w14:paraId="13079545" w14:textId="77777777" w:rsidR="00452EE0" w:rsidRPr="00D76755" w:rsidRDefault="00452EE0" w:rsidP="0046318C">
      <w:pPr>
        <w:pStyle w:val="Textoindependiente2"/>
        <w:widowControl w:val="0"/>
        <w:autoSpaceDE w:val="0"/>
        <w:autoSpaceDN w:val="0"/>
        <w:adjustRightInd w:val="0"/>
        <w:ind w:right="379"/>
        <w:rPr>
          <w:sz w:val="24"/>
        </w:rPr>
      </w:pPr>
    </w:p>
    <w:p w14:paraId="24F62720" w14:textId="77777777" w:rsidR="00452EE0" w:rsidRPr="00D76755" w:rsidRDefault="00452EE0" w:rsidP="0046318C">
      <w:pPr>
        <w:pStyle w:val="Textoindependiente2"/>
        <w:widowControl w:val="0"/>
        <w:autoSpaceDE w:val="0"/>
        <w:autoSpaceDN w:val="0"/>
        <w:adjustRightInd w:val="0"/>
        <w:spacing w:line="360" w:lineRule="auto"/>
        <w:ind w:right="379"/>
        <w:jc w:val="both"/>
        <w:rPr>
          <w:sz w:val="24"/>
        </w:rPr>
      </w:pPr>
      <w:r w:rsidRPr="00D76755">
        <w:rPr>
          <w:sz w:val="24"/>
        </w:rPr>
        <w:t>Los bienes de dominio público municipal, son inalienables, inembargables e imprescriptibles, y sólo podrán enajenarse previa desincorporación.</w:t>
      </w:r>
    </w:p>
    <w:p w14:paraId="1247ACCD" w14:textId="77777777" w:rsidR="00452EE0" w:rsidRPr="00D76755" w:rsidRDefault="00452EE0" w:rsidP="0046318C">
      <w:pPr>
        <w:pStyle w:val="Textoindependiente2"/>
        <w:widowControl w:val="0"/>
        <w:autoSpaceDE w:val="0"/>
        <w:autoSpaceDN w:val="0"/>
        <w:adjustRightInd w:val="0"/>
        <w:ind w:right="379"/>
        <w:rPr>
          <w:szCs w:val="20"/>
        </w:rPr>
      </w:pPr>
      <w:r w:rsidRPr="00D76755">
        <w:rPr>
          <w:szCs w:val="20"/>
        </w:rPr>
        <w:t xml:space="preserve"> </w:t>
      </w:r>
    </w:p>
    <w:p w14:paraId="62BCF476" w14:textId="77777777" w:rsidR="00452EE0" w:rsidRPr="00D76755" w:rsidRDefault="006F13BE" w:rsidP="0046318C">
      <w:pPr>
        <w:pStyle w:val="NormalWeb"/>
        <w:tabs>
          <w:tab w:val="left" w:pos="990"/>
        </w:tabs>
        <w:spacing w:before="0" w:beforeAutospacing="0" w:after="0" w:afterAutospacing="0" w:line="360" w:lineRule="auto"/>
        <w:ind w:right="379"/>
        <w:jc w:val="center"/>
        <w:rPr>
          <w:rFonts w:ascii="Arial" w:hAnsi="Arial" w:cs="Arial"/>
          <w:b/>
          <w:caps/>
          <w:sz w:val="26"/>
          <w:szCs w:val="26"/>
        </w:rPr>
      </w:pPr>
      <w:r w:rsidRPr="00D76755">
        <w:rPr>
          <w:rFonts w:ascii="Arial" w:hAnsi="Arial" w:cs="Arial"/>
          <w:sz w:val="26"/>
          <w:szCs w:val="26"/>
        </w:rPr>
        <w:t xml:space="preserve"> </w:t>
      </w:r>
      <w:r w:rsidRPr="00D76755">
        <w:rPr>
          <w:rFonts w:ascii="Arial" w:hAnsi="Arial" w:cs="Arial"/>
          <w:b/>
          <w:sz w:val="26"/>
          <w:szCs w:val="26"/>
        </w:rPr>
        <w:t>Sección Segunda</w:t>
      </w:r>
    </w:p>
    <w:p w14:paraId="05FB315B" w14:textId="77777777" w:rsidR="00452EE0" w:rsidRPr="00D76755" w:rsidRDefault="006F13BE" w:rsidP="0046318C">
      <w:pPr>
        <w:pStyle w:val="NormalWeb"/>
        <w:tabs>
          <w:tab w:val="left" w:pos="990"/>
        </w:tabs>
        <w:spacing w:before="0" w:beforeAutospacing="0" w:after="0" w:afterAutospacing="0" w:line="360" w:lineRule="auto"/>
        <w:ind w:right="379"/>
        <w:jc w:val="center"/>
        <w:rPr>
          <w:rFonts w:ascii="Arial" w:hAnsi="Arial" w:cs="Arial"/>
          <w:b/>
          <w:caps/>
          <w:sz w:val="26"/>
          <w:szCs w:val="26"/>
        </w:rPr>
      </w:pPr>
      <w:r w:rsidRPr="00D76755">
        <w:rPr>
          <w:rFonts w:ascii="Arial" w:hAnsi="Arial" w:cs="Arial"/>
          <w:b/>
          <w:sz w:val="26"/>
          <w:szCs w:val="26"/>
        </w:rPr>
        <w:t>Del Dominio Privado</w:t>
      </w:r>
    </w:p>
    <w:p w14:paraId="10A12569" w14:textId="77777777" w:rsidR="00452EE0" w:rsidRPr="00D76755" w:rsidRDefault="00452EE0" w:rsidP="0046318C">
      <w:pPr>
        <w:ind w:right="379"/>
        <w:jc w:val="both"/>
        <w:rPr>
          <w:rFonts w:ascii="Arial" w:hAnsi="Arial" w:cs="Arial"/>
          <w:caps/>
          <w:sz w:val="20"/>
          <w:szCs w:val="20"/>
        </w:rPr>
      </w:pPr>
    </w:p>
    <w:p w14:paraId="1124ED36"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b/>
        </w:rPr>
        <w:t xml:space="preserve">Artículo 152.- </w:t>
      </w:r>
      <w:r w:rsidRPr="00D76755">
        <w:rPr>
          <w:rFonts w:ascii="Arial" w:hAnsi="Arial" w:cs="Arial"/>
        </w:rPr>
        <w:t>Son bienes del dominio privado: </w:t>
      </w:r>
    </w:p>
    <w:p w14:paraId="50ACEFB5" w14:textId="77777777" w:rsidR="00452EE0" w:rsidRPr="00D76755" w:rsidRDefault="00452EE0" w:rsidP="000D0DFF">
      <w:pPr>
        <w:widowControl w:val="0"/>
        <w:autoSpaceDE w:val="0"/>
        <w:autoSpaceDN w:val="0"/>
        <w:adjustRightInd w:val="0"/>
        <w:ind w:right="379"/>
        <w:jc w:val="both"/>
        <w:rPr>
          <w:rFonts w:ascii="Arial" w:hAnsi="Arial" w:cs="Arial"/>
        </w:rPr>
      </w:pPr>
    </w:p>
    <w:p w14:paraId="1574CA59" w14:textId="77777777" w:rsidR="00452EE0" w:rsidRPr="00D76755" w:rsidRDefault="00516D74" w:rsidP="0046318C">
      <w:pPr>
        <w:widowControl w:val="0"/>
        <w:numPr>
          <w:ilvl w:val="0"/>
          <w:numId w:val="79"/>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lastRenderedPageBreak/>
        <w:t>Las tierras de propiedad municipal, susceptible de enajenación y las de fundo legal.</w:t>
      </w:r>
    </w:p>
    <w:p w14:paraId="3C8378C5" w14:textId="77777777" w:rsidR="006A76E5" w:rsidRPr="00D76755" w:rsidRDefault="006A76E5" w:rsidP="0046318C">
      <w:pPr>
        <w:widowControl w:val="0"/>
        <w:tabs>
          <w:tab w:val="num" w:pos="900"/>
        </w:tabs>
        <w:autoSpaceDE w:val="0"/>
        <w:autoSpaceDN w:val="0"/>
        <w:adjustRightInd w:val="0"/>
        <w:ind w:right="379" w:firstLine="540"/>
        <w:jc w:val="both"/>
        <w:rPr>
          <w:rFonts w:ascii="Arial" w:hAnsi="Arial" w:cs="Arial"/>
        </w:rPr>
      </w:pPr>
    </w:p>
    <w:p w14:paraId="1ABCFF80" w14:textId="77777777" w:rsidR="00452EE0" w:rsidRPr="00D76755" w:rsidRDefault="00452EE0" w:rsidP="0046318C">
      <w:pPr>
        <w:widowControl w:val="0"/>
        <w:numPr>
          <w:ilvl w:val="0"/>
          <w:numId w:val="79"/>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Los mostrencos;</w:t>
      </w:r>
    </w:p>
    <w:p w14:paraId="5FA2947C" w14:textId="77777777" w:rsidR="006A76E5" w:rsidRPr="00D76755" w:rsidRDefault="006A76E5" w:rsidP="0046318C">
      <w:pPr>
        <w:widowControl w:val="0"/>
        <w:tabs>
          <w:tab w:val="num" w:pos="900"/>
        </w:tabs>
        <w:autoSpaceDE w:val="0"/>
        <w:autoSpaceDN w:val="0"/>
        <w:adjustRightInd w:val="0"/>
        <w:ind w:right="379" w:firstLine="540"/>
        <w:jc w:val="both"/>
        <w:rPr>
          <w:rFonts w:ascii="Arial" w:hAnsi="Arial" w:cs="Arial"/>
        </w:rPr>
      </w:pPr>
    </w:p>
    <w:p w14:paraId="7B2741B8" w14:textId="77777777" w:rsidR="006A76E5" w:rsidRPr="00D76755" w:rsidRDefault="006A76E5" w:rsidP="0046318C">
      <w:pPr>
        <w:widowControl w:val="0"/>
        <w:tabs>
          <w:tab w:val="num" w:pos="900"/>
        </w:tabs>
        <w:autoSpaceDE w:val="0"/>
        <w:autoSpaceDN w:val="0"/>
        <w:adjustRightInd w:val="0"/>
        <w:ind w:right="379" w:firstLine="540"/>
        <w:jc w:val="both"/>
        <w:rPr>
          <w:rFonts w:ascii="Arial" w:hAnsi="Arial" w:cs="Arial"/>
        </w:rPr>
      </w:pPr>
    </w:p>
    <w:p w14:paraId="2C112688" w14:textId="77777777" w:rsidR="00452EE0" w:rsidRPr="00D76755" w:rsidRDefault="00452EE0" w:rsidP="0046318C">
      <w:pPr>
        <w:widowControl w:val="0"/>
        <w:numPr>
          <w:ilvl w:val="0"/>
          <w:numId w:val="79"/>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que hayan formado parte del patrimonio de una entidad paramunicipal, que por su disolución y liquidación, se deje libre de afectación y reviertan al patrimonio municipal, y</w:t>
      </w:r>
    </w:p>
    <w:p w14:paraId="28FFFE75" w14:textId="77777777" w:rsidR="006A76E5" w:rsidRPr="00D76755" w:rsidRDefault="006A76E5" w:rsidP="0046318C">
      <w:pPr>
        <w:widowControl w:val="0"/>
        <w:tabs>
          <w:tab w:val="num" w:pos="900"/>
        </w:tabs>
        <w:autoSpaceDE w:val="0"/>
        <w:autoSpaceDN w:val="0"/>
        <w:adjustRightInd w:val="0"/>
        <w:ind w:right="379" w:firstLine="540"/>
        <w:jc w:val="both"/>
        <w:rPr>
          <w:rFonts w:ascii="Arial" w:hAnsi="Arial" w:cs="Arial"/>
        </w:rPr>
      </w:pPr>
    </w:p>
    <w:p w14:paraId="7FD19A2E" w14:textId="77777777" w:rsidR="00452EE0" w:rsidRPr="00D76755" w:rsidRDefault="00452EE0" w:rsidP="0046318C">
      <w:pPr>
        <w:widowControl w:val="0"/>
        <w:numPr>
          <w:ilvl w:val="0"/>
          <w:numId w:val="79"/>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Los demás inmuebles y muebles que por cualquier título traslativo de dominio se adquiera.</w:t>
      </w:r>
    </w:p>
    <w:p w14:paraId="2714C216" w14:textId="77777777" w:rsidR="00452EE0" w:rsidRPr="00D76755" w:rsidRDefault="00452EE0" w:rsidP="00D912E7">
      <w:pPr>
        <w:widowControl w:val="0"/>
        <w:autoSpaceDE w:val="0"/>
        <w:autoSpaceDN w:val="0"/>
        <w:adjustRightInd w:val="0"/>
        <w:spacing w:line="360" w:lineRule="auto"/>
        <w:ind w:right="379"/>
        <w:jc w:val="both"/>
        <w:rPr>
          <w:rFonts w:ascii="Arial" w:hAnsi="Arial" w:cs="Arial"/>
        </w:rPr>
      </w:pPr>
    </w:p>
    <w:p w14:paraId="626684B5"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153.-</w:t>
      </w:r>
      <w:r w:rsidRPr="00D76755">
        <w:rPr>
          <w:rFonts w:ascii="Arial" w:hAnsi="Arial" w:cs="Arial"/>
        </w:rPr>
        <w:t xml:space="preserve"> Los inmuebles del dominio privado, podrán ser objeto de enajenación a propuesta del Presidente Municipal, mediante acuerdo de las dos terceras partes del Cabildo.</w:t>
      </w:r>
    </w:p>
    <w:p w14:paraId="11FDEEDF" w14:textId="77777777" w:rsidR="00452EE0" w:rsidRPr="00D76755" w:rsidRDefault="00452EE0" w:rsidP="000D0DFF">
      <w:pPr>
        <w:pStyle w:val="NormalWeb"/>
        <w:tabs>
          <w:tab w:val="left" w:pos="990"/>
        </w:tabs>
        <w:spacing w:before="0" w:beforeAutospacing="0" w:after="0" w:afterAutospacing="0"/>
        <w:ind w:right="379"/>
        <w:jc w:val="center"/>
        <w:rPr>
          <w:rFonts w:ascii="Arial" w:hAnsi="Arial" w:cs="Arial"/>
          <w:b/>
          <w:bCs/>
        </w:rPr>
      </w:pPr>
    </w:p>
    <w:p w14:paraId="55C18FB1" w14:textId="77777777" w:rsidR="00452EE0" w:rsidRPr="00D76755" w:rsidRDefault="006F13BE" w:rsidP="0046318C">
      <w:pPr>
        <w:pStyle w:val="NormalWeb"/>
        <w:tabs>
          <w:tab w:val="left" w:pos="990"/>
        </w:tabs>
        <w:spacing w:before="0" w:beforeAutospacing="0" w:after="0" w:afterAutospacing="0" w:line="360" w:lineRule="auto"/>
        <w:ind w:right="379"/>
        <w:jc w:val="center"/>
        <w:rPr>
          <w:rFonts w:ascii="Arial" w:hAnsi="Arial" w:cs="Arial"/>
          <w:b/>
          <w:caps/>
          <w:sz w:val="26"/>
          <w:szCs w:val="26"/>
        </w:rPr>
      </w:pPr>
      <w:r w:rsidRPr="00D76755">
        <w:rPr>
          <w:rFonts w:ascii="Arial" w:hAnsi="Arial" w:cs="Arial"/>
          <w:b/>
          <w:sz w:val="26"/>
          <w:szCs w:val="26"/>
        </w:rPr>
        <w:t>Sección Tercera</w:t>
      </w:r>
    </w:p>
    <w:p w14:paraId="7DB2595B" w14:textId="77777777" w:rsidR="00452EE0" w:rsidRPr="00D76755" w:rsidRDefault="006F13BE" w:rsidP="000D0DFF">
      <w:pPr>
        <w:pStyle w:val="NormalWeb"/>
        <w:tabs>
          <w:tab w:val="left" w:pos="990"/>
        </w:tabs>
        <w:spacing w:before="0" w:beforeAutospacing="0" w:after="0" w:afterAutospacing="0"/>
        <w:ind w:right="379"/>
        <w:jc w:val="center"/>
        <w:rPr>
          <w:rFonts w:ascii="Arial" w:hAnsi="Arial" w:cs="Arial"/>
          <w:b/>
          <w:caps/>
          <w:sz w:val="26"/>
          <w:szCs w:val="26"/>
        </w:rPr>
      </w:pPr>
      <w:r w:rsidRPr="00D76755">
        <w:rPr>
          <w:rFonts w:ascii="Arial" w:hAnsi="Arial" w:cs="Arial"/>
          <w:b/>
          <w:sz w:val="26"/>
          <w:szCs w:val="26"/>
        </w:rPr>
        <w:t>De la Desincorporación</w:t>
      </w:r>
    </w:p>
    <w:p w14:paraId="3E1AF304" w14:textId="77777777" w:rsidR="00452EE0" w:rsidRPr="00D76755" w:rsidRDefault="00452EE0" w:rsidP="0046318C">
      <w:pPr>
        <w:pStyle w:val="Textoindependiente2"/>
        <w:ind w:right="379"/>
        <w:rPr>
          <w:caps/>
          <w:szCs w:val="20"/>
        </w:rPr>
      </w:pPr>
    </w:p>
    <w:p w14:paraId="2AE9BD24" w14:textId="77777777" w:rsidR="00452EE0" w:rsidRPr="00D76755" w:rsidRDefault="00452EE0" w:rsidP="0046318C">
      <w:pPr>
        <w:pStyle w:val="Textoindependiente2"/>
        <w:spacing w:line="360" w:lineRule="auto"/>
        <w:ind w:right="379"/>
        <w:jc w:val="both"/>
        <w:rPr>
          <w:sz w:val="24"/>
        </w:rPr>
      </w:pPr>
      <w:r w:rsidRPr="00D76755">
        <w:rPr>
          <w:b/>
          <w:sz w:val="24"/>
        </w:rPr>
        <w:t>Artículo 154.-</w:t>
      </w:r>
      <w:r w:rsidRPr="00D76755">
        <w:rPr>
          <w:sz w:val="24"/>
        </w:rPr>
        <w:t xml:space="preserve"> La desincorporación de bienes del dominio público y su cambio de uso o destino, sólo podrá realizarse previo acuerdo de las dos terceras partes del Cabildo. Dicho Acuerdo</w:t>
      </w:r>
      <w:r w:rsidR="00600473">
        <w:rPr>
          <w:sz w:val="24"/>
        </w:rPr>
        <w:t xml:space="preserve"> deberá contener </w:t>
      </w:r>
      <w:r w:rsidRPr="00D76755">
        <w:rPr>
          <w:sz w:val="24"/>
        </w:rPr>
        <w:t>los motivos suficientes para ese fin y sustentarse en un dictamen técnico.</w:t>
      </w:r>
    </w:p>
    <w:p w14:paraId="6409DC00" w14:textId="77777777" w:rsidR="00452EE0" w:rsidRPr="00D76755" w:rsidRDefault="00452EE0" w:rsidP="0046318C">
      <w:pPr>
        <w:pStyle w:val="NormalWeb"/>
        <w:tabs>
          <w:tab w:val="left" w:pos="990"/>
        </w:tabs>
        <w:spacing w:before="0" w:beforeAutospacing="0" w:after="0" w:afterAutospacing="0"/>
        <w:ind w:right="379"/>
        <w:jc w:val="both"/>
        <w:rPr>
          <w:rFonts w:ascii="Arial" w:hAnsi="Arial" w:cs="Arial"/>
          <w:b/>
          <w:bCs/>
        </w:rPr>
      </w:pPr>
    </w:p>
    <w:p w14:paraId="6949E89B" w14:textId="77777777" w:rsidR="00452EE0" w:rsidRPr="00D76755" w:rsidRDefault="00452EE0" w:rsidP="0046318C">
      <w:pPr>
        <w:pStyle w:val="Textoindependiente2"/>
        <w:spacing w:line="360" w:lineRule="auto"/>
        <w:ind w:right="379"/>
        <w:jc w:val="both"/>
        <w:rPr>
          <w:sz w:val="24"/>
        </w:rPr>
      </w:pPr>
      <w:r w:rsidRPr="00D76755">
        <w:rPr>
          <w:b/>
          <w:sz w:val="24"/>
        </w:rPr>
        <w:t>Artículo 155.-</w:t>
      </w:r>
      <w:r w:rsidRPr="00D76755">
        <w:rPr>
          <w:sz w:val="24"/>
        </w:rPr>
        <w:t xml:space="preserve"> </w:t>
      </w:r>
      <w:r w:rsidR="00516D74" w:rsidRPr="00D76755">
        <w:rPr>
          <w:sz w:val="24"/>
        </w:rPr>
        <w:t>Para enajenar, permutar, ceder o gravar de cualquier modo los bienes inmuebles que formen parte del dominio público y privado de los municipios, además del voto de las dos terceras partes de la totalidad de los integrantes del Cabildo, se requerirá que contenga al menos, los datos y anexos siguientes:</w:t>
      </w:r>
    </w:p>
    <w:p w14:paraId="536D5EC5" w14:textId="77777777" w:rsidR="00452EE0" w:rsidRPr="00D76755" w:rsidRDefault="00452EE0" w:rsidP="0046318C">
      <w:pPr>
        <w:pStyle w:val="NormalWeb"/>
        <w:tabs>
          <w:tab w:val="left" w:pos="990"/>
        </w:tabs>
        <w:spacing w:before="0" w:beforeAutospacing="0" w:after="0" w:afterAutospacing="0"/>
        <w:ind w:right="379"/>
        <w:jc w:val="center"/>
        <w:rPr>
          <w:rFonts w:ascii="Arial" w:hAnsi="Arial" w:cs="Arial"/>
          <w:b/>
          <w:bCs/>
        </w:rPr>
      </w:pPr>
    </w:p>
    <w:p w14:paraId="25D98AF4" w14:textId="77777777" w:rsidR="00452EE0" w:rsidRPr="00D76755" w:rsidRDefault="00452EE0" w:rsidP="0046318C">
      <w:pPr>
        <w:widowControl w:val="0"/>
        <w:numPr>
          <w:ilvl w:val="0"/>
          <w:numId w:val="80"/>
        </w:numPr>
        <w:tabs>
          <w:tab w:val="clear" w:pos="2994"/>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Un informe del Presidente Municipal y el Síndico en el que se acredite la necesidad de enajenar el bien y en el que se consignará la justificación de su beneficio. El informe contendrá el destino del producto de la enajenación, cuando esta sea onerosa;</w:t>
      </w:r>
    </w:p>
    <w:p w14:paraId="25B46EE3"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160EAF71" w14:textId="77777777" w:rsidR="00452EE0" w:rsidRPr="00D76755" w:rsidRDefault="00452EE0" w:rsidP="0046318C">
      <w:pPr>
        <w:widowControl w:val="0"/>
        <w:numPr>
          <w:ilvl w:val="0"/>
          <w:numId w:val="80"/>
        </w:numPr>
        <w:tabs>
          <w:tab w:val="clear" w:pos="2994"/>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Un plano de localización que contenga descripción de la superficie, medidas y colindancias;</w:t>
      </w:r>
    </w:p>
    <w:p w14:paraId="4C6D45A3"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7AD0122A" w14:textId="77777777" w:rsidR="00666350" w:rsidRDefault="00516D74" w:rsidP="00666350">
      <w:pPr>
        <w:widowControl w:val="0"/>
        <w:numPr>
          <w:ilvl w:val="0"/>
          <w:numId w:val="80"/>
        </w:numPr>
        <w:tabs>
          <w:tab w:val="clear" w:pos="2994"/>
          <w:tab w:val="left" w:pos="900"/>
        </w:tabs>
        <w:autoSpaceDE w:val="0"/>
        <w:autoSpaceDN w:val="0"/>
        <w:adjustRightInd w:val="0"/>
        <w:ind w:left="0" w:right="379" w:firstLine="540"/>
        <w:jc w:val="both"/>
        <w:rPr>
          <w:rFonts w:ascii="Arial" w:hAnsi="Arial" w:cs="Arial"/>
        </w:rPr>
      </w:pPr>
      <w:r w:rsidRPr="00D76755">
        <w:rPr>
          <w:rFonts w:ascii="Arial" w:hAnsi="Arial" w:cs="Arial"/>
        </w:rPr>
        <w:t xml:space="preserve"> El valor catastral y comercial;</w:t>
      </w:r>
    </w:p>
    <w:p w14:paraId="441C41F2" w14:textId="77777777" w:rsidR="00666350" w:rsidRDefault="00666350" w:rsidP="00666350">
      <w:pPr>
        <w:pStyle w:val="Prrafodelista"/>
        <w:rPr>
          <w:rFonts w:ascii="Arial" w:hAnsi="Arial" w:cs="Arial"/>
        </w:rPr>
      </w:pPr>
    </w:p>
    <w:p w14:paraId="1237F8FC" w14:textId="1B55C2BB" w:rsidR="00666350" w:rsidRDefault="00666350" w:rsidP="00666350">
      <w:pPr>
        <w:widowControl w:val="0"/>
        <w:numPr>
          <w:ilvl w:val="0"/>
          <w:numId w:val="80"/>
        </w:numPr>
        <w:tabs>
          <w:tab w:val="clear" w:pos="2994"/>
          <w:tab w:val="left" w:pos="900"/>
        </w:tabs>
        <w:autoSpaceDE w:val="0"/>
        <w:autoSpaceDN w:val="0"/>
        <w:adjustRightInd w:val="0"/>
        <w:spacing w:line="360" w:lineRule="auto"/>
        <w:ind w:left="0" w:right="379" w:firstLine="540"/>
        <w:jc w:val="both"/>
        <w:rPr>
          <w:rFonts w:ascii="Arial" w:hAnsi="Arial" w:cs="Arial"/>
        </w:rPr>
      </w:pPr>
      <w:r w:rsidRPr="00666350">
        <w:rPr>
          <w:rFonts w:ascii="Arial" w:hAnsi="Arial" w:cs="Arial"/>
        </w:rPr>
        <w:t>En el caso de que el inmueble forme parte del fundo legal, se requerirá la certificación del Registro Público, en la que conste que el solicitante no es propietario de algún inmueble en el Estado, ni su cónyuge o concubina o concubinario, ni sus hijos menores de edad. Tratándose de persona física, el interesado bajo protesta de decir verdad, manifestará que dicho bien será destinado para casa habitación;</w:t>
      </w:r>
    </w:p>
    <w:p w14:paraId="1C98657F" w14:textId="77777777" w:rsidR="00666350" w:rsidRDefault="00666350" w:rsidP="00666350">
      <w:pPr>
        <w:pStyle w:val="Prrafodelista"/>
        <w:rPr>
          <w:rFonts w:ascii="Arial" w:hAnsi="Arial" w:cs="Arial"/>
        </w:rPr>
      </w:pPr>
    </w:p>
    <w:p w14:paraId="1D7A77EE" w14:textId="63A5AEC5" w:rsidR="00666350" w:rsidRPr="00D76755" w:rsidRDefault="00746FFA" w:rsidP="00666350">
      <w:pPr>
        <w:spacing w:line="360" w:lineRule="auto"/>
        <w:jc w:val="right"/>
        <w:rPr>
          <w:rFonts w:ascii="Arial" w:hAnsi="Arial" w:cs="Arial"/>
        </w:rPr>
      </w:pPr>
      <w:r w:rsidRPr="00746FFA">
        <w:rPr>
          <w:rFonts w:eastAsia="MS Mincho"/>
          <w:i/>
          <w:iCs/>
          <w:color w:val="0000FF"/>
          <w:sz w:val="20"/>
          <w:szCs w:val="20"/>
          <w:lang w:val="es-MX"/>
        </w:rPr>
        <w:t>Fracción reformada D.O. 31</w:t>
      </w:r>
      <w:r w:rsidR="00666350" w:rsidRPr="00746FFA">
        <w:rPr>
          <w:rFonts w:eastAsia="MS Mincho"/>
          <w:i/>
          <w:iCs/>
          <w:color w:val="0000FF"/>
          <w:sz w:val="20"/>
          <w:szCs w:val="20"/>
          <w:lang w:val="es-MX"/>
        </w:rPr>
        <w:t>-0</w:t>
      </w:r>
      <w:r w:rsidRPr="00746FFA">
        <w:rPr>
          <w:rFonts w:eastAsia="MS Mincho"/>
          <w:i/>
          <w:iCs/>
          <w:color w:val="0000FF"/>
          <w:sz w:val="20"/>
          <w:szCs w:val="20"/>
          <w:lang w:val="es-MX"/>
        </w:rPr>
        <w:t>7</w:t>
      </w:r>
      <w:r w:rsidR="00666350" w:rsidRPr="00746FFA">
        <w:rPr>
          <w:rFonts w:eastAsia="MS Mincho"/>
          <w:i/>
          <w:iCs/>
          <w:color w:val="0000FF"/>
          <w:sz w:val="20"/>
          <w:szCs w:val="20"/>
          <w:lang w:val="es-MX"/>
        </w:rPr>
        <w:t>-2024</w:t>
      </w:r>
    </w:p>
    <w:p w14:paraId="237B3340" w14:textId="77777777" w:rsidR="00516D74" w:rsidRPr="00D76755" w:rsidRDefault="00516D74" w:rsidP="0046318C">
      <w:pPr>
        <w:widowControl w:val="0"/>
        <w:tabs>
          <w:tab w:val="left" w:pos="900"/>
        </w:tabs>
        <w:autoSpaceDE w:val="0"/>
        <w:autoSpaceDN w:val="0"/>
        <w:adjustRightInd w:val="0"/>
        <w:ind w:right="379"/>
        <w:jc w:val="both"/>
        <w:rPr>
          <w:rFonts w:ascii="Arial" w:hAnsi="Arial" w:cs="Arial"/>
        </w:rPr>
      </w:pPr>
    </w:p>
    <w:p w14:paraId="4869D7DF" w14:textId="77777777" w:rsidR="00516D74" w:rsidRPr="00D76755" w:rsidRDefault="00516D74" w:rsidP="0046318C">
      <w:pPr>
        <w:widowControl w:val="0"/>
        <w:numPr>
          <w:ilvl w:val="0"/>
          <w:numId w:val="80"/>
        </w:numPr>
        <w:tabs>
          <w:tab w:val="clear" w:pos="2994"/>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Que la superficie no exceda de la necesaria para una vivienda de interés social; en los casos de los terrenos del fundo legal, estos tendrán una extensión mínima de 133 metros cuadrados y una máxima de 600 metros cuadrados. </w:t>
      </w:r>
    </w:p>
    <w:p w14:paraId="1F8B53A4" w14:textId="77777777" w:rsidR="00516D74" w:rsidRPr="00D76755" w:rsidRDefault="00516D74" w:rsidP="0046318C">
      <w:pPr>
        <w:tabs>
          <w:tab w:val="left" w:pos="900"/>
        </w:tabs>
        <w:autoSpaceDE w:val="0"/>
        <w:autoSpaceDN w:val="0"/>
        <w:adjustRightInd w:val="0"/>
        <w:ind w:right="379"/>
        <w:jc w:val="both"/>
        <w:rPr>
          <w:rFonts w:ascii="Arial" w:hAnsi="Arial" w:cs="Arial"/>
        </w:rPr>
      </w:pPr>
    </w:p>
    <w:p w14:paraId="3F1474F3" w14:textId="77777777" w:rsidR="00516D74" w:rsidRPr="00D76755" w:rsidRDefault="00516D74" w:rsidP="0046318C">
      <w:pPr>
        <w:tabs>
          <w:tab w:val="left" w:pos="900"/>
        </w:tabs>
        <w:autoSpaceDE w:val="0"/>
        <w:autoSpaceDN w:val="0"/>
        <w:adjustRightInd w:val="0"/>
        <w:spacing w:line="360" w:lineRule="auto"/>
        <w:ind w:right="379"/>
        <w:jc w:val="both"/>
        <w:rPr>
          <w:rFonts w:ascii="Arial" w:hAnsi="Arial" w:cs="Arial"/>
        </w:rPr>
      </w:pPr>
      <w:r w:rsidRPr="00D76755">
        <w:rPr>
          <w:rFonts w:ascii="Arial" w:hAnsi="Arial" w:cs="Arial"/>
        </w:rPr>
        <w:t>Se podrá exceder los límites antes previstos cuando se destine a otros usos de carácter social, preponderantemente a la generación de empleo y el desarrollo económico, procurando se les dé preferencia a los habitantes de los municipios, que deberán ser personas morales, legalmente constituidas;</w:t>
      </w:r>
    </w:p>
    <w:p w14:paraId="0ED754DD" w14:textId="77777777" w:rsidR="00516D74" w:rsidRPr="00D76755" w:rsidRDefault="00516D74" w:rsidP="0046318C">
      <w:pPr>
        <w:tabs>
          <w:tab w:val="left" w:pos="900"/>
        </w:tabs>
        <w:autoSpaceDE w:val="0"/>
        <w:autoSpaceDN w:val="0"/>
        <w:adjustRightInd w:val="0"/>
        <w:ind w:right="379"/>
        <w:jc w:val="both"/>
        <w:rPr>
          <w:rFonts w:ascii="Arial" w:hAnsi="Arial" w:cs="Arial"/>
        </w:rPr>
      </w:pPr>
    </w:p>
    <w:p w14:paraId="75DF59CE" w14:textId="77777777" w:rsidR="00EF5A46" w:rsidRPr="00D76755" w:rsidRDefault="00EF5A46" w:rsidP="0046318C">
      <w:pPr>
        <w:widowControl w:val="0"/>
        <w:numPr>
          <w:ilvl w:val="0"/>
          <w:numId w:val="80"/>
        </w:numPr>
        <w:tabs>
          <w:tab w:val="clear" w:pos="2994"/>
          <w:tab w:val="left" w:pos="900"/>
          <w:tab w:val="left"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 constancia que suscrita por el Presidente Municipal y el Síndico, en la que se establezca que el bien inmueble no está ni será destinado a la prestación de un servicio público;</w:t>
      </w:r>
    </w:p>
    <w:p w14:paraId="14852488" w14:textId="77777777" w:rsidR="00EF5A46" w:rsidRPr="00D76755" w:rsidRDefault="00EF5A46" w:rsidP="0046318C">
      <w:pPr>
        <w:widowControl w:val="0"/>
        <w:tabs>
          <w:tab w:val="left" w:pos="1080"/>
        </w:tabs>
        <w:autoSpaceDE w:val="0"/>
        <w:autoSpaceDN w:val="0"/>
        <w:adjustRightInd w:val="0"/>
        <w:ind w:right="379"/>
        <w:jc w:val="both"/>
        <w:rPr>
          <w:rFonts w:ascii="Arial" w:hAnsi="Arial" w:cs="Arial"/>
        </w:rPr>
      </w:pPr>
    </w:p>
    <w:p w14:paraId="52D73013" w14:textId="77777777" w:rsidR="00452EE0" w:rsidRPr="00D76755" w:rsidRDefault="00452EE0" w:rsidP="0046318C">
      <w:pPr>
        <w:widowControl w:val="0"/>
        <w:numPr>
          <w:ilvl w:val="0"/>
          <w:numId w:val="80"/>
        </w:numPr>
        <w:tabs>
          <w:tab w:val="clear" w:pos="2994"/>
          <w:tab w:val="left"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 respectiva de que el inmueble no reviste valor arqueológico, histórico o artístico, expedida por la institución competente, e</w:t>
      </w:r>
      <w:r w:rsidR="006E4C9A" w:rsidRPr="00D76755">
        <w:rPr>
          <w:rFonts w:ascii="Arial" w:hAnsi="Arial" w:cs="Arial"/>
        </w:rPr>
        <w:t>;</w:t>
      </w:r>
    </w:p>
    <w:p w14:paraId="245C2B5C"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7EF835D2" w14:textId="77777777" w:rsidR="00452EE0" w:rsidRPr="00D76755" w:rsidRDefault="00452EE0" w:rsidP="0046318C">
      <w:pPr>
        <w:widowControl w:val="0"/>
        <w:numPr>
          <w:ilvl w:val="0"/>
          <w:numId w:val="80"/>
        </w:numPr>
        <w:tabs>
          <w:tab w:val="clear" w:pos="2994"/>
          <w:tab w:val="left"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Informar al Congreso de las enajenaciones autorizadas por el Cabildo en un plazo</w:t>
      </w:r>
      <w:r w:rsidR="006E4C9A" w:rsidRPr="00D76755">
        <w:rPr>
          <w:rFonts w:ascii="Arial" w:hAnsi="Arial" w:cs="Arial"/>
        </w:rPr>
        <w:t xml:space="preserve"> no mayor de treinta días, y</w:t>
      </w:r>
    </w:p>
    <w:p w14:paraId="1335AB7C" w14:textId="77777777" w:rsidR="00452EE0" w:rsidRPr="00D76755" w:rsidRDefault="00452EE0" w:rsidP="0046318C">
      <w:pPr>
        <w:tabs>
          <w:tab w:val="left" w:pos="900"/>
        </w:tabs>
        <w:ind w:right="379" w:firstLine="540"/>
        <w:jc w:val="both"/>
        <w:rPr>
          <w:rFonts w:ascii="Arial" w:hAnsi="Arial" w:cs="Arial"/>
        </w:rPr>
      </w:pPr>
    </w:p>
    <w:p w14:paraId="0D0060A2" w14:textId="77777777" w:rsidR="00452EE0" w:rsidRPr="00D76755" w:rsidRDefault="00452EE0" w:rsidP="0046318C">
      <w:pPr>
        <w:numPr>
          <w:ilvl w:val="0"/>
          <w:numId w:val="80"/>
        </w:numPr>
        <w:tabs>
          <w:tab w:val="clear" w:pos="2994"/>
          <w:tab w:val="left" w:pos="900"/>
          <w:tab w:val="left" w:pos="1260"/>
        </w:tabs>
        <w:spacing w:line="360" w:lineRule="auto"/>
        <w:ind w:left="0" w:right="379" w:firstLine="540"/>
        <w:jc w:val="both"/>
        <w:rPr>
          <w:rFonts w:ascii="Arial" w:hAnsi="Arial" w:cs="Arial"/>
        </w:rPr>
      </w:pPr>
      <w:r w:rsidRPr="00D76755">
        <w:rPr>
          <w:rFonts w:ascii="Arial" w:hAnsi="Arial" w:cs="Arial"/>
        </w:rPr>
        <w:t>La contravención a lo dispuesto en este artículo, será causa de responsabilidad administrativa o penal, en su caso.</w:t>
      </w:r>
    </w:p>
    <w:p w14:paraId="6287DD3F" w14:textId="77777777" w:rsidR="006A76E5" w:rsidRPr="00D76755" w:rsidRDefault="006A76E5" w:rsidP="0046318C">
      <w:pPr>
        <w:ind w:right="379"/>
        <w:jc w:val="both"/>
        <w:rPr>
          <w:rFonts w:ascii="Arial" w:hAnsi="Arial" w:cs="Arial"/>
          <w:sz w:val="20"/>
          <w:szCs w:val="20"/>
        </w:rPr>
      </w:pPr>
    </w:p>
    <w:p w14:paraId="113FB526" w14:textId="77777777" w:rsidR="00452EE0" w:rsidRPr="00D76755" w:rsidRDefault="006F13BE" w:rsidP="0046318C">
      <w:pPr>
        <w:pStyle w:val="NormalWeb"/>
        <w:tabs>
          <w:tab w:val="left" w:pos="990"/>
        </w:tabs>
        <w:spacing w:before="0" w:beforeAutospacing="0" w:after="0" w:afterAutospacing="0" w:line="360" w:lineRule="auto"/>
        <w:ind w:right="379"/>
        <w:jc w:val="center"/>
        <w:rPr>
          <w:rFonts w:ascii="Arial" w:hAnsi="Arial" w:cs="Arial"/>
          <w:b/>
          <w:caps/>
          <w:sz w:val="26"/>
          <w:szCs w:val="26"/>
        </w:rPr>
      </w:pPr>
      <w:r w:rsidRPr="00D76755">
        <w:rPr>
          <w:rFonts w:ascii="Arial" w:hAnsi="Arial" w:cs="Arial"/>
          <w:b/>
          <w:sz w:val="26"/>
          <w:szCs w:val="26"/>
        </w:rPr>
        <w:t>Sección Cuarta</w:t>
      </w:r>
    </w:p>
    <w:p w14:paraId="54151E90" w14:textId="77777777" w:rsidR="00452EE0" w:rsidRPr="00D76755" w:rsidRDefault="006F13BE" w:rsidP="0046318C">
      <w:pPr>
        <w:pStyle w:val="NormalWeb"/>
        <w:tabs>
          <w:tab w:val="left" w:pos="990"/>
        </w:tabs>
        <w:spacing w:before="0" w:beforeAutospacing="0" w:after="0" w:afterAutospacing="0" w:line="360" w:lineRule="auto"/>
        <w:ind w:right="379"/>
        <w:jc w:val="center"/>
        <w:rPr>
          <w:rFonts w:ascii="Arial" w:hAnsi="Arial" w:cs="Arial"/>
          <w:b/>
          <w:caps/>
          <w:sz w:val="26"/>
          <w:szCs w:val="26"/>
        </w:rPr>
      </w:pPr>
      <w:r w:rsidRPr="00D76755">
        <w:rPr>
          <w:rFonts w:ascii="Arial" w:hAnsi="Arial" w:cs="Arial"/>
          <w:b/>
          <w:sz w:val="26"/>
          <w:szCs w:val="26"/>
        </w:rPr>
        <w:t>De la Donación</w:t>
      </w:r>
    </w:p>
    <w:p w14:paraId="49425726" w14:textId="77777777" w:rsidR="00452EE0" w:rsidRPr="00D76755" w:rsidRDefault="00452EE0" w:rsidP="0046318C">
      <w:pPr>
        <w:ind w:right="379"/>
        <w:jc w:val="both"/>
        <w:rPr>
          <w:rFonts w:ascii="Arial" w:hAnsi="Arial" w:cs="Arial"/>
          <w:sz w:val="20"/>
          <w:szCs w:val="20"/>
        </w:rPr>
      </w:pPr>
    </w:p>
    <w:p w14:paraId="111628AC"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156.-</w:t>
      </w:r>
      <w:r w:rsidRPr="00D76755">
        <w:rPr>
          <w:rFonts w:ascii="Arial" w:hAnsi="Arial" w:cs="Arial"/>
        </w:rPr>
        <w:t xml:space="preserve"> El Cabildo sólo podrá donar, los bienes de dominio privado, por acuerdo de las dos terceras partes de sus integrantes, cuando ésta sea a favor de instituciones públicas o privadas sin fines de lucro.</w:t>
      </w:r>
    </w:p>
    <w:p w14:paraId="1A22F620" w14:textId="77777777" w:rsidR="00452EE0" w:rsidRPr="00D76755" w:rsidRDefault="00452EE0" w:rsidP="0046318C">
      <w:pPr>
        <w:widowControl w:val="0"/>
        <w:autoSpaceDE w:val="0"/>
        <w:autoSpaceDN w:val="0"/>
        <w:adjustRightInd w:val="0"/>
        <w:ind w:right="379"/>
        <w:jc w:val="both"/>
        <w:rPr>
          <w:rFonts w:ascii="Arial" w:hAnsi="Arial" w:cs="Arial"/>
        </w:rPr>
      </w:pPr>
    </w:p>
    <w:p w14:paraId="4A48E079" w14:textId="77777777" w:rsidR="00452EE0" w:rsidRPr="00D76755" w:rsidRDefault="00452EE0" w:rsidP="009821EF">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El Cabildo establecerá los términos y condiciones que aseguren el mayor beneficio colectivo.</w:t>
      </w:r>
    </w:p>
    <w:p w14:paraId="68D85A4C" w14:textId="77777777" w:rsidR="00452EE0" w:rsidRPr="00D76755" w:rsidRDefault="00452EE0" w:rsidP="0046318C">
      <w:pPr>
        <w:widowControl w:val="0"/>
        <w:autoSpaceDE w:val="0"/>
        <w:autoSpaceDN w:val="0"/>
        <w:adjustRightInd w:val="0"/>
        <w:ind w:right="379"/>
        <w:jc w:val="both"/>
        <w:rPr>
          <w:rFonts w:ascii="Arial" w:hAnsi="Arial" w:cs="Arial"/>
        </w:rPr>
      </w:pPr>
    </w:p>
    <w:p w14:paraId="4F0CF55E" w14:textId="77777777" w:rsidR="00452EE0" w:rsidRPr="00D76755" w:rsidRDefault="00452EE0" w:rsidP="009821EF">
      <w:pPr>
        <w:widowControl w:val="0"/>
        <w:autoSpaceDE w:val="0"/>
        <w:autoSpaceDN w:val="0"/>
        <w:adjustRightInd w:val="0"/>
        <w:ind w:right="379" w:firstLine="540"/>
        <w:jc w:val="both"/>
        <w:rPr>
          <w:rFonts w:ascii="Arial" w:hAnsi="Arial" w:cs="Arial"/>
        </w:rPr>
      </w:pPr>
      <w:r w:rsidRPr="00D76755">
        <w:rPr>
          <w:rFonts w:ascii="Arial" w:hAnsi="Arial" w:cs="Arial"/>
        </w:rPr>
        <w:t>La donación quedará sin efecto siempre y cuando:</w:t>
      </w:r>
    </w:p>
    <w:p w14:paraId="3F2DF63C" w14:textId="77777777" w:rsidR="00452EE0" w:rsidRPr="00D76755" w:rsidRDefault="00452EE0" w:rsidP="0046318C">
      <w:pPr>
        <w:widowControl w:val="0"/>
        <w:autoSpaceDE w:val="0"/>
        <w:autoSpaceDN w:val="0"/>
        <w:adjustRightInd w:val="0"/>
        <w:ind w:right="379"/>
        <w:jc w:val="both"/>
        <w:rPr>
          <w:rFonts w:ascii="Arial" w:hAnsi="Arial" w:cs="Arial"/>
        </w:rPr>
      </w:pPr>
    </w:p>
    <w:p w14:paraId="614C2287" w14:textId="77777777" w:rsidR="00452EE0" w:rsidRPr="00D76755" w:rsidRDefault="00452EE0" w:rsidP="0046318C">
      <w:pPr>
        <w:widowControl w:val="0"/>
        <w:numPr>
          <w:ilvl w:val="0"/>
          <w:numId w:val="81"/>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 xml:space="preserve">El bien se utilice para un fin distinto al autorizado; </w:t>
      </w:r>
    </w:p>
    <w:p w14:paraId="40D580DD" w14:textId="77777777" w:rsidR="00452EE0" w:rsidRPr="00D76755" w:rsidRDefault="00452EE0" w:rsidP="0046318C">
      <w:pPr>
        <w:widowControl w:val="0"/>
        <w:tabs>
          <w:tab w:val="num" w:pos="900"/>
          <w:tab w:val="left" w:pos="1576"/>
        </w:tabs>
        <w:autoSpaceDE w:val="0"/>
        <w:autoSpaceDN w:val="0"/>
        <w:adjustRightInd w:val="0"/>
        <w:ind w:right="379" w:firstLine="540"/>
        <w:jc w:val="both"/>
        <w:rPr>
          <w:rFonts w:ascii="Arial" w:hAnsi="Arial" w:cs="Arial"/>
        </w:rPr>
      </w:pPr>
    </w:p>
    <w:p w14:paraId="59BD86BC" w14:textId="77777777" w:rsidR="00452EE0" w:rsidRPr="00D76755" w:rsidRDefault="00452EE0" w:rsidP="0046318C">
      <w:pPr>
        <w:widowControl w:val="0"/>
        <w:numPr>
          <w:ilvl w:val="0"/>
          <w:numId w:val="81"/>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La persona moral se disuelva o liquide</w:t>
      </w:r>
      <w:r w:rsidR="00516D74" w:rsidRPr="00D76755">
        <w:rPr>
          <w:rFonts w:ascii="Arial" w:hAnsi="Arial" w:cs="Arial"/>
        </w:rPr>
        <w:t>;</w:t>
      </w:r>
      <w:r w:rsidRPr="00D76755">
        <w:rPr>
          <w:rFonts w:ascii="Arial" w:hAnsi="Arial" w:cs="Arial"/>
        </w:rPr>
        <w:t xml:space="preserve"> </w:t>
      </w:r>
    </w:p>
    <w:p w14:paraId="56E6BC14"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CCA26AD" w14:textId="77777777" w:rsidR="00452EE0" w:rsidRPr="00D76755" w:rsidRDefault="00516D74" w:rsidP="0046318C">
      <w:pPr>
        <w:widowControl w:val="0"/>
        <w:numPr>
          <w:ilvl w:val="0"/>
          <w:numId w:val="81"/>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No se inicien y concluyan en el plazo aprobado por el Cabi</w:t>
      </w:r>
      <w:r w:rsidRPr="00D76755">
        <w:rPr>
          <w:rFonts w:ascii="Arial" w:hAnsi="Arial" w:cs="Arial"/>
        </w:rPr>
        <w:t>ldo, los trabajos especificados; o</w:t>
      </w:r>
    </w:p>
    <w:p w14:paraId="223AABC4" w14:textId="77777777" w:rsidR="00516D74" w:rsidRPr="00D76755" w:rsidRDefault="00516D74" w:rsidP="0046318C">
      <w:pPr>
        <w:widowControl w:val="0"/>
        <w:autoSpaceDE w:val="0"/>
        <w:autoSpaceDN w:val="0"/>
        <w:adjustRightInd w:val="0"/>
        <w:ind w:right="379"/>
        <w:jc w:val="both"/>
        <w:rPr>
          <w:rFonts w:ascii="Arial" w:hAnsi="Arial" w:cs="Arial"/>
        </w:rPr>
      </w:pPr>
    </w:p>
    <w:p w14:paraId="3FDC4DDA" w14:textId="77777777" w:rsidR="00516D74" w:rsidRPr="00D76755" w:rsidRDefault="00516D74" w:rsidP="0046318C">
      <w:pPr>
        <w:widowControl w:val="0"/>
        <w:numPr>
          <w:ilvl w:val="0"/>
          <w:numId w:val="81"/>
        </w:numPr>
        <w:tabs>
          <w:tab w:val="clear" w:pos="299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Sean enajenadas por cualquier título sin que haya transcurrido el término de quince años y pertenezcan a las tierras del fundo legal. En los contratos en que se enajenen bienes inmuebles que provengan del fundo legal, los fedatarios públicos deberán cerciorarse de lo establecido por esta disposición.</w:t>
      </w:r>
    </w:p>
    <w:p w14:paraId="01A38143" w14:textId="77777777" w:rsidR="00452EE0" w:rsidRPr="00D76755" w:rsidRDefault="00452EE0" w:rsidP="0046318C">
      <w:pPr>
        <w:ind w:right="379"/>
        <w:jc w:val="both"/>
        <w:rPr>
          <w:rFonts w:ascii="Arial" w:hAnsi="Arial" w:cs="Arial"/>
        </w:rPr>
      </w:pPr>
    </w:p>
    <w:p w14:paraId="78A28B61"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157.-</w:t>
      </w:r>
      <w:r w:rsidRPr="00D76755">
        <w:rPr>
          <w:rFonts w:ascii="Arial" w:hAnsi="Arial" w:cs="Arial"/>
        </w:rPr>
        <w:t xml:space="preserve"> Las enajenaciones de bienes muebles propiedad del Municipio se efectuarán en subasta pública, de acuerdo al procedimiento previsto en el reglamento correspondiente y a falta de éste, a lo establecido en el Código de Procedimientos Civiles del Estado de Yucatán, en lo conducente.</w:t>
      </w:r>
    </w:p>
    <w:p w14:paraId="0EC9F03E" w14:textId="77777777" w:rsidR="00452EE0" w:rsidRPr="00D76755" w:rsidRDefault="00452EE0" w:rsidP="0046318C">
      <w:pPr>
        <w:ind w:right="379"/>
        <w:rPr>
          <w:rFonts w:ascii="Arial" w:hAnsi="Arial" w:cs="Arial"/>
          <w:caps/>
        </w:rPr>
      </w:pPr>
    </w:p>
    <w:p w14:paraId="74123E08" w14:textId="77777777" w:rsidR="00452EE0" w:rsidRPr="00D76755" w:rsidRDefault="00452EE0" w:rsidP="0046318C">
      <w:pPr>
        <w:pStyle w:val="Ttulo4"/>
        <w:spacing w:line="360" w:lineRule="auto"/>
        <w:ind w:right="379"/>
        <w:jc w:val="center"/>
        <w:rPr>
          <w:bCs w:val="0"/>
          <w:caps/>
          <w:sz w:val="26"/>
          <w:szCs w:val="26"/>
        </w:rPr>
      </w:pPr>
      <w:r w:rsidRPr="00D76755">
        <w:rPr>
          <w:bCs w:val="0"/>
          <w:caps/>
          <w:sz w:val="26"/>
          <w:szCs w:val="26"/>
        </w:rPr>
        <w:lastRenderedPageBreak/>
        <w:t>CAPÍTULO IV</w:t>
      </w:r>
    </w:p>
    <w:p w14:paraId="7AE2ABFE" w14:textId="77777777" w:rsidR="00452EE0" w:rsidRPr="00D76755" w:rsidRDefault="006F13BE" w:rsidP="0046318C">
      <w:pPr>
        <w:pStyle w:val="Ttulo6"/>
        <w:spacing w:line="360" w:lineRule="auto"/>
        <w:ind w:right="379"/>
        <w:jc w:val="center"/>
        <w:rPr>
          <w:bCs w:val="0"/>
          <w:i w:val="0"/>
          <w:iCs w:val="0"/>
          <w:caps/>
          <w:color w:val="auto"/>
          <w:sz w:val="26"/>
          <w:szCs w:val="26"/>
        </w:rPr>
      </w:pPr>
      <w:r w:rsidRPr="00D76755">
        <w:rPr>
          <w:bCs w:val="0"/>
          <w:i w:val="0"/>
          <w:iCs w:val="0"/>
          <w:color w:val="auto"/>
          <w:sz w:val="26"/>
          <w:szCs w:val="26"/>
        </w:rPr>
        <w:t>De la Contratación de Obras y Servicios</w:t>
      </w:r>
    </w:p>
    <w:p w14:paraId="64ED2F79" w14:textId="77777777" w:rsidR="00452EE0" w:rsidRPr="00D76755" w:rsidRDefault="00452EE0" w:rsidP="0046318C">
      <w:pPr>
        <w:ind w:right="379"/>
        <w:jc w:val="both"/>
        <w:rPr>
          <w:rFonts w:ascii="Arial" w:hAnsi="Arial" w:cs="Arial"/>
          <w:b/>
          <w:caps/>
          <w:sz w:val="26"/>
          <w:szCs w:val="26"/>
        </w:rPr>
      </w:pPr>
    </w:p>
    <w:p w14:paraId="7A432D10" w14:textId="77777777" w:rsidR="00452EE0" w:rsidRPr="00D76755" w:rsidRDefault="006F13BE" w:rsidP="0046318C">
      <w:pPr>
        <w:pStyle w:val="Ttulo5"/>
        <w:spacing w:line="360" w:lineRule="auto"/>
        <w:ind w:right="379"/>
        <w:jc w:val="center"/>
        <w:rPr>
          <w:bCs w:val="0"/>
          <w:caps/>
          <w:color w:val="auto"/>
          <w:sz w:val="26"/>
          <w:szCs w:val="26"/>
        </w:rPr>
      </w:pPr>
      <w:r w:rsidRPr="00D76755">
        <w:rPr>
          <w:bCs w:val="0"/>
          <w:color w:val="auto"/>
          <w:sz w:val="26"/>
          <w:szCs w:val="26"/>
        </w:rPr>
        <w:t>Sección Primera</w:t>
      </w:r>
    </w:p>
    <w:p w14:paraId="7E24C588"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 la Contratación de Servicios</w:t>
      </w:r>
    </w:p>
    <w:p w14:paraId="63BAE306" w14:textId="77777777" w:rsidR="00452EE0" w:rsidRPr="00D76755" w:rsidRDefault="00452EE0" w:rsidP="0046318C">
      <w:pPr>
        <w:ind w:right="379"/>
        <w:jc w:val="center"/>
        <w:rPr>
          <w:rFonts w:ascii="Arial" w:hAnsi="Arial" w:cs="Arial"/>
          <w:b/>
          <w:sz w:val="20"/>
          <w:szCs w:val="20"/>
          <w:lang w:val="es-MX"/>
        </w:rPr>
      </w:pPr>
    </w:p>
    <w:p w14:paraId="13A43752" w14:textId="77777777" w:rsidR="00452EE0" w:rsidRPr="00D76755" w:rsidRDefault="00452EE0" w:rsidP="0046318C">
      <w:pPr>
        <w:pStyle w:val="Textoindependiente2"/>
        <w:widowControl w:val="0"/>
        <w:autoSpaceDE w:val="0"/>
        <w:autoSpaceDN w:val="0"/>
        <w:adjustRightInd w:val="0"/>
        <w:spacing w:line="360" w:lineRule="auto"/>
        <w:ind w:right="379"/>
        <w:jc w:val="both"/>
        <w:rPr>
          <w:sz w:val="24"/>
        </w:rPr>
      </w:pPr>
      <w:r w:rsidRPr="00D76755">
        <w:rPr>
          <w:b/>
          <w:sz w:val="24"/>
        </w:rPr>
        <w:t>Artículo 158.-</w:t>
      </w:r>
      <w:r w:rsidRPr="00D76755">
        <w:rPr>
          <w:sz w:val="24"/>
        </w:rPr>
        <w:t xml:space="preserve"> En los contratos de prestación de servicios de cualquier naturaleza, se estará a lo dispuesto en el Reglamento que para el efecto expida el Cabildo, en el cual se determinarán los requisitos, montos y condiciones de contratación. </w:t>
      </w:r>
    </w:p>
    <w:p w14:paraId="1DEB0BF9" w14:textId="77777777" w:rsidR="00452EE0" w:rsidRPr="00D76755" w:rsidRDefault="00452EE0" w:rsidP="0046318C">
      <w:pPr>
        <w:widowControl w:val="0"/>
        <w:autoSpaceDE w:val="0"/>
        <w:autoSpaceDN w:val="0"/>
        <w:adjustRightInd w:val="0"/>
        <w:ind w:right="379"/>
        <w:jc w:val="both"/>
        <w:rPr>
          <w:rFonts w:ascii="Arial" w:hAnsi="Arial" w:cs="Arial"/>
        </w:rPr>
      </w:pPr>
    </w:p>
    <w:p w14:paraId="5D37185C" w14:textId="77777777" w:rsidR="00452EE0" w:rsidRPr="00D76755" w:rsidRDefault="00452EE0" w:rsidP="00961A1C">
      <w:pPr>
        <w:spacing w:line="360" w:lineRule="auto"/>
        <w:ind w:right="379" w:firstLine="708"/>
        <w:jc w:val="both"/>
        <w:rPr>
          <w:rFonts w:ascii="Arial" w:hAnsi="Arial" w:cs="Arial"/>
        </w:rPr>
      </w:pPr>
      <w:r w:rsidRPr="00D76755">
        <w:rPr>
          <w:rFonts w:ascii="Arial" w:hAnsi="Arial" w:cs="Arial"/>
        </w:rPr>
        <w:t>A falta de reglamentación expresa, se estará a lo dispuesto en las Leyes de la materia.</w:t>
      </w:r>
    </w:p>
    <w:p w14:paraId="38EB8C50" w14:textId="77777777" w:rsidR="004C7908" w:rsidRDefault="004C7908" w:rsidP="00961A1C">
      <w:pPr>
        <w:spacing w:line="360" w:lineRule="auto"/>
        <w:jc w:val="both"/>
        <w:rPr>
          <w:rFonts w:ascii="Arial" w:hAnsi="Arial" w:cs="Arial"/>
          <w:b/>
          <w:lang w:val="es-MX" w:eastAsia="es-MX"/>
        </w:rPr>
      </w:pPr>
    </w:p>
    <w:p w14:paraId="25AE7783" w14:textId="3F5B9EE5" w:rsidR="00D3772F" w:rsidRDefault="00D3772F" w:rsidP="00961A1C">
      <w:pPr>
        <w:spacing w:line="360" w:lineRule="auto"/>
        <w:jc w:val="both"/>
        <w:rPr>
          <w:rFonts w:ascii="Arial" w:hAnsi="Arial" w:cs="Arial"/>
          <w:lang w:val="es-MX" w:eastAsia="es-MX"/>
        </w:rPr>
      </w:pPr>
      <w:r w:rsidRPr="000D23DD">
        <w:rPr>
          <w:rFonts w:ascii="Arial" w:hAnsi="Arial" w:cs="Arial"/>
          <w:b/>
          <w:lang w:val="es-MX" w:eastAsia="es-MX"/>
        </w:rPr>
        <w:t>Artículo 159.-</w:t>
      </w:r>
      <w:r w:rsidRPr="000D23DD">
        <w:rPr>
          <w:rFonts w:ascii="Arial" w:hAnsi="Arial" w:cs="Arial"/>
          <w:lang w:val="es-MX" w:eastAsia="es-MX"/>
        </w:rPr>
        <w:t xml:space="preserve"> Se entiende como servicios conexos los contratados por el Ayuntamiento, para la realización de funciones específicas, especializadas y calificadas, que se requieran para la programación </w:t>
      </w:r>
      <w:r w:rsidRPr="00961A1C">
        <w:rPr>
          <w:rFonts w:ascii="Arial" w:hAnsi="Arial" w:cs="Arial"/>
          <w:lang w:val="es-MX" w:eastAsia="es-MX"/>
        </w:rPr>
        <w:t>y realización de obras y servicios públicos. Tratándose de contratos que en su conjunto excedan en un ejercicio anual de cuatro mil unidades de medida y actualización, se requerirá autorización del Cabildo.</w:t>
      </w:r>
    </w:p>
    <w:p w14:paraId="312B9A42" w14:textId="4ABB3081" w:rsidR="00961A1C" w:rsidRPr="00961A1C" w:rsidRDefault="00961A1C" w:rsidP="00961A1C">
      <w:pPr>
        <w:spacing w:line="360" w:lineRule="auto"/>
        <w:jc w:val="both"/>
        <w:rPr>
          <w:rFonts w:ascii="Arial" w:hAnsi="Arial" w:cs="Arial"/>
          <w:lang w:val="es-MX" w:eastAsia="es-MX"/>
        </w:rPr>
      </w:pPr>
    </w:p>
    <w:p w14:paraId="70C99C42" w14:textId="77777777" w:rsidR="00452EE0" w:rsidRPr="00961A1C" w:rsidRDefault="006F13BE" w:rsidP="00961A1C">
      <w:pPr>
        <w:pStyle w:val="NormalWeb"/>
        <w:tabs>
          <w:tab w:val="left" w:pos="990"/>
        </w:tabs>
        <w:spacing w:before="0" w:beforeAutospacing="0" w:after="0" w:afterAutospacing="0" w:line="360" w:lineRule="auto"/>
        <w:ind w:right="379"/>
        <w:jc w:val="center"/>
        <w:rPr>
          <w:rFonts w:ascii="Arial" w:hAnsi="Arial" w:cs="Arial"/>
          <w:b/>
          <w:caps/>
        </w:rPr>
      </w:pPr>
      <w:r w:rsidRPr="00961A1C">
        <w:rPr>
          <w:rFonts w:ascii="Arial" w:hAnsi="Arial" w:cs="Arial"/>
          <w:b/>
        </w:rPr>
        <w:t>Sección Segunda</w:t>
      </w:r>
    </w:p>
    <w:p w14:paraId="017C785B" w14:textId="77777777" w:rsidR="00452EE0" w:rsidRPr="00961A1C" w:rsidRDefault="006F13BE" w:rsidP="004C7908">
      <w:pPr>
        <w:pStyle w:val="NormalWeb"/>
        <w:tabs>
          <w:tab w:val="left" w:pos="990"/>
        </w:tabs>
        <w:spacing w:before="0" w:beforeAutospacing="0" w:after="0" w:afterAutospacing="0"/>
        <w:ind w:right="379"/>
        <w:jc w:val="center"/>
        <w:rPr>
          <w:rFonts w:ascii="Arial" w:hAnsi="Arial" w:cs="Arial"/>
          <w:b/>
          <w:caps/>
        </w:rPr>
      </w:pPr>
      <w:r w:rsidRPr="00961A1C">
        <w:rPr>
          <w:rFonts w:ascii="Arial" w:hAnsi="Arial" w:cs="Arial"/>
          <w:b/>
        </w:rPr>
        <w:t>De las Adquisiciones y Arrendamientos</w:t>
      </w:r>
    </w:p>
    <w:p w14:paraId="1F21EF96" w14:textId="77777777" w:rsidR="00452EE0" w:rsidRPr="00961A1C" w:rsidRDefault="00452EE0" w:rsidP="004C7908">
      <w:pPr>
        <w:pStyle w:val="NormalWeb"/>
        <w:tabs>
          <w:tab w:val="left" w:pos="990"/>
        </w:tabs>
        <w:spacing w:before="0" w:beforeAutospacing="0" w:after="0" w:afterAutospacing="0"/>
        <w:ind w:right="379"/>
        <w:jc w:val="center"/>
        <w:rPr>
          <w:rFonts w:ascii="Arial" w:hAnsi="Arial" w:cs="Arial"/>
          <w:b/>
          <w:bCs/>
        </w:rPr>
      </w:pPr>
    </w:p>
    <w:p w14:paraId="73F10DA1" w14:textId="77777777" w:rsidR="00452EE0" w:rsidRPr="00961A1C" w:rsidRDefault="00452EE0" w:rsidP="00961A1C">
      <w:pPr>
        <w:pStyle w:val="Textoindependiente2"/>
        <w:spacing w:line="360" w:lineRule="auto"/>
        <w:ind w:right="379"/>
        <w:jc w:val="both"/>
        <w:rPr>
          <w:sz w:val="24"/>
        </w:rPr>
      </w:pPr>
      <w:r w:rsidRPr="00961A1C">
        <w:rPr>
          <w:b/>
          <w:sz w:val="24"/>
        </w:rPr>
        <w:t xml:space="preserve">Artículo 160.- </w:t>
      </w:r>
      <w:r w:rsidRPr="00961A1C">
        <w:rPr>
          <w:sz w:val="24"/>
        </w:rPr>
        <w:t>Las adquisiciones a título oneroso y arrendamientos de todo tipo de bienes muebles e inmuebles que se realicen, se llevarán a cabo mediante licitación pública, en la que se reciban en sobre cerrado las respectivas proposiciones. Su apertura se hará públicamente y se elegirá entre ellas, a la que presente mejores condiciones de precio, calidad, financiamiento, oportunidad, eficacia y solvencia económica, buscando el máximo beneficio colectivo.</w:t>
      </w:r>
    </w:p>
    <w:p w14:paraId="01A4D16A" w14:textId="77777777" w:rsidR="009D565E" w:rsidRPr="00D76755" w:rsidRDefault="009D565E" w:rsidP="004C7908">
      <w:pPr>
        <w:ind w:right="379"/>
        <w:jc w:val="both"/>
        <w:rPr>
          <w:rFonts w:ascii="Arial" w:hAnsi="Arial" w:cs="Arial"/>
          <w:b/>
        </w:rPr>
      </w:pPr>
    </w:p>
    <w:p w14:paraId="2B028B61"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161.-</w:t>
      </w:r>
      <w:r w:rsidRPr="00D76755">
        <w:rPr>
          <w:rFonts w:ascii="Arial" w:hAnsi="Arial" w:cs="Arial"/>
        </w:rPr>
        <w:t xml:space="preserve"> La convocatoria establecerá los términos, requisitos, montos, condiciones y demás especificaciones técnicas según el caso, a las que deberán atenerse los interesados.</w:t>
      </w:r>
    </w:p>
    <w:p w14:paraId="1BA9C0BD" w14:textId="77777777" w:rsidR="00452EE0" w:rsidRPr="00D76755" w:rsidRDefault="00452EE0" w:rsidP="004C7908">
      <w:pPr>
        <w:ind w:right="379"/>
        <w:jc w:val="both"/>
        <w:rPr>
          <w:rFonts w:ascii="Arial" w:hAnsi="Arial" w:cs="Arial"/>
        </w:rPr>
      </w:pPr>
    </w:p>
    <w:p w14:paraId="5A53CFFD" w14:textId="77777777" w:rsidR="00452EE0" w:rsidRPr="00D76755" w:rsidRDefault="00452EE0" w:rsidP="009E7F0B">
      <w:pPr>
        <w:pStyle w:val="Textoindependiente2"/>
        <w:spacing w:line="360" w:lineRule="auto"/>
        <w:ind w:right="379" w:firstLine="708"/>
        <w:jc w:val="both"/>
        <w:rPr>
          <w:sz w:val="24"/>
        </w:rPr>
      </w:pPr>
      <w:r w:rsidRPr="00D76755">
        <w:rPr>
          <w:sz w:val="24"/>
        </w:rPr>
        <w:t>No será necesaria la licitación para las adquisiciones o arrendamientos de bienes muebles y para la contratación de servicios, siempre que se trate de:</w:t>
      </w:r>
    </w:p>
    <w:p w14:paraId="5C5EFD61" w14:textId="77777777" w:rsidR="00452EE0" w:rsidRPr="00D3772F" w:rsidRDefault="00452EE0" w:rsidP="004C7908">
      <w:pPr>
        <w:ind w:right="379"/>
        <w:jc w:val="both"/>
        <w:rPr>
          <w:rFonts w:ascii="Arial" w:hAnsi="Arial" w:cs="Arial"/>
          <w:sz w:val="20"/>
          <w:szCs w:val="20"/>
        </w:rPr>
      </w:pPr>
    </w:p>
    <w:p w14:paraId="432B59F0" w14:textId="77777777" w:rsidR="00D3772F" w:rsidRPr="000D23DD" w:rsidRDefault="00D3772F" w:rsidP="0046318C">
      <w:pPr>
        <w:spacing w:before="100" w:beforeAutospacing="1" w:after="100" w:afterAutospacing="1" w:line="360" w:lineRule="auto"/>
        <w:ind w:firstLine="709"/>
        <w:jc w:val="both"/>
        <w:rPr>
          <w:rFonts w:ascii="Arial" w:hAnsi="Arial" w:cs="Arial"/>
          <w:lang w:val="es-MX" w:eastAsia="es-MX"/>
        </w:rPr>
      </w:pPr>
      <w:r w:rsidRPr="00D3772F">
        <w:rPr>
          <w:rFonts w:ascii="Arial" w:hAnsi="Arial" w:cs="Arial"/>
          <w:b/>
          <w:lang w:val="es-MX" w:eastAsia="es-MX"/>
        </w:rPr>
        <w:t>I.-</w:t>
      </w:r>
      <w:r w:rsidRPr="000D23DD">
        <w:rPr>
          <w:rFonts w:ascii="Arial" w:hAnsi="Arial" w:cs="Arial"/>
          <w:lang w:val="es-MX" w:eastAsia="es-MX"/>
        </w:rPr>
        <w:t xml:space="preserve"> Operaciones por adjudicación directa, cuando el monto máximo no exceda de tres mil unidades de medida y actualización, y</w:t>
      </w:r>
    </w:p>
    <w:p w14:paraId="71263502" w14:textId="77777777" w:rsidR="00D3772F" w:rsidRPr="000D23DD" w:rsidRDefault="00D3772F" w:rsidP="0046318C">
      <w:pPr>
        <w:spacing w:before="100" w:beforeAutospacing="1" w:after="100" w:afterAutospacing="1" w:line="360" w:lineRule="auto"/>
        <w:ind w:firstLine="709"/>
        <w:jc w:val="both"/>
        <w:rPr>
          <w:rFonts w:ascii="Arial" w:hAnsi="Arial" w:cs="Arial"/>
          <w:lang w:val="es-MX" w:eastAsia="es-MX"/>
        </w:rPr>
      </w:pPr>
      <w:r w:rsidRPr="00D3772F">
        <w:rPr>
          <w:rFonts w:ascii="Arial" w:hAnsi="Arial" w:cs="Arial"/>
          <w:b/>
          <w:lang w:val="es-MX" w:eastAsia="es-MX"/>
        </w:rPr>
        <w:t>II.-</w:t>
      </w:r>
      <w:r w:rsidRPr="000D23DD">
        <w:rPr>
          <w:rFonts w:ascii="Arial" w:hAnsi="Arial" w:cs="Arial"/>
          <w:lang w:val="es-MX" w:eastAsia="es-MX"/>
        </w:rPr>
        <w:t xml:space="preserve"> Operaciones mediante adjudicación por invitación, habiéndose considerado previamente al menos tres propuestas, cuando el monto máximo no exceda de diez mil unidades de medida y actualización.</w:t>
      </w:r>
    </w:p>
    <w:p w14:paraId="61CC9259" w14:textId="77777777" w:rsidR="00DC7EF6" w:rsidRPr="00D76755" w:rsidRDefault="00DC7EF6" w:rsidP="009E7F0B">
      <w:pPr>
        <w:spacing w:line="360" w:lineRule="auto"/>
        <w:ind w:right="379" w:firstLine="708"/>
        <w:jc w:val="both"/>
        <w:rPr>
          <w:rFonts w:ascii="Arial" w:hAnsi="Arial" w:cs="Arial"/>
        </w:rPr>
      </w:pPr>
      <w:r w:rsidRPr="00D76755">
        <w:rPr>
          <w:rFonts w:ascii="Arial" w:hAnsi="Arial" w:cs="Arial"/>
        </w:rPr>
        <w:t>El Cabildo establecerá el contenido de la convocatoria y demás disposiciones relativas, conforme al Reglamento que al efecto se expida, y a lo dispuesto en las Leyes en la materia.</w:t>
      </w:r>
    </w:p>
    <w:p w14:paraId="00174DA8" w14:textId="77777777" w:rsidR="00A5507C" w:rsidRPr="00DC7EF6" w:rsidRDefault="00A5507C" w:rsidP="004C7908">
      <w:pPr>
        <w:ind w:right="379"/>
        <w:jc w:val="both"/>
        <w:rPr>
          <w:rFonts w:ascii="Arial" w:hAnsi="Arial" w:cs="Arial"/>
          <w:sz w:val="20"/>
          <w:szCs w:val="20"/>
        </w:rPr>
      </w:pPr>
    </w:p>
    <w:p w14:paraId="190ADA09" w14:textId="77777777" w:rsidR="00452EE0" w:rsidRPr="00D76755" w:rsidRDefault="006F13BE"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t>Sección Tercera</w:t>
      </w:r>
    </w:p>
    <w:p w14:paraId="505B40FE" w14:textId="77777777" w:rsidR="00452EE0" w:rsidRPr="00D76755" w:rsidRDefault="006F13BE" w:rsidP="004C7908">
      <w:pPr>
        <w:ind w:right="379"/>
        <w:jc w:val="center"/>
        <w:rPr>
          <w:rFonts w:ascii="Arial" w:hAnsi="Arial" w:cs="Arial"/>
          <w:b/>
          <w:bCs/>
          <w:sz w:val="26"/>
          <w:szCs w:val="26"/>
          <w:lang w:val="es-MX"/>
        </w:rPr>
      </w:pPr>
      <w:r w:rsidRPr="00D76755">
        <w:rPr>
          <w:rFonts w:ascii="Arial" w:hAnsi="Arial" w:cs="Arial"/>
          <w:b/>
          <w:bCs/>
          <w:sz w:val="26"/>
          <w:szCs w:val="26"/>
          <w:lang w:val="es-MX"/>
        </w:rPr>
        <w:t>De la Obra Pública</w:t>
      </w:r>
    </w:p>
    <w:p w14:paraId="57D940D5" w14:textId="77777777" w:rsidR="00452EE0" w:rsidRPr="00D76755" w:rsidRDefault="00452EE0" w:rsidP="0046318C">
      <w:pPr>
        <w:ind w:right="379"/>
        <w:jc w:val="both"/>
        <w:rPr>
          <w:rFonts w:ascii="Arial" w:hAnsi="Arial" w:cs="Arial"/>
          <w:sz w:val="20"/>
          <w:szCs w:val="20"/>
          <w:lang w:val="es-MX"/>
        </w:rPr>
      </w:pPr>
    </w:p>
    <w:p w14:paraId="44991CF8" w14:textId="77777777" w:rsidR="00452EE0" w:rsidRPr="00D76755" w:rsidRDefault="00452EE0" w:rsidP="0046318C">
      <w:pPr>
        <w:ind w:right="379"/>
        <w:jc w:val="both"/>
        <w:rPr>
          <w:rFonts w:ascii="Arial" w:hAnsi="Arial" w:cs="Arial"/>
        </w:rPr>
      </w:pPr>
      <w:r w:rsidRPr="00D76755">
        <w:rPr>
          <w:rFonts w:ascii="Arial" w:hAnsi="Arial" w:cs="Arial"/>
          <w:b/>
          <w:bCs/>
        </w:rPr>
        <w:t>Artículo 162.-</w:t>
      </w:r>
      <w:r w:rsidRPr="00D76755">
        <w:rPr>
          <w:rFonts w:ascii="Arial" w:hAnsi="Arial" w:cs="Arial"/>
        </w:rPr>
        <w:t xml:space="preserve"> Se considerará obra pública:</w:t>
      </w:r>
    </w:p>
    <w:p w14:paraId="40F93E05" w14:textId="77777777" w:rsidR="00452EE0" w:rsidRPr="00D76755" w:rsidRDefault="00452EE0" w:rsidP="0046318C">
      <w:pPr>
        <w:ind w:right="379"/>
        <w:jc w:val="both"/>
        <w:rPr>
          <w:rFonts w:ascii="Arial" w:hAnsi="Arial" w:cs="Arial"/>
        </w:rPr>
      </w:pPr>
    </w:p>
    <w:p w14:paraId="34CD1D2F" w14:textId="77777777" w:rsidR="00452EE0" w:rsidRPr="00D76755" w:rsidRDefault="00452EE0" w:rsidP="0046318C">
      <w:pPr>
        <w:numPr>
          <w:ilvl w:val="0"/>
          <w:numId w:val="83"/>
        </w:numPr>
        <w:tabs>
          <w:tab w:val="clear" w:pos="2994"/>
          <w:tab w:val="num" w:pos="900"/>
        </w:tabs>
        <w:spacing w:line="360" w:lineRule="auto"/>
        <w:ind w:left="0" w:right="379" w:firstLine="540"/>
        <w:jc w:val="both"/>
        <w:rPr>
          <w:rFonts w:ascii="Arial" w:hAnsi="Arial" w:cs="Arial"/>
        </w:rPr>
      </w:pPr>
      <w:r w:rsidRPr="00D76755">
        <w:rPr>
          <w:rFonts w:ascii="Arial" w:hAnsi="Arial" w:cs="Arial"/>
        </w:rPr>
        <w:t>Los trabajos de construcción, remodelación, preservación, modernización, mantenimiento y demolición de inmuebles propiedad pública;</w:t>
      </w:r>
    </w:p>
    <w:p w14:paraId="3BE565F9" w14:textId="77777777" w:rsidR="00452EE0" w:rsidRPr="00D76755" w:rsidRDefault="00452EE0" w:rsidP="0046318C">
      <w:pPr>
        <w:tabs>
          <w:tab w:val="num" w:pos="900"/>
        </w:tabs>
        <w:ind w:right="379" w:firstLine="540"/>
        <w:jc w:val="both"/>
        <w:rPr>
          <w:rFonts w:ascii="Arial" w:hAnsi="Arial" w:cs="Arial"/>
        </w:rPr>
      </w:pPr>
    </w:p>
    <w:p w14:paraId="6A85C963" w14:textId="77777777" w:rsidR="00452EE0" w:rsidRPr="00D76755" w:rsidRDefault="00452EE0" w:rsidP="0046318C">
      <w:pPr>
        <w:numPr>
          <w:ilvl w:val="0"/>
          <w:numId w:val="83"/>
        </w:numPr>
        <w:tabs>
          <w:tab w:val="clear" w:pos="2994"/>
          <w:tab w:val="num" w:pos="900"/>
        </w:tabs>
        <w:spacing w:line="360" w:lineRule="auto"/>
        <w:ind w:left="0" w:right="379" w:firstLine="540"/>
        <w:jc w:val="both"/>
        <w:rPr>
          <w:rFonts w:ascii="Arial" w:hAnsi="Arial" w:cs="Arial"/>
        </w:rPr>
      </w:pPr>
      <w:r w:rsidRPr="00D76755">
        <w:rPr>
          <w:rFonts w:ascii="Arial" w:hAnsi="Arial" w:cs="Arial"/>
        </w:rPr>
        <w:t xml:space="preserve">La que se requiera para la correcta prestación y atención de los servicios públicos y funciones municipales, y  </w:t>
      </w:r>
    </w:p>
    <w:p w14:paraId="298BC331" w14:textId="77777777" w:rsidR="00452EE0" w:rsidRPr="00D76755" w:rsidRDefault="00452EE0" w:rsidP="0046318C">
      <w:pPr>
        <w:tabs>
          <w:tab w:val="num" w:pos="900"/>
        </w:tabs>
        <w:ind w:right="379" w:firstLine="540"/>
        <w:jc w:val="both"/>
        <w:rPr>
          <w:rFonts w:ascii="Arial" w:hAnsi="Arial" w:cs="Arial"/>
        </w:rPr>
      </w:pPr>
    </w:p>
    <w:p w14:paraId="71CBFBAD" w14:textId="77777777" w:rsidR="00452EE0" w:rsidRPr="00D76755" w:rsidRDefault="00452EE0" w:rsidP="0046318C">
      <w:pPr>
        <w:numPr>
          <w:ilvl w:val="0"/>
          <w:numId w:val="83"/>
        </w:numPr>
        <w:tabs>
          <w:tab w:val="clear" w:pos="2994"/>
          <w:tab w:val="num" w:pos="900"/>
        </w:tabs>
        <w:spacing w:line="360" w:lineRule="auto"/>
        <w:ind w:left="0" w:right="379" w:firstLine="540"/>
        <w:jc w:val="both"/>
        <w:rPr>
          <w:rFonts w:ascii="Arial" w:hAnsi="Arial" w:cs="Arial"/>
        </w:rPr>
      </w:pPr>
      <w:r w:rsidRPr="00D76755">
        <w:rPr>
          <w:rFonts w:ascii="Arial" w:hAnsi="Arial" w:cs="Arial"/>
        </w:rPr>
        <w:t>Las demás que el Cabildo acuerde que por su naturaleza o destino, revistan valor arqueológico, histórico o artístico, y sean de interés público para sus localidades.</w:t>
      </w:r>
    </w:p>
    <w:p w14:paraId="398303A0" w14:textId="77777777" w:rsidR="00452EE0" w:rsidRPr="00D76755" w:rsidRDefault="00452EE0" w:rsidP="0046318C">
      <w:pPr>
        <w:ind w:right="379"/>
        <w:jc w:val="both"/>
        <w:rPr>
          <w:rFonts w:ascii="Arial" w:hAnsi="Arial" w:cs="Arial"/>
        </w:rPr>
      </w:pPr>
    </w:p>
    <w:p w14:paraId="722EDAA0" w14:textId="77777777" w:rsidR="00452EE0" w:rsidRPr="00D76755" w:rsidRDefault="00452EE0" w:rsidP="0046318C">
      <w:pPr>
        <w:pStyle w:val="Textoindependiente2"/>
        <w:spacing w:line="360" w:lineRule="auto"/>
        <w:ind w:right="379"/>
        <w:jc w:val="both"/>
        <w:rPr>
          <w:sz w:val="24"/>
        </w:rPr>
      </w:pPr>
      <w:r w:rsidRPr="00D76755">
        <w:rPr>
          <w:b/>
          <w:bCs/>
          <w:sz w:val="24"/>
        </w:rPr>
        <w:t>Artículo 163.-</w:t>
      </w:r>
      <w:r w:rsidRPr="00D76755">
        <w:rPr>
          <w:sz w:val="24"/>
        </w:rPr>
        <w:t xml:space="preserve"> Los contratos de obra pública que se realicen, se llevarán a cabo mediante licitación pública, en la que se reciban en sobre cerrado las respectivas proposiciones. Su apertura se hará públicamente y se elegirá entre ellas, a la que </w:t>
      </w:r>
      <w:r w:rsidRPr="00D76755">
        <w:rPr>
          <w:sz w:val="24"/>
        </w:rPr>
        <w:lastRenderedPageBreak/>
        <w:t>presente mejores condiciones de precio, calidad, financiamiento, oportunidad, eficacia y solvencia económica, buscando el máximo beneficio colectivo.</w:t>
      </w:r>
    </w:p>
    <w:p w14:paraId="0A863399" w14:textId="77777777" w:rsidR="00AF2670" w:rsidRPr="00D76755" w:rsidRDefault="00AF2670" w:rsidP="0046318C">
      <w:pPr>
        <w:pStyle w:val="Textoindependiente2"/>
        <w:ind w:right="379"/>
        <w:jc w:val="both"/>
        <w:rPr>
          <w:szCs w:val="20"/>
        </w:rPr>
      </w:pPr>
    </w:p>
    <w:p w14:paraId="597637A4" w14:textId="77777777" w:rsidR="00452EE0" w:rsidRPr="00D76755" w:rsidRDefault="006F13BE"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t>Sección Cuarta</w:t>
      </w:r>
    </w:p>
    <w:p w14:paraId="27417E39" w14:textId="77777777" w:rsidR="00452EE0" w:rsidRPr="00D76755" w:rsidRDefault="006F13BE" w:rsidP="0046318C">
      <w:pPr>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De la Convocatoria</w:t>
      </w:r>
    </w:p>
    <w:p w14:paraId="16941CE9" w14:textId="77777777" w:rsidR="00452EE0" w:rsidRPr="00D76755" w:rsidRDefault="00452EE0" w:rsidP="0046318C">
      <w:pPr>
        <w:pStyle w:val="Textoindependiente2"/>
        <w:ind w:right="379"/>
        <w:jc w:val="both"/>
        <w:rPr>
          <w:szCs w:val="20"/>
        </w:rPr>
      </w:pPr>
    </w:p>
    <w:p w14:paraId="4B25E611"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164.-</w:t>
      </w:r>
      <w:r w:rsidRPr="00D76755">
        <w:rPr>
          <w:rFonts w:ascii="Arial" w:hAnsi="Arial" w:cs="Arial"/>
        </w:rPr>
        <w:t xml:space="preserve"> La convocatoria establecerá los términos, requisitos, montos, condiciones y demás especificaciones técnicas, a que deberán atenerse los interesados, misma que será publicada en la Gaceta Municipal y en alguno de los periódicos de mayor circulación en el Estado, al menos con treinta días previos a la realización de la licitación.</w:t>
      </w:r>
    </w:p>
    <w:p w14:paraId="07F808B3" w14:textId="77777777" w:rsidR="00452EE0" w:rsidRPr="00D76755" w:rsidRDefault="00452EE0" w:rsidP="0046318C">
      <w:pPr>
        <w:ind w:right="379"/>
        <w:jc w:val="both"/>
        <w:rPr>
          <w:rFonts w:ascii="Arial" w:hAnsi="Arial" w:cs="Arial"/>
        </w:rPr>
      </w:pPr>
    </w:p>
    <w:p w14:paraId="51726B6E" w14:textId="77777777" w:rsidR="00452EE0" w:rsidRPr="00D76755" w:rsidRDefault="00452EE0" w:rsidP="009E7F0B">
      <w:pPr>
        <w:spacing w:line="360" w:lineRule="auto"/>
        <w:ind w:right="379" w:firstLine="708"/>
        <w:jc w:val="both"/>
        <w:rPr>
          <w:rFonts w:ascii="Arial" w:hAnsi="Arial" w:cs="Arial"/>
        </w:rPr>
      </w:pPr>
      <w:r w:rsidRPr="00D76755">
        <w:rPr>
          <w:rFonts w:ascii="Arial" w:hAnsi="Arial" w:cs="Arial"/>
        </w:rPr>
        <w:t>En el día y hora señalados, se procederá a la apertura de los sobres que contengan las proposiciones, documentos necesarios y demás requisitos establecidos en la convocatoria, citándose a una reunión posterior, en la cual se dará a conocer la resolución definitiva por el Cabildo, en su caso.</w:t>
      </w:r>
    </w:p>
    <w:p w14:paraId="2D9041D7" w14:textId="77777777" w:rsidR="00452EE0" w:rsidRPr="00D76755" w:rsidRDefault="00452EE0" w:rsidP="0046318C">
      <w:pPr>
        <w:ind w:right="379"/>
        <w:jc w:val="both"/>
        <w:rPr>
          <w:rFonts w:ascii="Arial" w:hAnsi="Arial" w:cs="Arial"/>
        </w:rPr>
      </w:pPr>
    </w:p>
    <w:p w14:paraId="123A97A5" w14:textId="77777777" w:rsidR="00452EE0" w:rsidRPr="00D76755" w:rsidRDefault="00452EE0" w:rsidP="009E7F0B">
      <w:pPr>
        <w:pStyle w:val="Textoindependiente2"/>
        <w:ind w:right="379" w:firstLine="708"/>
        <w:jc w:val="both"/>
        <w:rPr>
          <w:sz w:val="24"/>
        </w:rPr>
      </w:pPr>
      <w:r w:rsidRPr="00D76755">
        <w:rPr>
          <w:sz w:val="24"/>
        </w:rPr>
        <w:t>No será necesaria la licitación, siempre que se refieran a:</w:t>
      </w:r>
    </w:p>
    <w:p w14:paraId="6CD853CE" w14:textId="77777777" w:rsidR="00452EE0" w:rsidRPr="00D76755" w:rsidRDefault="00452EE0" w:rsidP="0046318C">
      <w:pPr>
        <w:ind w:right="379"/>
        <w:jc w:val="both"/>
        <w:rPr>
          <w:rFonts w:ascii="Arial" w:hAnsi="Arial" w:cs="Arial"/>
        </w:rPr>
      </w:pPr>
    </w:p>
    <w:p w14:paraId="4213EEE3" w14:textId="77777777" w:rsidR="00D3772F" w:rsidRPr="000D23DD" w:rsidRDefault="00D3772F" w:rsidP="0046318C">
      <w:pPr>
        <w:spacing w:before="100" w:beforeAutospacing="1" w:after="100" w:afterAutospacing="1" w:line="360" w:lineRule="auto"/>
        <w:ind w:firstLine="709"/>
        <w:jc w:val="both"/>
        <w:rPr>
          <w:rFonts w:ascii="Arial" w:hAnsi="Arial" w:cs="Arial"/>
          <w:lang w:val="es-MX" w:eastAsia="es-MX"/>
        </w:rPr>
      </w:pPr>
      <w:r w:rsidRPr="00D3772F">
        <w:rPr>
          <w:rFonts w:ascii="Arial" w:hAnsi="Arial" w:cs="Arial"/>
          <w:b/>
          <w:lang w:val="es-MX" w:eastAsia="es-MX"/>
        </w:rPr>
        <w:t>I.-</w:t>
      </w:r>
      <w:r w:rsidRPr="000D23DD">
        <w:rPr>
          <w:rFonts w:ascii="Arial" w:hAnsi="Arial" w:cs="Arial"/>
          <w:lang w:val="es-MX" w:eastAsia="es-MX"/>
        </w:rPr>
        <w:t xml:space="preserve"> Operaciones por adjudicación directa, cuando el monto máximo no exceda de tres mil unidades de medida y actualización, y</w:t>
      </w:r>
    </w:p>
    <w:p w14:paraId="11C0476B" w14:textId="77777777" w:rsidR="00D3772F" w:rsidRPr="000D23DD" w:rsidRDefault="00D3772F" w:rsidP="0046318C">
      <w:pPr>
        <w:spacing w:before="100" w:beforeAutospacing="1" w:after="100" w:afterAutospacing="1" w:line="360" w:lineRule="auto"/>
        <w:ind w:firstLine="709"/>
        <w:jc w:val="both"/>
        <w:rPr>
          <w:rFonts w:ascii="Arial" w:hAnsi="Arial" w:cs="Arial"/>
          <w:lang w:val="es-MX" w:eastAsia="es-MX"/>
        </w:rPr>
      </w:pPr>
      <w:r w:rsidRPr="00D3772F">
        <w:rPr>
          <w:rFonts w:ascii="Arial" w:hAnsi="Arial" w:cs="Arial"/>
          <w:b/>
          <w:lang w:val="es-MX" w:eastAsia="es-MX"/>
        </w:rPr>
        <w:t>II.-</w:t>
      </w:r>
      <w:r w:rsidRPr="000D23DD">
        <w:rPr>
          <w:rFonts w:ascii="Arial" w:hAnsi="Arial" w:cs="Arial"/>
          <w:lang w:val="es-MX" w:eastAsia="es-MX"/>
        </w:rPr>
        <w:t xml:space="preserve"> Operaciones por adjudicación por invitación, habiéndose considerado previamente al menos tres propuestas, cuando el monto máximo no exceda de diez mil unidades de medida y actualización.</w:t>
      </w:r>
    </w:p>
    <w:p w14:paraId="18809C41" w14:textId="77777777" w:rsidR="00452EE0" w:rsidRPr="00D3772F" w:rsidRDefault="00452EE0" w:rsidP="0046318C">
      <w:pPr>
        <w:pStyle w:val="NormalWeb"/>
        <w:tabs>
          <w:tab w:val="left" w:pos="990"/>
        </w:tabs>
        <w:spacing w:before="0" w:beforeAutospacing="0" w:after="0" w:afterAutospacing="0"/>
        <w:ind w:right="379"/>
        <w:jc w:val="center"/>
        <w:rPr>
          <w:rFonts w:ascii="Arial" w:hAnsi="Arial" w:cs="Arial"/>
          <w:b/>
          <w:bCs/>
          <w:lang w:val="es-MX"/>
        </w:rPr>
      </w:pPr>
    </w:p>
    <w:p w14:paraId="18F72EED" w14:textId="77777777" w:rsidR="00452EE0" w:rsidRPr="00D76755" w:rsidRDefault="00452EE0" w:rsidP="009E7F0B">
      <w:pPr>
        <w:spacing w:line="360" w:lineRule="auto"/>
        <w:ind w:right="379" w:firstLine="708"/>
        <w:jc w:val="both"/>
        <w:rPr>
          <w:rFonts w:ascii="Arial" w:hAnsi="Arial" w:cs="Arial"/>
        </w:rPr>
      </w:pPr>
      <w:r w:rsidRPr="00D76755">
        <w:rPr>
          <w:rFonts w:ascii="Arial" w:hAnsi="Arial" w:cs="Arial"/>
        </w:rPr>
        <w:t>El Cabildo establecerá el contenido de la convocatoria y demás disposiciones relativas, conforme al Reglamento que al efecto se expida, y a lo dispuesto en las Leyes en la materia.</w:t>
      </w:r>
    </w:p>
    <w:p w14:paraId="5DCFEE3F" w14:textId="0A4095CA" w:rsidR="00452EE0" w:rsidRPr="00D3772F" w:rsidRDefault="00B839F7" w:rsidP="0046318C">
      <w:pPr>
        <w:ind w:right="379"/>
        <w:jc w:val="both"/>
        <w:rPr>
          <w:rFonts w:ascii="Arial" w:hAnsi="Arial" w:cs="Arial"/>
          <w:lang w:val="es-MX"/>
        </w:rPr>
      </w:pPr>
      <w:r>
        <w:rPr>
          <w:rFonts w:ascii="Arial" w:hAnsi="Arial" w:cs="Arial"/>
          <w:lang w:val="es-MX"/>
        </w:rPr>
        <w:br w:type="column"/>
      </w:r>
    </w:p>
    <w:p w14:paraId="0CF3D0EA" w14:textId="77777777" w:rsidR="00452EE0" w:rsidRPr="00D76755" w:rsidRDefault="006F13BE"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t>Sección Quinta</w:t>
      </w:r>
    </w:p>
    <w:p w14:paraId="00A25550" w14:textId="77777777" w:rsidR="00452EE0" w:rsidRPr="00D76755" w:rsidRDefault="006F13BE" w:rsidP="0046318C">
      <w:pPr>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De los Contratos de Obra Pública</w:t>
      </w:r>
    </w:p>
    <w:p w14:paraId="6EAF894B" w14:textId="77777777" w:rsidR="00452EE0" w:rsidRPr="00D76755" w:rsidRDefault="00452EE0" w:rsidP="0046318C">
      <w:pPr>
        <w:ind w:right="379"/>
        <w:jc w:val="both"/>
        <w:rPr>
          <w:rFonts w:ascii="Arial" w:hAnsi="Arial" w:cs="Arial"/>
          <w:sz w:val="20"/>
          <w:szCs w:val="20"/>
        </w:rPr>
      </w:pPr>
    </w:p>
    <w:p w14:paraId="5F32FB08"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rPr>
        <w:t>Artículo 165.-</w:t>
      </w:r>
      <w:r w:rsidRPr="00D76755">
        <w:rPr>
          <w:rFonts w:ascii="Arial" w:hAnsi="Arial" w:cs="Arial"/>
        </w:rPr>
        <w:t xml:space="preserve"> Los contratos de obra pública, deberán contener al menos, los siguientes requisitos:</w:t>
      </w:r>
    </w:p>
    <w:p w14:paraId="41D53FCB" w14:textId="77777777" w:rsidR="00452EE0" w:rsidRPr="00D76755" w:rsidRDefault="00452EE0" w:rsidP="0046318C">
      <w:pPr>
        <w:pStyle w:val="Piedepgina"/>
        <w:ind w:right="379"/>
        <w:jc w:val="both"/>
        <w:rPr>
          <w:rFonts w:ascii="Arial" w:hAnsi="Arial" w:cs="Arial"/>
        </w:rPr>
      </w:pPr>
    </w:p>
    <w:p w14:paraId="2CFD1914" w14:textId="77777777" w:rsidR="00452EE0" w:rsidRPr="00D76755" w:rsidRDefault="00452EE0" w:rsidP="0046318C">
      <w:pPr>
        <w:numPr>
          <w:ilvl w:val="0"/>
          <w:numId w:val="85"/>
        </w:numPr>
        <w:tabs>
          <w:tab w:val="clear" w:pos="2994"/>
          <w:tab w:val="num" w:pos="900"/>
        </w:tabs>
        <w:ind w:left="0" w:right="379" w:firstLine="540"/>
        <w:jc w:val="both"/>
        <w:rPr>
          <w:rFonts w:ascii="Arial" w:hAnsi="Arial" w:cs="Arial"/>
        </w:rPr>
      </w:pPr>
      <w:r w:rsidRPr="00D76755">
        <w:rPr>
          <w:rFonts w:ascii="Arial" w:hAnsi="Arial" w:cs="Arial"/>
        </w:rPr>
        <w:t>Descripción de su objeto;</w:t>
      </w:r>
    </w:p>
    <w:p w14:paraId="04B7CEF0" w14:textId="77777777" w:rsidR="00452EE0" w:rsidRPr="00D76755" w:rsidRDefault="00452EE0" w:rsidP="0046318C">
      <w:pPr>
        <w:tabs>
          <w:tab w:val="num" w:pos="900"/>
        </w:tabs>
        <w:ind w:right="379" w:firstLine="540"/>
        <w:jc w:val="both"/>
        <w:rPr>
          <w:rFonts w:ascii="Arial" w:hAnsi="Arial" w:cs="Arial"/>
        </w:rPr>
      </w:pPr>
    </w:p>
    <w:p w14:paraId="1A8A8948" w14:textId="77777777" w:rsidR="00452EE0" w:rsidRPr="00D76755" w:rsidRDefault="00452EE0" w:rsidP="0046318C">
      <w:pPr>
        <w:numPr>
          <w:ilvl w:val="0"/>
          <w:numId w:val="85"/>
        </w:numPr>
        <w:tabs>
          <w:tab w:val="clear" w:pos="2994"/>
          <w:tab w:val="num" w:pos="900"/>
        </w:tabs>
        <w:ind w:left="0" w:right="379" w:firstLine="540"/>
        <w:jc w:val="both"/>
        <w:rPr>
          <w:rFonts w:ascii="Arial" w:hAnsi="Arial" w:cs="Arial"/>
        </w:rPr>
      </w:pPr>
      <w:r w:rsidRPr="00D76755">
        <w:rPr>
          <w:rFonts w:ascii="Arial" w:hAnsi="Arial" w:cs="Arial"/>
        </w:rPr>
        <w:t>Programa de ejecución;</w:t>
      </w:r>
    </w:p>
    <w:p w14:paraId="4FC15C8E" w14:textId="77777777" w:rsidR="00452EE0" w:rsidRPr="00D76755" w:rsidRDefault="00452EE0" w:rsidP="0046318C">
      <w:pPr>
        <w:tabs>
          <w:tab w:val="num" w:pos="900"/>
        </w:tabs>
        <w:ind w:right="379" w:firstLine="540"/>
        <w:jc w:val="both"/>
        <w:rPr>
          <w:rFonts w:ascii="Arial" w:hAnsi="Arial" w:cs="Arial"/>
        </w:rPr>
      </w:pPr>
    </w:p>
    <w:p w14:paraId="4808A5C7" w14:textId="77777777" w:rsidR="00452EE0" w:rsidRPr="00D76755" w:rsidRDefault="00C45A5D" w:rsidP="0046318C">
      <w:pPr>
        <w:numPr>
          <w:ilvl w:val="0"/>
          <w:numId w:val="85"/>
        </w:numPr>
        <w:tabs>
          <w:tab w:val="clear" w:pos="2994"/>
          <w:tab w:val="num" w:pos="900"/>
        </w:tabs>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Monto de la garantía;</w:t>
      </w:r>
    </w:p>
    <w:p w14:paraId="0ECC963E" w14:textId="77777777" w:rsidR="00452EE0" w:rsidRPr="00D76755" w:rsidRDefault="00452EE0" w:rsidP="0046318C">
      <w:pPr>
        <w:tabs>
          <w:tab w:val="num" w:pos="900"/>
        </w:tabs>
        <w:ind w:right="379" w:firstLine="540"/>
        <w:jc w:val="both"/>
        <w:rPr>
          <w:rFonts w:ascii="Arial" w:hAnsi="Arial" w:cs="Arial"/>
        </w:rPr>
      </w:pPr>
    </w:p>
    <w:p w14:paraId="59AC7EEC" w14:textId="77777777" w:rsidR="00452EE0" w:rsidRPr="00D76755" w:rsidRDefault="00452EE0" w:rsidP="0046318C">
      <w:pPr>
        <w:numPr>
          <w:ilvl w:val="0"/>
          <w:numId w:val="85"/>
        </w:numPr>
        <w:tabs>
          <w:tab w:val="clear" w:pos="2994"/>
          <w:tab w:val="num" w:pos="900"/>
        </w:tabs>
        <w:ind w:left="0" w:right="379" w:firstLine="540"/>
        <w:jc w:val="both"/>
        <w:rPr>
          <w:rFonts w:ascii="Arial" w:hAnsi="Arial" w:cs="Arial"/>
        </w:rPr>
      </w:pPr>
      <w:r w:rsidRPr="00D76755">
        <w:rPr>
          <w:rFonts w:ascii="Arial" w:hAnsi="Arial" w:cs="Arial"/>
        </w:rPr>
        <w:t>Precio y forma de pago;</w:t>
      </w:r>
    </w:p>
    <w:p w14:paraId="498DF8A1" w14:textId="77777777" w:rsidR="00452EE0" w:rsidRPr="00D76755" w:rsidRDefault="00452EE0" w:rsidP="0046318C">
      <w:pPr>
        <w:tabs>
          <w:tab w:val="num" w:pos="900"/>
        </w:tabs>
        <w:ind w:right="379" w:firstLine="540"/>
        <w:jc w:val="both"/>
        <w:rPr>
          <w:rFonts w:ascii="Arial" w:hAnsi="Arial" w:cs="Arial"/>
        </w:rPr>
      </w:pPr>
    </w:p>
    <w:p w14:paraId="66880A9C" w14:textId="77777777" w:rsidR="00452EE0" w:rsidRPr="00D76755" w:rsidRDefault="00C45A5D" w:rsidP="0046318C">
      <w:pPr>
        <w:numPr>
          <w:ilvl w:val="0"/>
          <w:numId w:val="85"/>
        </w:numPr>
        <w:tabs>
          <w:tab w:val="clear" w:pos="2994"/>
          <w:tab w:val="num" w:pos="900"/>
        </w:tabs>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Estipulación de las penas para el caso de incumplimiento, y</w:t>
      </w:r>
    </w:p>
    <w:p w14:paraId="0C0BDF83" w14:textId="77777777" w:rsidR="00452EE0" w:rsidRPr="00D76755" w:rsidRDefault="00452EE0" w:rsidP="0046318C">
      <w:pPr>
        <w:tabs>
          <w:tab w:val="num" w:pos="900"/>
        </w:tabs>
        <w:ind w:right="379" w:firstLine="540"/>
        <w:jc w:val="both"/>
        <w:rPr>
          <w:rFonts w:ascii="Arial" w:hAnsi="Arial" w:cs="Arial"/>
        </w:rPr>
      </w:pPr>
    </w:p>
    <w:p w14:paraId="3E8A5A17" w14:textId="77777777" w:rsidR="00452EE0" w:rsidRPr="00D76755" w:rsidRDefault="00452EE0" w:rsidP="0046318C">
      <w:pPr>
        <w:numPr>
          <w:ilvl w:val="0"/>
          <w:numId w:val="85"/>
        </w:numPr>
        <w:tabs>
          <w:tab w:val="clear" w:pos="2994"/>
          <w:tab w:val="num" w:pos="900"/>
        </w:tabs>
        <w:ind w:left="0" w:right="379" w:firstLine="540"/>
        <w:jc w:val="both"/>
        <w:rPr>
          <w:rFonts w:ascii="Arial" w:hAnsi="Arial" w:cs="Arial"/>
        </w:rPr>
      </w:pPr>
      <w:r w:rsidRPr="00D76755">
        <w:rPr>
          <w:rFonts w:ascii="Arial" w:hAnsi="Arial" w:cs="Arial"/>
        </w:rPr>
        <w:t>Causas de suspensión y rescisión del contrato.</w:t>
      </w:r>
    </w:p>
    <w:p w14:paraId="5CAEF25B" w14:textId="77777777" w:rsidR="00452EE0" w:rsidRPr="00D76755" w:rsidRDefault="00452EE0" w:rsidP="0046318C">
      <w:pPr>
        <w:ind w:right="379"/>
        <w:jc w:val="both"/>
        <w:rPr>
          <w:rFonts w:ascii="Arial" w:hAnsi="Arial" w:cs="Arial"/>
        </w:rPr>
      </w:pPr>
    </w:p>
    <w:p w14:paraId="3E946A45" w14:textId="77777777" w:rsidR="00BC7FF5" w:rsidRPr="00D76755" w:rsidRDefault="00BC7FF5" w:rsidP="0046318C">
      <w:pPr>
        <w:ind w:right="379"/>
        <w:jc w:val="both"/>
        <w:rPr>
          <w:rFonts w:ascii="Arial" w:hAnsi="Arial" w:cs="Arial"/>
        </w:rPr>
      </w:pPr>
    </w:p>
    <w:p w14:paraId="5EBDB168"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rPr>
        <w:t>Artículo 166.-</w:t>
      </w:r>
      <w:r w:rsidRPr="00D76755">
        <w:rPr>
          <w:rFonts w:ascii="Arial" w:hAnsi="Arial" w:cs="Arial"/>
        </w:rPr>
        <w:t xml:space="preserve"> El Ayuntamiento, por conducto de la oficina o dependencia ejecutora tendrá la facultad de supervisar los avances de obra y el cumplimiento de las especificaciones técnicas, bajo la cual fue contratada, sin menoscabo de las funciones propias de control interno.</w:t>
      </w:r>
    </w:p>
    <w:p w14:paraId="2E4BC28A" w14:textId="6ABF2073" w:rsidR="002F083A" w:rsidRPr="00D76755" w:rsidRDefault="002F083A" w:rsidP="0046318C">
      <w:pPr>
        <w:ind w:right="379"/>
        <w:jc w:val="center"/>
        <w:rPr>
          <w:rFonts w:ascii="Arial" w:hAnsi="Arial" w:cs="Arial"/>
          <w:b/>
          <w:sz w:val="20"/>
          <w:szCs w:val="20"/>
          <w:lang w:val="es-MX"/>
        </w:rPr>
      </w:pPr>
    </w:p>
    <w:p w14:paraId="2B730738" w14:textId="77777777" w:rsidR="00452EE0" w:rsidRPr="00D76755" w:rsidRDefault="00452EE0"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CAPÍTULO V</w:t>
      </w:r>
    </w:p>
    <w:p w14:paraId="76E8B613" w14:textId="77777777" w:rsidR="00452EE0" w:rsidRPr="00D76755" w:rsidRDefault="00BE677B" w:rsidP="0046318C">
      <w:pPr>
        <w:spacing w:line="360" w:lineRule="auto"/>
        <w:ind w:right="379"/>
        <w:jc w:val="center"/>
        <w:rPr>
          <w:rFonts w:ascii="Arial" w:hAnsi="Arial" w:cs="Arial"/>
          <w:b/>
          <w:bCs/>
          <w:sz w:val="26"/>
          <w:szCs w:val="26"/>
          <w:lang w:val="es-MX"/>
        </w:rPr>
      </w:pPr>
      <w:r>
        <w:rPr>
          <w:rFonts w:ascii="Arial" w:hAnsi="Arial" w:cs="Arial"/>
          <w:b/>
          <w:bCs/>
          <w:sz w:val="26"/>
          <w:szCs w:val="26"/>
          <w:lang w:val="es-MX"/>
        </w:rPr>
        <w:t>Del Financiamiento</w:t>
      </w:r>
    </w:p>
    <w:p w14:paraId="589DE2B9" w14:textId="77777777" w:rsidR="00452EE0" w:rsidRPr="00D76755" w:rsidRDefault="00452EE0" w:rsidP="0046318C">
      <w:pPr>
        <w:ind w:right="379"/>
        <w:jc w:val="both"/>
        <w:rPr>
          <w:rFonts w:ascii="Arial" w:hAnsi="Arial" w:cs="Arial"/>
          <w:b/>
          <w:bCs/>
          <w:sz w:val="26"/>
          <w:szCs w:val="26"/>
          <w:lang w:val="es-MX"/>
        </w:rPr>
      </w:pPr>
    </w:p>
    <w:p w14:paraId="3C0FBBBC" w14:textId="77777777" w:rsidR="00452EE0" w:rsidRPr="00D76755" w:rsidRDefault="006F13BE"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t>Sección Primera</w:t>
      </w:r>
    </w:p>
    <w:p w14:paraId="42A1DDAF" w14:textId="77777777" w:rsidR="00452EE0" w:rsidRPr="00D76755" w:rsidRDefault="006F13BE" w:rsidP="0046318C">
      <w:pPr>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Del Concepto</w:t>
      </w:r>
    </w:p>
    <w:p w14:paraId="56C259DD" w14:textId="77777777" w:rsidR="00452EE0" w:rsidRPr="00D76755" w:rsidRDefault="00452EE0" w:rsidP="0046318C">
      <w:pPr>
        <w:ind w:right="379"/>
        <w:jc w:val="both"/>
        <w:rPr>
          <w:rFonts w:ascii="Arial" w:hAnsi="Arial" w:cs="Arial"/>
          <w:b/>
          <w:bCs/>
          <w:sz w:val="20"/>
          <w:szCs w:val="20"/>
          <w:lang w:val="es-MX"/>
        </w:rPr>
      </w:pPr>
    </w:p>
    <w:p w14:paraId="78FE6493"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rPr>
        <w:t>Artículo 167.-</w:t>
      </w:r>
      <w:r w:rsidRPr="00D76755">
        <w:rPr>
          <w:rFonts w:ascii="Arial" w:hAnsi="Arial" w:cs="Arial"/>
        </w:rPr>
        <w:t xml:space="preserve"> </w:t>
      </w:r>
      <w:r w:rsidR="00986035" w:rsidRPr="00D76755">
        <w:rPr>
          <w:rFonts w:ascii="Arial" w:hAnsi="Arial" w:cs="Arial"/>
        </w:rPr>
        <w:t>Se deroga.</w:t>
      </w:r>
    </w:p>
    <w:p w14:paraId="52654DD1" w14:textId="77777777" w:rsidR="00452EE0" w:rsidRPr="00D76755" w:rsidRDefault="00452EE0" w:rsidP="0046318C">
      <w:pPr>
        <w:ind w:right="379"/>
        <w:jc w:val="both"/>
        <w:rPr>
          <w:rFonts w:ascii="Arial" w:hAnsi="Arial" w:cs="Arial"/>
        </w:rPr>
      </w:pPr>
    </w:p>
    <w:p w14:paraId="136732DB"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rPr>
        <w:t xml:space="preserve">Artículo 168.- </w:t>
      </w:r>
      <w:r w:rsidR="00986035" w:rsidRPr="00D76755">
        <w:rPr>
          <w:rFonts w:ascii="Arial" w:hAnsi="Arial" w:cs="Arial"/>
        </w:rPr>
        <w:t>Se deroga.</w:t>
      </w:r>
    </w:p>
    <w:p w14:paraId="7916AC8F" w14:textId="77777777" w:rsidR="00452EE0" w:rsidRPr="00D76755" w:rsidRDefault="00452EE0" w:rsidP="0046318C">
      <w:pPr>
        <w:ind w:right="379"/>
        <w:jc w:val="both"/>
        <w:rPr>
          <w:rFonts w:ascii="Arial" w:hAnsi="Arial" w:cs="Arial"/>
          <w:u w:val="single"/>
        </w:rPr>
      </w:pPr>
    </w:p>
    <w:p w14:paraId="75E6E235"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rPr>
        <w:t>Artículo 169.-</w:t>
      </w:r>
      <w:r w:rsidRPr="00D76755">
        <w:rPr>
          <w:rFonts w:ascii="Arial" w:hAnsi="Arial" w:cs="Arial"/>
        </w:rPr>
        <w:t xml:space="preserve"> </w:t>
      </w:r>
      <w:r w:rsidR="00986035" w:rsidRPr="00D76755">
        <w:rPr>
          <w:rFonts w:ascii="Arial" w:hAnsi="Arial" w:cs="Arial"/>
          <w:lang w:val="es-MX"/>
        </w:rPr>
        <w:t>Se deroga.</w:t>
      </w:r>
    </w:p>
    <w:p w14:paraId="3580F9A0" w14:textId="77777777" w:rsidR="00AF2670" w:rsidRPr="00D76755" w:rsidRDefault="00AF2670" w:rsidP="0046318C">
      <w:pPr>
        <w:ind w:right="379"/>
        <w:jc w:val="both"/>
        <w:rPr>
          <w:rFonts w:ascii="Arial" w:hAnsi="Arial" w:cs="Arial"/>
          <w:sz w:val="20"/>
          <w:szCs w:val="20"/>
        </w:rPr>
      </w:pPr>
    </w:p>
    <w:p w14:paraId="2FF53808" w14:textId="77777777" w:rsidR="00452EE0" w:rsidRPr="00D76755" w:rsidRDefault="006F13BE"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lastRenderedPageBreak/>
        <w:t>Sección Segunda</w:t>
      </w:r>
    </w:p>
    <w:p w14:paraId="6D735AA1" w14:textId="77777777" w:rsidR="00452EE0" w:rsidRPr="00D76755" w:rsidRDefault="006F13BE" w:rsidP="0046318C">
      <w:pPr>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De los Requisitos</w:t>
      </w:r>
    </w:p>
    <w:p w14:paraId="7D68B684" w14:textId="77777777" w:rsidR="00452EE0" w:rsidRPr="00D76755" w:rsidRDefault="00452EE0" w:rsidP="0046318C">
      <w:pPr>
        <w:ind w:right="379"/>
        <w:jc w:val="both"/>
        <w:rPr>
          <w:rFonts w:ascii="Arial" w:hAnsi="Arial" w:cs="Arial"/>
          <w:b/>
          <w:sz w:val="20"/>
          <w:szCs w:val="20"/>
          <w:lang w:val="es-MX"/>
        </w:rPr>
      </w:pPr>
    </w:p>
    <w:p w14:paraId="352ED2AD" w14:textId="77777777" w:rsidR="00452EE0" w:rsidRPr="00D76755" w:rsidRDefault="00452EE0" w:rsidP="0046318C">
      <w:pPr>
        <w:spacing w:line="360" w:lineRule="auto"/>
        <w:ind w:right="379"/>
        <w:jc w:val="both"/>
        <w:rPr>
          <w:rFonts w:ascii="Arial" w:hAnsi="Arial" w:cs="Arial"/>
          <w:lang w:val="es-MX"/>
        </w:rPr>
      </w:pPr>
      <w:r w:rsidRPr="00D76755">
        <w:rPr>
          <w:rFonts w:ascii="Arial" w:hAnsi="Arial" w:cs="Arial"/>
          <w:b/>
          <w:lang w:val="es-MX"/>
        </w:rPr>
        <w:t>Artículo 170.-</w:t>
      </w:r>
      <w:r w:rsidRPr="00D76755">
        <w:rPr>
          <w:rFonts w:ascii="Arial" w:hAnsi="Arial" w:cs="Arial"/>
          <w:lang w:val="es-MX"/>
        </w:rPr>
        <w:t xml:space="preserve"> El Ayuntamiento podrá autorizar la contratación de </w:t>
      </w:r>
      <w:r w:rsidRPr="00D76755">
        <w:rPr>
          <w:rFonts w:ascii="Arial" w:hAnsi="Arial" w:cs="Arial"/>
        </w:rPr>
        <w:t>financiamientos</w:t>
      </w:r>
      <w:r w:rsidRPr="00D76755">
        <w:rPr>
          <w:rFonts w:ascii="Arial" w:hAnsi="Arial" w:cs="Arial"/>
          <w:lang w:val="es-MX"/>
        </w:rPr>
        <w:t>, siempre y cuando se cumplan los siguientes requisitos:</w:t>
      </w:r>
    </w:p>
    <w:p w14:paraId="6054FFE7" w14:textId="77777777" w:rsidR="00452EE0" w:rsidRPr="00D76755" w:rsidRDefault="00452EE0" w:rsidP="0046318C">
      <w:pPr>
        <w:ind w:right="379"/>
        <w:jc w:val="both"/>
        <w:rPr>
          <w:rFonts w:ascii="Arial" w:hAnsi="Arial" w:cs="Arial"/>
          <w:b/>
          <w:u w:val="single"/>
          <w:lang w:val="es-MX"/>
        </w:rPr>
      </w:pPr>
    </w:p>
    <w:p w14:paraId="37EA1E94" w14:textId="77777777" w:rsidR="00452EE0" w:rsidRPr="00D76755" w:rsidRDefault="00452EE0" w:rsidP="0046318C">
      <w:pPr>
        <w:numPr>
          <w:ilvl w:val="0"/>
          <w:numId w:val="87"/>
        </w:numPr>
        <w:tabs>
          <w:tab w:val="clear" w:pos="2994"/>
          <w:tab w:val="num" w:pos="900"/>
        </w:tabs>
        <w:spacing w:line="360" w:lineRule="auto"/>
        <w:ind w:left="0" w:right="379" w:firstLine="540"/>
        <w:jc w:val="both"/>
        <w:rPr>
          <w:rFonts w:ascii="Arial" w:hAnsi="Arial" w:cs="Arial"/>
          <w:lang w:val="es-MX"/>
        </w:rPr>
      </w:pPr>
      <w:r w:rsidRPr="00D76755">
        <w:rPr>
          <w:rFonts w:ascii="Arial" w:hAnsi="Arial" w:cs="Arial"/>
          <w:lang w:val="es-MX"/>
        </w:rPr>
        <w:t>Que exista la capacidad financiera para contraer la deuda, en base al estado de resultados de ingresos y egresos que presente la Tesorería Municipal;</w:t>
      </w:r>
    </w:p>
    <w:p w14:paraId="2BA3EF8E" w14:textId="77777777" w:rsidR="00452EE0" w:rsidRPr="00D76755" w:rsidRDefault="00452EE0" w:rsidP="0046318C">
      <w:pPr>
        <w:tabs>
          <w:tab w:val="num" w:pos="900"/>
        </w:tabs>
        <w:ind w:right="379" w:firstLine="540"/>
        <w:jc w:val="both"/>
        <w:rPr>
          <w:rFonts w:ascii="Arial" w:hAnsi="Arial" w:cs="Arial"/>
          <w:lang w:val="es-MX"/>
        </w:rPr>
      </w:pPr>
    </w:p>
    <w:p w14:paraId="4B29E19E" w14:textId="77777777" w:rsidR="00452EE0" w:rsidRPr="00D76755" w:rsidRDefault="00986035" w:rsidP="0046318C">
      <w:pPr>
        <w:numPr>
          <w:ilvl w:val="0"/>
          <w:numId w:val="87"/>
        </w:numPr>
        <w:tabs>
          <w:tab w:val="clear" w:pos="2994"/>
          <w:tab w:val="num" w:pos="900"/>
        </w:tabs>
        <w:spacing w:line="360" w:lineRule="auto"/>
        <w:ind w:left="0" w:right="379" w:firstLine="540"/>
        <w:jc w:val="both"/>
        <w:rPr>
          <w:rFonts w:ascii="Arial" w:hAnsi="Arial" w:cs="Arial"/>
          <w:b/>
          <w:caps/>
          <w:lang w:val="es-MX"/>
        </w:rPr>
      </w:pPr>
      <w:r w:rsidRPr="00D76755">
        <w:rPr>
          <w:rFonts w:ascii="Arial" w:hAnsi="Arial" w:cs="Arial"/>
          <w:lang w:val="es-MX"/>
        </w:rPr>
        <w:t>Se deroga.</w:t>
      </w:r>
    </w:p>
    <w:p w14:paraId="20C14BBC" w14:textId="77777777" w:rsidR="00452EE0" w:rsidRPr="00D76755" w:rsidRDefault="00452EE0" w:rsidP="0046318C">
      <w:pPr>
        <w:tabs>
          <w:tab w:val="num" w:pos="900"/>
        </w:tabs>
        <w:ind w:right="379" w:firstLine="540"/>
        <w:jc w:val="both"/>
        <w:rPr>
          <w:rFonts w:ascii="Arial" w:hAnsi="Arial" w:cs="Arial"/>
          <w:b/>
          <w:caps/>
          <w:lang w:val="es-MX"/>
        </w:rPr>
      </w:pPr>
    </w:p>
    <w:p w14:paraId="32831CE7" w14:textId="77777777" w:rsidR="00452EE0" w:rsidRPr="00D76755" w:rsidRDefault="00452EE0" w:rsidP="0046318C">
      <w:pPr>
        <w:numPr>
          <w:ilvl w:val="0"/>
          <w:numId w:val="87"/>
        </w:numPr>
        <w:tabs>
          <w:tab w:val="clear" w:pos="2994"/>
          <w:tab w:val="num" w:pos="900"/>
        </w:tabs>
        <w:spacing w:line="360" w:lineRule="auto"/>
        <w:ind w:left="0" w:right="379" w:firstLine="540"/>
        <w:jc w:val="both"/>
        <w:rPr>
          <w:rFonts w:ascii="Arial" w:hAnsi="Arial" w:cs="Arial"/>
          <w:b/>
          <w:caps/>
          <w:lang w:val="es-MX"/>
        </w:rPr>
      </w:pPr>
      <w:r w:rsidRPr="00D76755">
        <w:rPr>
          <w:rFonts w:ascii="Arial" w:hAnsi="Arial" w:cs="Arial"/>
          <w:lang w:val="es-MX"/>
        </w:rPr>
        <w:t>Que esté contemplada en la respectiva Ley de Ingresos del ejercicio.</w:t>
      </w:r>
    </w:p>
    <w:p w14:paraId="6AF886D5" w14:textId="77777777" w:rsidR="001B6177" w:rsidRDefault="001B6177" w:rsidP="0046318C">
      <w:pPr>
        <w:spacing w:line="360" w:lineRule="auto"/>
        <w:ind w:right="379"/>
        <w:jc w:val="center"/>
        <w:rPr>
          <w:rFonts w:ascii="Arial" w:hAnsi="Arial" w:cs="Arial"/>
          <w:b/>
          <w:bCs/>
          <w:sz w:val="26"/>
          <w:szCs w:val="26"/>
          <w:lang w:val="es-MX"/>
        </w:rPr>
      </w:pPr>
    </w:p>
    <w:p w14:paraId="5B598D11" w14:textId="77777777" w:rsidR="00452EE0" w:rsidRPr="00D76755" w:rsidRDefault="006F13BE"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t>Sección Tercera</w:t>
      </w:r>
    </w:p>
    <w:p w14:paraId="1585B067" w14:textId="77777777" w:rsidR="00452EE0" w:rsidRPr="00D76755" w:rsidRDefault="006F13BE" w:rsidP="0046318C">
      <w:pPr>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Del Financiamiento a Largo Plazo</w:t>
      </w:r>
    </w:p>
    <w:p w14:paraId="44CD101F" w14:textId="77777777" w:rsidR="00452EE0" w:rsidRPr="00D76755" w:rsidRDefault="00452EE0" w:rsidP="0046318C">
      <w:pPr>
        <w:ind w:right="379"/>
        <w:jc w:val="both"/>
        <w:rPr>
          <w:rFonts w:ascii="Arial" w:hAnsi="Arial" w:cs="Arial"/>
          <w:b/>
          <w:caps/>
          <w:sz w:val="20"/>
          <w:szCs w:val="20"/>
          <w:lang w:val="es-MX"/>
        </w:rPr>
      </w:pPr>
    </w:p>
    <w:p w14:paraId="09F051A7" w14:textId="77777777" w:rsidR="002A068F" w:rsidRPr="00D76755" w:rsidRDefault="002A068F" w:rsidP="0046318C">
      <w:pPr>
        <w:ind w:right="379"/>
        <w:jc w:val="both"/>
        <w:rPr>
          <w:rFonts w:ascii="Arial" w:hAnsi="Arial" w:cs="Arial"/>
          <w:b/>
          <w:caps/>
          <w:sz w:val="20"/>
          <w:szCs w:val="20"/>
          <w:lang w:val="es-MX"/>
        </w:rPr>
      </w:pPr>
    </w:p>
    <w:p w14:paraId="637925B8" w14:textId="77777777" w:rsidR="00452EE0" w:rsidRPr="00D76755" w:rsidRDefault="00452EE0" w:rsidP="0046318C">
      <w:pPr>
        <w:spacing w:line="360" w:lineRule="auto"/>
        <w:ind w:right="379"/>
        <w:jc w:val="both"/>
        <w:rPr>
          <w:rFonts w:ascii="Arial" w:hAnsi="Arial" w:cs="Arial"/>
          <w:lang w:val="es-MX"/>
        </w:rPr>
      </w:pPr>
      <w:r w:rsidRPr="00D76755">
        <w:rPr>
          <w:rFonts w:ascii="Arial" w:hAnsi="Arial" w:cs="Arial"/>
          <w:b/>
          <w:bCs/>
        </w:rPr>
        <w:t>Artículo 171.-</w:t>
      </w:r>
      <w:r w:rsidRPr="00D76755">
        <w:rPr>
          <w:rFonts w:ascii="Arial" w:hAnsi="Arial" w:cs="Arial"/>
        </w:rPr>
        <w:t xml:space="preserve"> </w:t>
      </w:r>
      <w:r w:rsidRPr="00D76755">
        <w:rPr>
          <w:rFonts w:ascii="Arial" w:hAnsi="Arial" w:cs="Arial"/>
          <w:lang w:val="es-MX"/>
        </w:rPr>
        <w:t>Tratándose de los financiamientos de largo plazo, además de lo establecido en el artículo anterior se estará a lo siguiente:</w:t>
      </w:r>
    </w:p>
    <w:p w14:paraId="39A8EA92" w14:textId="77777777" w:rsidR="00452EE0" w:rsidRPr="00D76755" w:rsidRDefault="00452EE0" w:rsidP="0046318C">
      <w:pPr>
        <w:ind w:right="379"/>
        <w:jc w:val="both"/>
        <w:rPr>
          <w:rFonts w:ascii="Arial" w:hAnsi="Arial" w:cs="Arial"/>
          <w:lang w:val="es-MX"/>
        </w:rPr>
      </w:pPr>
    </w:p>
    <w:p w14:paraId="203BBE01" w14:textId="77777777" w:rsidR="00452EE0" w:rsidRPr="00D76755" w:rsidRDefault="00452EE0" w:rsidP="0046318C">
      <w:pPr>
        <w:numPr>
          <w:ilvl w:val="0"/>
          <w:numId w:val="88"/>
        </w:numPr>
        <w:tabs>
          <w:tab w:val="clear" w:pos="3354"/>
          <w:tab w:val="num" w:pos="900"/>
        </w:tabs>
        <w:ind w:left="0" w:right="379" w:firstLine="540"/>
        <w:jc w:val="both"/>
        <w:rPr>
          <w:rFonts w:ascii="Arial" w:hAnsi="Arial" w:cs="Arial"/>
          <w:lang w:val="es-MX"/>
        </w:rPr>
      </w:pPr>
      <w:r w:rsidRPr="00D76755">
        <w:rPr>
          <w:rFonts w:ascii="Arial" w:hAnsi="Arial" w:cs="Arial"/>
          <w:lang w:val="es-MX"/>
        </w:rPr>
        <w:t>Que sea aprobado por mayoría calificada;</w:t>
      </w:r>
    </w:p>
    <w:p w14:paraId="2EF4F379" w14:textId="77777777" w:rsidR="00452EE0" w:rsidRPr="00D76755" w:rsidRDefault="00452EE0" w:rsidP="0046318C">
      <w:pPr>
        <w:tabs>
          <w:tab w:val="num" w:pos="900"/>
        </w:tabs>
        <w:ind w:right="379" w:firstLine="540"/>
        <w:jc w:val="both"/>
        <w:rPr>
          <w:rFonts w:ascii="Arial" w:hAnsi="Arial" w:cs="Arial"/>
          <w:lang w:val="es-MX"/>
        </w:rPr>
      </w:pPr>
    </w:p>
    <w:p w14:paraId="062D2AE6" w14:textId="77777777" w:rsidR="00452EE0" w:rsidRPr="00D76755" w:rsidRDefault="00452EE0" w:rsidP="0046318C">
      <w:pPr>
        <w:numPr>
          <w:ilvl w:val="0"/>
          <w:numId w:val="88"/>
        </w:numPr>
        <w:tabs>
          <w:tab w:val="clear" w:pos="3354"/>
          <w:tab w:val="num" w:pos="900"/>
        </w:tabs>
        <w:spacing w:line="360" w:lineRule="auto"/>
        <w:ind w:left="0" w:right="379" w:firstLine="540"/>
        <w:jc w:val="both"/>
        <w:rPr>
          <w:rFonts w:ascii="Arial" w:hAnsi="Arial" w:cs="Arial"/>
          <w:lang w:val="es-MX"/>
        </w:rPr>
      </w:pPr>
      <w:r w:rsidRPr="00D76755">
        <w:rPr>
          <w:rFonts w:ascii="Arial" w:hAnsi="Arial" w:cs="Arial"/>
          <w:lang w:val="es-MX"/>
        </w:rPr>
        <w:t xml:space="preserve">Que el plazo de amortización para el pago de las obligaciones contraídas no exceda de quince años, y </w:t>
      </w:r>
    </w:p>
    <w:p w14:paraId="0DD3670A" w14:textId="77777777" w:rsidR="00452EE0" w:rsidRPr="00D76755" w:rsidRDefault="00452EE0" w:rsidP="0046318C">
      <w:pPr>
        <w:tabs>
          <w:tab w:val="num" w:pos="900"/>
        </w:tabs>
        <w:ind w:right="379" w:firstLine="540"/>
        <w:jc w:val="both"/>
        <w:rPr>
          <w:rFonts w:ascii="Arial" w:hAnsi="Arial" w:cs="Arial"/>
          <w:lang w:val="es-MX"/>
        </w:rPr>
      </w:pPr>
    </w:p>
    <w:p w14:paraId="0224A7EE" w14:textId="77777777" w:rsidR="00452EE0" w:rsidRPr="00D76755" w:rsidRDefault="00452EE0" w:rsidP="0046318C">
      <w:pPr>
        <w:numPr>
          <w:ilvl w:val="0"/>
          <w:numId w:val="88"/>
        </w:numPr>
        <w:tabs>
          <w:tab w:val="clear" w:pos="3354"/>
          <w:tab w:val="num" w:pos="900"/>
        </w:tabs>
        <w:ind w:left="0" w:right="379" w:firstLine="540"/>
        <w:jc w:val="both"/>
        <w:rPr>
          <w:rFonts w:ascii="Arial" w:hAnsi="Arial" w:cs="Arial"/>
          <w:lang w:val="es-MX"/>
        </w:rPr>
      </w:pPr>
      <w:r w:rsidRPr="00D76755">
        <w:rPr>
          <w:rFonts w:ascii="Arial" w:hAnsi="Arial" w:cs="Arial"/>
          <w:lang w:val="es-MX"/>
        </w:rPr>
        <w:t>Las demás que establezcan las leyes aplicables.</w:t>
      </w:r>
    </w:p>
    <w:p w14:paraId="7E3B8C89" w14:textId="77777777" w:rsidR="00BE677B" w:rsidRPr="00D76755" w:rsidRDefault="00BE677B" w:rsidP="0046318C">
      <w:pPr>
        <w:ind w:right="379"/>
        <w:jc w:val="both"/>
        <w:rPr>
          <w:rFonts w:ascii="Arial" w:hAnsi="Arial" w:cs="Arial"/>
          <w:u w:val="single"/>
        </w:rPr>
      </w:pPr>
    </w:p>
    <w:p w14:paraId="4D8B53B6" w14:textId="77777777" w:rsidR="00BE677B" w:rsidRPr="00BE62DB" w:rsidRDefault="00BE677B" w:rsidP="0046318C">
      <w:pPr>
        <w:spacing w:line="360" w:lineRule="auto"/>
        <w:jc w:val="both"/>
        <w:rPr>
          <w:rFonts w:ascii="Arial" w:hAnsi="Arial" w:cs="Arial"/>
        </w:rPr>
      </w:pPr>
      <w:r w:rsidRPr="00BE62DB">
        <w:rPr>
          <w:rFonts w:ascii="Arial" w:hAnsi="Arial" w:cs="Arial"/>
          <w:b/>
        </w:rPr>
        <w:t>Artículo 172.-</w:t>
      </w:r>
      <w:r w:rsidRPr="00BE62DB">
        <w:rPr>
          <w:rFonts w:ascii="Arial" w:hAnsi="Arial" w:cs="Arial"/>
        </w:rPr>
        <w:t xml:space="preserve"> El Congreso del Estado autorizará anualmente en la Ley de Ingresos de los Municipios los montos de financiamiento neto, que sean necesarios para el financiamiento de los programas de las dependencias y entidades que integran la Administración Pública Municipal.</w:t>
      </w:r>
    </w:p>
    <w:p w14:paraId="75175557" w14:textId="77777777" w:rsidR="00BE677B" w:rsidRDefault="00BE677B" w:rsidP="0046318C">
      <w:pPr>
        <w:spacing w:line="360" w:lineRule="auto"/>
        <w:jc w:val="both"/>
        <w:rPr>
          <w:rFonts w:ascii="Arial" w:hAnsi="Arial" w:cs="Arial"/>
          <w:b/>
        </w:rPr>
      </w:pPr>
    </w:p>
    <w:p w14:paraId="1B31DDD9" w14:textId="77777777" w:rsidR="00BE677B" w:rsidRDefault="00BE677B" w:rsidP="0046318C">
      <w:pPr>
        <w:spacing w:line="360" w:lineRule="auto"/>
        <w:jc w:val="both"/>
        <w:rPr>
          <w:rFonts w:ascii="Arial" w:hAnsi="Arial" w:cs="Arial"/>
        </w:rPr>
      </w:pPr>
      <w:r w:rsidRPr="00BE62DB">
        <w:rPr>
          <w:rFonts w:ascii="Arial" w:hAnsi="Arial" w:cs="Arial"/>
          <w:b/>
        </w:rPr>
        <w:t>Artículo 173.-</w:t>
      </w:r>
      <w:r w:rsidRPr="00BE62DB">
        <w:rPr>
          <w:rFonts w:ascii="Arial" w:hAnsi="Arial" w:cs="Arial"/>
        </w:rPr>
        <w:t xml:space="preserve"> El monto de financiamiento neto aprobado en las respectivas leyes de ingresos será la base para la contratación de proyectos de inversión pública productiva </w:t>
      </w:r>
      <w:r w:rsidRPr="00BE62DB">
        <w:rPr>
          <w:rFonts w:ascii="Arial" w:hAnsi="Arial" w:cs="Arial"/>
        </w:rPr>
        <w:lastRenderedPageBreak/>
        <w:t>que deriven del Plan Municipal de Desarrollo e incluidos en el Presupuesto de Egresos respectivo.</w:t>
      </w:r>
    </w:p>
    <w:p w14:paraId="63188F64" w14:textId="77777777" w:rsidR="00452EE0" w:rsidRPr="00D76755" w:rsidRDefault="00452EE0" w:rsidP="0046318C">
      <w:pPr>
        <w:spacing w:line="360" w:lineRule="auto"/>
        <w:ind w:right="379"/>
        <w:jc w:val="both"/>
        <w:rPr>
          <w:rFonts w:ascii="Arial" w:hAnsi="Arial" w:cs="Arial"/>
          <w:u w:val="single"/>
        </w:rPr>
      </w:pPr>
    </w:p>
    <w:p w14:paraId="4041ED0F"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rPr>
        <w:t>Artículo 174.-</w:t>
      </w:r>
      <w:r w:rsidRPr="00D76755">
        <w:rPr>
          <w:rFonts w:ascii="Arial" w:hAnsi="Arial" w:cs="Arial"/>
        </w:rPr>
        <w:t xml:space="preserve"> La contravención a lo dispuesto en este capítulo, será causa de responsabilidad administrativa o penal, en su caso.</w:t>
      </w:r>
    </w:p>
    <w:p w14:paraId="3C302A59" w14:textId="77777777" w:rsidR="00452EE0" w:rsidRDefault="00452EE0" w:rsidP="00B839F7">
      <w:pPr>
        <w:ind w:right="379"/>
        <w:jc w:val="both"/>
        <w:rPr>
          <w:rFonts w:ascii="Arial" w:hAnsi="Arial" w:cs="Arial"/>
          <w:sz w:val="20"/>
          <w:szCs w:val="20"/>
          <w:u w:val="single"/>
        </w:rPr>
      </w:pPr>
    </w:p>
    <w:p w14:paraId="7ADAD290" w14:textId="77777777" w:rsidR="00452EE0" w:rsidRPr="00D76755" w:rsidRDefault="00452EE0" w:rsidP="0046318C">
      <w:pPr>
        <w:spacing w:line="360" w:lineRule="auto"/>
        <w:ind w:right="379"/>
        <w:jc w:val="center"/>
        <w:rPr>
          <w:rFonts w:ascii="Arial" w:hAnsi="Arial" w:cs="Arial"/>
          <w:b/>
          <w:caps/>
          <w:sz w:val="26"/>
          <w:szCs w:val="26"/>
          <w:lang w:val="es-MX"/>
        </w:rPr>
      </w:pPr>
      <w:r w:rsidRPr="00D76755">
        <w:rPr>
          <w:rFonts w:ascii="Arial" w:hAnsi="Arial" w:cs="Arial"/>
          <w:b/>
          <w:caps/>
          <w:sz w:val="26"/>
          <w:szCs w:val="26"/>
          <w:lang w:val="es-MX"/>
        </w:rPr>
        <w:t>capÍtulo vI</w:t>
      </w:r>
    </w:p>
    <w:p w14:paraId="37CCD18E" w14:textId="77777777" w:rsidR="00452EE0" w:rsidRPr="00D76755" w:rsidRDefault="006F13BE" w:rsidP="00B839F7">
      <w:pPr>
        <w:ind w:right="379"/>
        <w:jc w:val="center"/>
        <w:rPr>
          <w:rFonts w:ascii="Arial" w:hAnsi="Arial" w:cs="Arial"/>
          <w:b/>
          <w:caps/>
          <w:sz w:val="26"/>
          <w:szCs w:val="26"/>
          <w:lang w:val="es-MX"/>
        </w:rPr>
      </w:pPr>
      <w:r w:rsidRPr="00D76755">
        <w:rPr>
          <w:rFonts w:ascii="Arial" w:hAnsi="Arial" w:cs="Arial"/>
          <w:b/>
          <w:sz w:val="26"/>
          <w:szCs w:val="26"/>
          <w:lang w:val="es-MX"/>
        </w:rPr>
        <w:t>De la Transparencia y Publicidad</w:t>
      </w:r>
    </w:p>
    <w:p w14:paraId="478FF626" w14:textId="77777777" w:rsidR="006F13BE" w:rsidRPr="00D76755" w:rsidRDefault="006F13BE" w:rsidP="00B839F7">
      <w:pPr>
        <w:ind w:right="379"/>
        <w:jc w:val="both"/>
        <w:rPr>
          <w:rFonts w:ascii="Arial" w:hAnsi="Arial" w:cs="Arial"/>
          <w:b/>
          <w:bCs/>
          <w:sz w:val="26"/>
          <w:szCs w:val="26"/>
          <w:lang w:val="es-MX"/>
        </w:rPr>
      </w:pPr>
    </w:p>
    <w:p w14:paraId="78E2E72B" w14:textId="77777777" w:rsidR="00452EE0" w:rsidRPr="00D76755" w:rsidRDefault="00452EE0" w:rsidP="0046318C">
      <w:pPr>
        <w:spacing w:line="360" w:lineRule="auto"/>
        <w:ind w:right="379"/>
        <w:jc w:val="both"/>
        <w:rPr>
          <w:rFonts w:ascii="Arial" w:hAnsi="Arial" w:cs="Arial"/>
          <w:lang w:val="es-MX"/>
        </w:rPr>
      </w:pPr>
      <w:r w:rsidRPr="00D76755">
        <w:rPr>
          <w:rFonts w:ascii="Arial" w:hAnsi="Arial" w:cs="Arial"/>
          <w:b/>
          <w:bCs/>
          <w:lang w:val="es-MX"/>
        </w:rPr>
        <w:t>Artículo 175.-</w:t>
      </w:r>
      <w:r w:rsidRPr="00D76755">
        <w:rPr>
          <w:rFonts w:ascii="Arial" w:hAnsi="Arial" w:cs="Arial"/>
          <w:lang w:val="es-MX"/>
        </w:rPr>
        <w:t xml:space="preserve"> Las autoridades hacendarias competentes en atención al principio de transparencia, deberán:</w:t>
      </w:r>
    </w:p>
    <w:p w14:paraId="33CB54E2" w14:textId="77777777" w:rsidR="00452EE0" w:rsidRPr="00D76755" w:rsidRDefault="00452EE0" w:rsidP="0046318C">
      <w:pPr>
        <w:ind w:right="379"/>
        <w:jc w:val="both"/>
        <w:rPr>
          <w:rFonts w:ascii="Arial" w:hAnsi="Arial" w:cs="Arial"/>
          <w:lang w:val="es-MX"/>
        </w:rPr>
      </w:pPr>
    </w:p>
    <w:p w14:paraId="1A842A1C" w14:textId="77777777" w:rsidR="00452EE0" w:rsidRPr="00D76755" w:rsidRDefault="00452EE0" w:rsidP="0046318C">
      <w:pPr>
        <w:numPr>
          <w:ilvl w:val="0"/>
          <w:numId w:val="89"/>
        </w:numPr>
        <w:tabs>
          <w:tab w:val="left" w:pos="900"/>
        </w:tabs>
        <w:spacing w:line="360" w:lineRule="auto"/>
        <w:ind w:left="0" w:right="379" w:firstLine="540"/>
        <w:rPr>
          <w:rFonts w:ascii="Arial" w:hAnsi="Arial" w:cs="Arial"/>
          <w:lang w:eastAsia="ja-JP"/>
        </w:rPr>
      </w:pPr>
      <w:r w:rsidRPr="00D76755">
        <w:rPr>
          <w:rFonts w:ascii="Arial" w:hAnsi="Arial" w:cs="Arial"/>
          <w:lang w:eastAsia="ja-JP"/>
        </w:rPr>
        <w:t>Informar trimestralmente al Cabildo de la situación que guarda la deuda;</w:t>
      </w:r>
    </w:p>
    <w:p w14:paraId="5B503D00" w14:textId="77777777" w:rsidR="00452EE0" w:rsidRPr="00D76755" w:rsidRDefault="00452EE0" w:rsidP="0046318C">
      <w:pPr>
        <w:tabs>
          <w:tab w:val="left" w:pos="900"/>
        </w:tabs>
        <w:ind w:right="379" w:firstLine="540"/>
        <w:rPr>
          <w:rFonts w:ascii="Arial" w:hAnsi="Arial" w:cs="Arial"/>
          <w:lang w:eastAsia="ja-JP"/>
        </w:rPr>
      </w:pPr>
    </w:p>
    <w:p w14:paraId="3041181F" w14:textId="77777777" w:rsidR="00452EE0" w:rsidRPr="00D76755" w:rsidRDefault="00452EE0" w:rsidP="0046318C">
      <w:pPr>
        <w:numPr>
          <w:ilvl w:val="0"/>
          <w:numId w:val="89"/>
        </w:numPr>
        <w:tabs>
          <w:tab w:val="left" w:pos="900"/>
        </w:tabs>
        <w:spacing w:line="360" w:lineRule="auto"/>
        <w:ind w:left="0" w:right="379" w:firstLine="540"/>
        <w:jc w:val="both"/>
        <w:rPr>
          <w:rFonts w:ascii="Arial" w:hAnsi="Arial" w:cs="Arial"/>
          <w:lang w:eastAsia="ja-JP"/>
        </w:rPr>
      </w:pPr>
      <w:r w:rsidRPr="00D76755">
        <w:rPr>
          <w:rFonts w:ascii="Arial" w:hAnsi="Arial" w:cs="Arial"/>
          <w:lang w:eastAsia="ja-JP"/>
        </w:rPr>
        <w:t>Publicar un informe con la misma periodicidad en la Gaceta Municipal o cualquier medio idóneo, e</w:t>
      </w:r>
    </w:p>
    <w:p w14:paraId="4C471F0C" w14:textId="77777777" w:rsidR="00452EE0" w:rsidRPr="00D76755" w:rsidRDefault="00452EE0" w:rsidP="0046318C">
      <w:pPr>
        <w:tabs>
          <w:tab w:val="left" w:pos="900"/>
        </w:tabs>
        <w:ind w:right="379" w:firstLine="540"/>
        <w:rPr>
          <w:rFonts w:ascii="Arial" w:hAnsi="Arial" w:cs="Arial"/>
          <w:lang w:eastAsia="ja-JP"/>
        </w:rPr>
      </w:pPr>
    </w:p>
    <w:p w14:paraId="5F7EFBA1" w14:textId="77777777" w:rsidR="007C7BC4" w:rsidRPr="00D76755" w:rsidRDefault="00452EE0" w:rsidP="0046318C">
      <w:pPr>
        <w:numPr>
          <w:ilvl w:val="0"/>
          <w:numId w:val="89"/>
        </w:numPr>
        <w:tabs>
          <w:tab w:val="left" w:pos="900"/>
        </w:tabs>
        <w:spacing w:line="360" w:lineRule="auto"/>
        <w:ind w:left="0" w:right="379" w:firstLine="540"/>
        <w:jc w:val="both"/>
        <w:rPr>
          <w:rFonts w:ascii="Arial" w:hAnsi="Arial" w:cs="Arial"/>
          <w:lang w:eastAsia="ja-JP"/>
        </w:rPr>
      </w:pPr>
      <w:r w:rsidRPr="00D76755">
        <w:rPr>
          <w:rFonts w:ascii="Arial" w:hAnsi="Arial" w:cs="Arial"/>
          <w:lang w:eastAsia="ja-JP"/>
        </w:rPr>
        <w:t xml:space="preserve">Informar al Congreso del Estado, sobre la situación de su deuda en capítulo especial, al rendir la cuenta pública e incluir en el proyecto de Ley de Ingresos, el monto correspondiente, de conformidad con la Ley de Deuda </w:t>
      </w:r>
      <w:r w:rsidR="00D912E7" w:rsidRPr="00D76755">
        <w:rPr>
          <w:rFonts w:ascii="Arial" w:hAnsi="Arial" w:cs="Arial"/>
          <w:lang w:eastAsia="ja-JP"/>
        </w:rPr>
        <w:t>Pública</w:t>
      </w:r>
      <w:r w:rsidRPr="00D76755">
        <w:rPr>
          <w:rFonts w:ascii="Arial" w:hAnsi="Arial" w:cs="Arial"/>
          <w:lang w:eastAsia="ja-JP"/>
        </w:rPr>
        <w:t xml:space="preserve"> del Estado de Yucatán.</w:t>
      </w:r>
    </w:p>
    <w:p w14:paraId="25883B63" w14:textId="77777777" w:rsidR="007C7BC4" w:rsidRPr="00D76755" w:rsidRDefault="007C7BC4" w:rsidP="00B839F7">
      <w:pPr>
        <w:widowControl w:val="0"/>
        <w:autoSpaceDE w:val="0"/>
        <w:autoSpaceDN w:val="0"/>
        <w:adjustRightInd w:val="0"/>
        <w:ind w:right="379"/>
        <w:jc w:val="center"/>
        <w:rPr>
          <w:rFonts w:ascii="Arial" w:hAnsi="Arial" w:cs="Arial"/>
          <w:b/>
          <w:bCs/>
          <w:sz w:val="26"/>
          <w:szCs w:val="26"/>
        </w:rPr>
      </w:pPr>
    </w:p>
    <w:p w14:paraId="765B0E04" w14:textId="77777777" w:rsidR="00452EE0" w:rsidRPr="00D76755" w:rsidRDefault="00452EE0" w:rsidP="0046318C">
      <w:pPr>
        <w:widowControl w:val="0"/>
        <w:autoSpaceDE w:val="0"/>
        <w:autoSpaceDN w:val="0"/>
        <w:adjustRightInd w:val="0"/>
        <w:spacing w:line="360" w:lineRule="auto"/>
        <w:ind w:right="379"/>
        <w:jc w:val="center"/>
        <w:rPr>
          <w:rFonts w:ascii="Arial" w:hAnsi="Arial" w:cs="Arial"/>
          <w:b/>
          <w:bCs/>
          <w:sz w:val="26"/>
          <w:szCs w:val="26"/>
        </w:rPr>
      </w:pPr>
      <w:r w:rsidRPr="00D76755">
        <w:rPr>
          <w:rFonts w:ascii="Arial" w:hAnsi="Arial" w:cs="Arial"/>
          <w:b/>
          <w:bCs/>
          <w:sz w:val="26"/>
          <w:szCs w:val="26"/>
        </w:rPr>
        <w:t>TÍTULO QUINTO</w:t>
      </w:r>
    </w:p>
    <w:p w14:paraId="1E35B37B" w14:textId="77777777" w:rsidR="00452EE0" w:rsidRPr="00D76755" w:rsidRDefault="00452EE0" w:rsidP="00B839F7">
      <w:pPr>
        <w:widowControl w:val="0"/>
        <w:autoSpaceDE w:val="0"/>
        <w:autoSpaceDN w:val="0"/>
        <w:adjustRightInd w:val="0"/>
        <w:ind w:right="379"/>
        <w:jc w:val="center"/>
        <w:rPr>
          <w:rFonts w:ascii="Arial" w:hAnsi="Arial" w:cs="Arial"/>
          <w:b/>
          <w:bCs/>
          <w:sz w:val="26"/>
          <w:szCs w:val="26"/>
        </w:rPr>
      </w:pPr>
      <w:r w:rsidRPr="00D76755">
        <w:rPr>
          <w:rFonts w:ascii="Arial" w:hAnsi="Arial" w:cs="Arial"/>
          <w:b/>
          <w:bCs/>
          <w:sz w:val="26"/>
          <w:szCs w:val="26"/>
        </w:rPr>
        <w:t>DE LA JUSTICIA MUNICIPAL</w:t>
      </w:r>
    </w:p>
    <w:p w14:paraId="0D332B43" w14:textId="77777777" w:rsidR="00452EE0" w:rsidRPr="00D76755" w:rsidRDefault="00452EE0" w:rsidP="0046318C">
      <w:pPr>
        <w:widowControl w:val="0"/>
        <w:tabs>
          <w:tab w:val="left" w:pos="9101"/>
        </w:tabs>
        <w:autoSpaceDE w:val="0"/>
        <w:autoSpaceDN w:val="0"/>
        <w:adjustRightInd w:val="0"/>
        <w:ind w:right="379"/>
        <w:jc w:val="center"/>
        <w:rPr>
          <w:rFonts w:ascii="Arial" w:hAnsi="Arial" w:cs="Arial"/>
          <w:b/>
          <w:bCs/>
          <w:sz w:val="26"/>
          <w:szCs w:val="26"/>
          <w:lang w:val="es-MX"/>
        </w:rPr>
      </w:pPr>
    </w:p>
    <w:p w14:paraId="7F0F57F1" w14:textId="77777777" w:rsidR="00452EE0" w:rsidRPr="00D76755" w:rsidRDefault="00452EE0" w:rsidP="0046318C">
      <w:pPr>
        <w:widowControl w:val="0"/>
        <w:autoSpaceDE w:val="0"/>
        <w:autoSpaceDN w:val="0"/>
        <w:adjustRightInd w:val="0"/>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CAPÍTULO I</w:t>
      </w:r>
    </w:p>
    <w:p w14:paraId="0AADB802" w14:textId="77777777" w:rsidR="00452EE0" w:rsidRPr="00D76755" w:rsidRDefault="000C3A9B" w:rsidP="00B839F7">
      <w:pPr>
        <w:widowControl w:val="0"/>
        <w:autoSpaceDE w:val="0"/>
        <w:autoSpaceDN w:val="0"/>
        <w:adjustRightInd w:val="0"/>
        <w:ind w:right="379"/>
        <w:jc w:val="center"/>
        <w:rPr>
          <w:rFonts w:ascii="Arial" w:hAnsi="Arial" w:cs="Arial"/>
          <w:b/>
          <w:sz w:val="26"/>
          <w:szCs w:val="26"/>
          <w:lang w:val="es-MX"/>
        </w:rPr>
      </w:pPr>
      <w:r w:rsidRPr="00D76755">
        <w:rPr>
          <w:rFonts w:ascii="Arial" w:hAnsi="Arial" w:cs="Arial"/>
          <w:b/>
          <w:sz w:val="26"/>
          <w:szCs w:val="26"/>
          <w:lang w:val="es-MX"/>
        </w:rPr>
        <w:t>De los Medios de Defensa</w:t>
      </w:r>
    </w:p>
    <w:p w14:paraId="4578D727" w14:textId="77777777" w:rsidR="00452EE0" w:rsidRPr="00D76755" w:rsidRDefault="00452EE0" w:rsidP="0046318C">
      <w:pPr>
        <w:widowControl w:val="0"/>
        <w:autoSpaceDE w:val="0"/>
        <w:autoSpaceDN w:val="0"/>
        <w:adjustRightInd w:val="0"/>
        <w:ind w:right="379"/>
        <w:jc w:val="center"/>
        <w:rPr>
          <w:rFonts w:ascii="Arial" w:hAnsi="Arial" w:cs="Arial"/>
          <w:b/>
          <w:sz w:val="26"/>
          <w:szCs w:val="26"/>
          <w:lang w:val="es-MX"/>
        </w:rPr>
      </w:pPr>
    </w:p>
    <w:p w14:paraId="47E2D65F" w14:textId="77777777" w:rsidR="00452EE0" w:rsidRPr="00D76755" w:rsidRDefault="000C3A9B" w:rsidP="0046318C">
      <w:pPr>
        <w:widowControl w:val="0"/>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Primera</w:t>
      </w:r>
    </w:p>
    <w:p w14:paraId="6446E73B" w14:textId="77777777" w:rsidR="00452EE0" w:rsidRPr="00D76755" w:rsidRDefault="000C3A9B" w:rsidP="0046318C">
      <w:pPr>
        <w:widowControl w:val="0"/>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Disposiciones Generales</w:t>
      </w:r>
    </w:p>
    <w:p w14:paraId="0F21B1C8" w14:textId="77777777" w:rsidR="00452EE0" w:rsidRPr="00D76755" w:rsidRDefault="00452EE0" w:rsidP="0046318C">
      <w:pPr>
        <w:widowControl w:val="0"/>
        <w:autoSpaceDE w:val="0"/>
        <w:autoSpaceDN w:val="0"/>
        <w:adjustRightInd w:val="0"/>
        <w:ind w:right="379"/>
        <w:jc w:val="center"/>
        <w:rPr>
          <w:rFonts w:ascii="Arial" w:hAnsi="Arial" w:cs="Arial"/>
          <w:b/>
          <w:caps/>
          <w:sz w:val="20"/>
          <w:szCs w:val="20"/>
        </w:rPr>
      </w:pPr>
    </w:p>
    <w:p w14:paraId="1AADF5FD"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bCs/>
          <w:lang w:val="es-MX"/>
        </w:rPr>
      </w:pPr>
      <w:r w:rsidRPr="00D76755">
        <w:rPr>
          <w:rFonts w:ascii="Arial" w:hAnsi="Arial" w:cs="Arial"/>
          <w:b/>
          <w:bCs/>
          <w:lang w:val="es-MX"/>
        </w:rPr>
        <w:t xml:space="preserve">Artículo 176.- </w:t>
      </w:r>
      <w:r w:rsidRPr="00D76755">
        <w:rPr>
          <w:rFonts w:ascii="Arial" w:hAnsi="Arial" w:cs="Arial"/>
          <w:bCs/>
          <w:lang w:val="es-MX"/>
        </w:rPr>
        <w:t>Los</w:t>
      </w:r>
      <w:r w:rsidRPr="00D76755">
        <w:rPr>
          <w:rFonts w:ascii="Arial" w:hAnsi="Arial" w:cs="Arial"/>
          <w:b/>
          <w:bCs/>
          <w:lang w:val="es-MX"/>
        </w:rPr>
        <w:t xml:space="preserve"> </w:t>
      </w:r>
      <w:r w:rsidRPr="00D76755">
        <w:rPr>
          <w:rFonts w:ascii="Arial" w:hAnsi="Arial" w:cs="Arial"/>
          <w:bCs/>
          <w:lang w:val="es-MX"/>
        </w:rPr>
        <w:t xml:space="preserve">medios de defensa constituyen mecanismos legales de protección al ámbito personal de derechos de los habitantes, cuando estos son afectados por un </w:t>
      </w:r>
      <w:r w:rsidRPr="00D76755">
        <w:rPr>
          <w:rFonts w:ascii="Arial" w:hAnsi="Arial" w:cs="Arial"/>
          <w:bCs/>
          <w:lang w:val="es-MX"/>
        </w:rPr>
        <w:lastRenderedPageBreak/>
        <w:t>acto o resolución de la autoridad administrativa, con motivo de la prestación de un servicio o ejercicio de una función municipal.</w:t>
      </w:r>
    </w:p>
    <w:p w14:paraId="1EC2A475" w14:textId="77777777" w:rsidR="00452EE0" w:rsidRPr="00D76755" w:rsidRDefault="00452EE0" w:rsidP="0046318C">
      <w:pPr>
        <w:widowControl w:val="0"/>
        <w:autoSpaceDE w:val="0"/>
        <w:autoSpaceDN w:val="0"/>
        <w:adjustRightInd w:val="0"/>
        <w:ind w:right="379"/>
        <w:jc w:val="both"/>
        <w:rPr>
          <w:rFonts w:ascii="Arial" w:hAnsi="Arial" w:cs="Arial"/>
          <w:bCs/>
          <w:u w:val="single"/>
          <w:lang w:val="es-MX"/>
        </w:rPr>
      </w:pPr>
    </w:p>
    <w:p w14:paraId="2C2BE32A" w14:textId="77777777" w:rsidR="00452EE0" w:rsidRPr="00D76755" w:rsidRDefault="00452EE0" w:rsidP="0046318C">
      <w:pPr>
        <w:widowControl w:val="0"/>
        <w:autoSpaceDE w:val="0"/>
        <w:autoSpaceDN w:val="0"/>
        <w:adjustRightInd w:val="0"/>
        <w:ind w:right="379"/>
        <w:jc w:val="both"/>
        <w:rPr>
          <w:rFonts w:ascii="Arial" w:hAnsi="Arial" w:cs="Arial"/>
          <w:bCs/>
          <w:lang w:val="es-MX"/>
        </w:rPr>
      </w:pPr>
      <w:r w:rsidRPr="00D76755">
        <w:rPr>
          <w:rFonts w:ascii="Arial" w:hAnsi="Arial" w:cs="Arial"/>
          <w:bCs/>
          <w:lang w:val="es-MX"/>
        </w:rPr>
        <w:t xml:space="preserve"> </w:t>
      </w:r>
      <w:r w:rsidRPr="00D76755">
        <w:rPr>
          <w:rFonts w:ascii="Arial" w:hAnsi="Arial" w:cs="Arial"/>
          <w:b/>
          <w:bCs/>
          <w:lang w:val="es-MX"/>
        </w:rPr>
        <w:t xml:space="preserve">Artículo 177.- </w:t>
      </w:r>
      <w:r w:rsidRPr="00D76755">
        <w:rPr>
          <w:rFonts w:ascii="Arial" w:hAnsi="Arial" w:cs="Arial"/>
          <w:bCs/>
          <w:lang w:val="es-MX"/>
        </w:rPr>
        <w:t>Esta</w:t>
      </w:r>
      <w:r w:rsidRPr="00D76755">
        <w:rPr>
          <w:rFonts w:ascii="Arial" w:hAnsi="Arial" w:cs="Arial"/>
          <w:b/>
          <w:bCs/>
          <w:lang w:val="es-MX"/>
        </w:rPr>
        <w:t xml:space="preserve"> </w:t>
      </w:r>
      <w:r w:rsidRPr="00D76755">
        <w:rPr>
          <w:rFonts w:ascii="Arial" w:hAnsi="Arial" w:cs="Arial"/>
          <w:bCs/>
          <w:lang w:val="es-MX"/>
        </w:rPr>
        <w:t>ley establece como medio de defensa los siguientes recursos:</w:t>
      </w:r>
    </w:p>
    <w:p w14:paraId="2AB680C0" w14:textId="77777777" w:rsidR="00452EE0" w:rsidRPr="00D76755" w:rsidRDefault="00452EE0" w:rsidP="0046318C">
      <w:pPr>
        <w:widowControl w:val="0"/>
        <w:autoSpaceDE w:val="0"/>
        <w:autoSpaceDN w:val="0"/>
        <w:adjustRightInd w:val="0"/>
        <w:ind w:right="379"/>
        <w:jc w:val="both"/>
        <w:rPr>
          <w:rFonts w:ascii="Arial" w:hAnsi="Arial" w:cs="Arial"/>
          <w:bCs/>
          <w:lang w:val="es-MX"/>
        </w:rPr>
      </w:pPr>
    </w:p>
    <w:p w14:paraId="36760BF5" w14:textId="77777777" w:rsidR="00452EE0" w:rsidRPr="00D76755" w:rsidRDefault="00452EE0" w:rsidP="0046318C">
      <w:pPr>
        <w:widowControl w:val="0"/>
        <w:numPr>
          <w:ilvl w:val="0"/>
          <w:numId w:val="90"/>
        </w:numPr>
        <w:tabs>
          <w:tab w:val="clear" w:pos="3274"/>
          <w:tab w:val="num" w:pos="900"/>
        </w:tabs>
        <w:autoSpaceDE w:val="0"/>
        <w:autoSpaceDN w:val="0"/>
        <w:adjustRightInd w:val="0"/>
        <w:ind w:left="0" w:right="379" w:firstLine="540"/>
        <w:jc w:val="both"/>
        <w:rPr>
          <w:rFonts w:ascii="Arial" w:hAnsi="Arial" w:cs="Arial"/>
          <w:bCs/>
          <w:lang w:val="es-MX"/>
        </w:rPr>
      </w:pPr>
      <w:r w:rsidRPr="00D76755">
        <w:rPr>
          <w:rFonts w:ascii="Arial" w:hAnsi="Arial" w:cs="Arial"/>
          <w:bCs/>
          <w:lang w:val="es-MX"/>
        </w:rPr>
        <w:t>El de reconsideración, y</w:t>
      </w:r>
    </w:p>
    <w:p w14:paraId="69B59769"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bCs/>
          <w:lang w:val="es-MX"/>
        </w:rPr>
      </w:pPr>
    </w:p>
    <w:p w14:paraId="767E7613" w14:textId="77777777" w:rsidR="00452EE0" w:rsidRPr="00D76755" w:rsidRDefault="00452EE0" w:rsidP="0046318C">
      <w:pPr>
        <w:widowControl w:val="0"/>
        <w:numPr>
          <w:ilvl w:val="0"/>
          <w:numId w:val="90"/>
        </w:numPr>
        <w:tabs>
          <w:tab w:val="clear" w:pos="3274"/>
          <w:tab w:val="num" w:pos="900"/>
        </w:tabs>
        <w:autoSpaceDE w:val="0"/>
        <w:autoSpaceDN w:val="0"/>
        <w:adjustRightInd w:val="0"/>
        <w:ind w:left="0" w:right="379" w:firstLine="540"/>
        <w:jc w:val="both"/>
        <w:rPr>
          <w:rFonts w:ascii="Arial" w:hAnsi="Arial" w:cs="Arial"/>
          <w:bCs/>
          <w:lang w:val="es-MX"/>
        </w:rPr>
      </w:pPr>
      <w:r w:rsidRPr="00D76755">
        <w:rPr>
          <w:rFonts w:ascii="Arial" w:hAnsi="Arial" w:cs="Arial"/>
          <w:bCs/>
          <w:lang w:val="es-MX"/>
        </w:rPr>
        <w:t>El de revisión.</w:t>
      </w:r>
    </w:p>
    <w:p w14:paraId="6C84BC6C" w14:textId="77777777" w:rsidR="00452EE0" w:rsidRPr="00D76755" w:rsidRDefault="00452EE0" w:rsidP="0046318C">
      <w:pPr>
        <w:widowControl w:val="0"/>
        <w:autoSpaceDE w:val="0"/>
        <w:autoSpaceDN w:val="0"/>
        <w:adjustRightInd w:val="0"/>
        <w:ind w:right="379"/>
        <w:jc w:val="both"/>
        <w:rPr>
          <w:rFonts w:ascii="Arial" w:hAnsi="Arial" w:cs="Arial"/>
          <w:bCs/>
          <w:u w:val="single"/>
          <w:lang w:val="es-MX"/>
        </w:rPr>
      </w:pPr>
    </w:p>
    <w:p w14:paraId="3B3D6F73"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El recurso de reconsideración se interpondrá ante la autoridad u órgano responsable que realizó el acto o emitió la resolución; su efecto podrá ser la modificación, revocación o confirmación.</w:t>
      </w:r>
    </w:p>
    <w:p w14:paraId="3EE95E20" w14:textId="77777777" w:rsidR="00452EE0" w:rsidRPr="00D76755" w:rsidRDefault="00452EE0" w:rsidP="0046318C">
      <w:pPr>
        <w:widowControl w:val="0"/>
        <w:autoSpaceDE w:val="0"/>
        <w:autoSpaceDN w:val="0"/>
        <w:adjustRightInd w:val="0"/>
        <w:ind w:right="379"/>
        <w:jc w:val="both"/>
        <w:rPr>
          <w:rFonts w:ascii="Arial" w:hAnsi="Arial" w:cs="Arial"/>
        </w:rPr>
      </w:pPr>
    </w:p>
    <w:p w14:paraId="19CCD92E"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lang w:val="es-MX"/>
        </w:rPr>
      </w:pPr>
      <w:r w:rsidRPr="00D76755">
        <w:rPr>
          <w:rFonts w:ascii="Arial" w:hAnsi="Arial" w:cs="Arial"/>
        </w:rPr>
        <w:t xml:space="preserve">El recurso de revisión se interpondrá ante el Tribunal Contencioso Municipal y será procedente para solicitar la modificación, anulación, revocación o ratificación de las resoluciones definitivas dictadas en el recurso de reconsideración y las </w:t>
      </w:r>
      <w:r w:rsidRPr="00D76755">
        <w:rPr>
          <w:rFonts w:ascii="Arial" w:hAnsi="Arial" w:cs="Arial"/>
          <w:lang w:val="es-MX"/>
        </w:rPr>
        <w:t>sanciones impuestas por el Juez calificador o por el Presidente Municipal.</w:t>
      </w:r>
    </w:p>
    <w:p w14:paraId="62B46E3C" w14:textId="77777777" w:rsidR="00452EE0" w:rsidRPr="00D76755" w:rsidRDefault="00452EE0" w:rsidP="0046318C">
      <w:pPr>
        <w:widowControl w:val="0"/>
        <w:autoSpaceDE w:val="0"/>
        <w:autoSpaceDN w:val="0"/>
        <w:adjustRightInd w:val="0"/>
        <w:ind w:right="379"/>
        <w:jc w:val="both"/>
        <w:rPr>
          <w:rFonts w:ascii="Arial" w:hAnsi="Arial" w:cs="Arial"/>
          <w:u w:val="single"/>
          <w:lang w:val="es-MX"/>
        </w:rPr>
      </w:pPr>
    </w:p>
    <w:p w14:paraId="3EF5DA4D"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b/>
          <w:caps/>
        </w:rPr>
      </w:pPr>
      <w:r w:rsidRPr="00D76755">
        <w:rPr>
          <w:rFonts w:ascii="Arial" w:hAnsi="Arial" w:cs="Arial"/>
          <w:bCs/>
        </w:rPr>
        <w:t>A falta de norma expresa se aplicará de manera supletoria la Ley de lo Contencioso Administrativo del Estado de Yucatán.</w:t>
      </w:r>
    </w:p>
    <w:p w14:paraId="78C48207" w14:textId="77777777" w:rsidR="000C3A9B" w:rsidRPr="00D76755" w:rsidRDefault="000C3A9B" w:rsidP="0046318C">
      <w:pPr>
        <w:widowControl w:val="0"/>
        <w:autoSpaceDE w:val="0"/>
        <w:autoSpaceDN w:val="0"/>
        <w:adjustRightInd w:val="0"/>
        <w:spacing w:line="360" w:lineRule="auto"/>
        <w:ind w:right="379"/>
        <w:jc w:val="center"/>
        <w:rPr>
          <w:rFonts w:ascii="Arial" w:hAnsi="Arial" w:cs="Arial"/>
          <w:b/>
          <w:sz w:val="20"/>
          <w:szCs w:val="20"/>
        </w:rPr>
      </w:pPr>
    </w:p>
    <w:p w14:paraId="25BD4061" w14:textId="77777777" w:rsidR="00452EE0" w:rsidRPr="00D76755" w:rsidRDefault="000C3A9B" w:rsidP="0046318C">
      <w:pPr>
        <w:widowControl w:val="0"/>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Segunda</w:t>
      </w:r>
    </w:p>
    <w:p w14:paraId="685B8A33" w14:textId="77777777" w:rsidR="00452EE0" w:rsidRPr="00D76755" w:rsidRDefault="000C3A9B" w:rsidP="0046318C">
      <w:pPr>
        <w:widowControl w:val="0"/>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Del Recurso de Reconsideración</w:t>
      </w:r>
    </w:p>
    <w:p w14:paraId="1AD1B2E0" w14:textId="77777777" w:rsidR="00452EE0" w:rsidRPr="00D76755" w:rsidRDefault="00452EE0" w:rsidP="0046318C">
      <w:pPr>
        <w:widowControl w:val="0"/>
        <w:autoSpaceDE w:val="0"/>
        <w:autoSpaceDN w:val="0"/>
        <w:adjustRightInd w:val="0"/>
        <w:ind w:right="379"/>
        <w:jc w:val="center"/>
        <w:rPr>
          <w:rFonts w:ascii="Arial" w:hAnsi="Arial" w:cs="Arial"/>
          <w:b/>
          <w:caps/>
          <w:sz w:val="20"/>
          <w:szCs w:val="20"/>
        </w:rPr>
      </w:pPr>
    </w:p>
    <w:p w14:paraId="79C807E0"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178.- </w:t>
      </w:r>
      <w:r w:rsidRPr="00D76755">
        <w:rPr>
          <w:rFonts w:ascii="Arial" w:hAnsi="Arial" w:cs="Arial"/>
        </w:rPr>
        <w:t>Cualquier persona que considere afectados sus derechos por un acto administrativo, podrá interponer el recurso de reconsideración, ante la autoridad u órgano responsable, por sí o por medio de legítimo representante, en los términos de esta ley y el reglamento respectivo.</w:t>
      </w:r>
    </w:p>
    <w:p w14:paraId="09E307AD"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65AA2F84"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lang w:val="es-MX"/>
        </w:rPr>
      </w:pPr>
      <w:r w:rsidRPr="00D76755">
        <w:rPr>
          <w:rFonts w:ascii="Arial" w:hAnsi="Arial" w:cs="Arial"/>
          <w:lang w:val="es-MX"/>
        </w:rPr>
        <w:t xml:space="preserve">Los afectados podrán recurrir directamente a interponer el recurso de revisión ante el Tribunal de lo Contencioso Administrativo Municipal. </w:t>
      </w:r>
    </w:p>
    <w:p w14:paraId="4CEDD995"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5BC101EB"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 xml:space="preserve">Los interesados podrán autorizar por escrito, en cada caso a la persona que en su nombre reciba notificaciones, ofrezca y rinda pruebas e interponga recursos </w:t>
      </w:r>
      <w:r w:rsidRPr="00D76755">
        <w:rPr>
          <w:rFonts w:ascii="Arial" w:hAnsi="Arial" w:cs="Arial"/>
        </w:rPr>
        <w:lastRenderedPageBreak/>
        <w:t>dentro del procedimiento administrativo.</w:t>
      </w:r>
    </w:p>
    <w:p w14:paraId="16737794" w14:textId="77777777" w:rsidR="00452EE0" w:rsidRPr="00D76755" w:rsidRDefault="00452EE0" w:rsidP="0046318C">
      <w:pPr>
        <w:widowControl w:val="0"/>
        <w:autoSpaceDE w:val="0"/>
        <w:autoSpaceDN w:val="0"/>
        <w:adjustRightInd w:val="0"/>
        <w:ind w:right="379"/>
        <w:jc w:val="both"/>
        <w:rPr>
          <w:rFonts w:ascii="Arial" w:hAnsi="Arial" w:cs="Arial"/>
        </w:rPr>
      </w:pPr>
    </w:p>
    <w:p w14:paraId="66BF2F1F"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Los apoderados y legítimos representantes deberán acreditar su personalidad al comparecer ante las autoridades u órganos competentes.</w:t>
      </w:r>
    </w:p>
    <w:p w14:paraId="4F7FA79B" w14:textId="77777777" w:rsidR="00452EE0" w:rsidRPr="00D76755" w:rsidRDefault="00452EE0" w:rsidP="0046318C">
      <w:pPr>
        <w:widowControl w:val="0"/>
        <w:autoSpaceDE w:val="0"/>
        <w:autoSpaceDN w:val="0"/>
        <w:adjustRightInd w:val="0"/>
        <w:ind w:right="379"/>
        <w:jc w:val="both"/>
        <w:rPr>
          <w:rFonts w:ascii="Arial" w:hAnsi="Arial" w:cs="Arial"/>
        </w:rPr>
      </w:pPr>
    </w:p>
    <w:p w14:paraId="6F4DBC00"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b/>
        </w:rPr>
        <w:t xml:space="preserve">Artículo 179.- </w:t>
      </w:r>
      <w:r w:rsidRPr="00D76755">
        <w:rPr>
          <w:rFonts w:ascii="Arial" w:hAnsi="Arial" w:cs="Arial"/>
        </w:rPr>
        <w:t>La tramitación del recurso de reconsideración se sujetará a las reglas siguientes:</w:t>
      </w:r>
    </w:p>
    <w:p w14:paraId="14322BE9"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rPr>
        <w:t> </w:t>
      </w:r>
    </w:p>
    <w:p w14:paraId="63CB504D" w14:textId="77777777" w:rsidR="00452EE0" w:rsidRPr="00D76755" w:rsidRDefault="00452EE0" w:rsidP="0046318C">
      <w:pPr>
        <w:widowControl w:val="0"/>
        <w:numPr>
          <w:ilvl w:val="0"/>
          <w:numId w:val="91"/>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Se interpondrá por escrito dentro de los diez días posteriores a la fecha en que surta efectos la notificación del acto que se impugne o en que se hubiere ostentado sabedor del mismo, ante la autoridad u órgano que dictó el acto impugnado;</w:t>
      </w:r>
    </w:p>
    <w:p w14:paraId="09D47ED4"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38125139" w14:textId="77777777" w:rsidR="00452EE0" w:rsidRPr="00D76755" w:rsidRDefault="00452EE0" w:rsidP="0046318C">
      <w:pPr>
        <w:widowControl w:val="0"/>
        <w:numPr>
          <w:ilvl w:val="0"/>
          <w:numId w:val="91"/>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El escrito con que se promueve el recurso de reconsideración deberá contener: </w:t>
      </w:r>
    </w:p>
    <w:p w14:paraId="31C2D91D" w14:textId="77777777" w:rsidR="000C3A9B" w:rsidRPr="00D76755" w:rsidRDefault="000C3A9B" w:rsidP="0046318C">
      <w:pPr>
        <w:widowControl w:val="0"/>
        <w:tabs>
          <w:tab w:val="left" w:pos="900"/>
        </w:tabs>
        <w:autoSpaceDE w:val="0"/>
        <w:autoSpaceDN w:val="0"/>
        <w:adjustRightInd w:val="0"/>
        <w:spacing w:line="360" w:lineRule="auto"/>
        <w:ind w:right="379"/>
        <w:jc w:val="both"/>
        <w:rPr>
          <w:rFonts w:ascii="Arial" w:hAnsi="Arial" w:cs="Arial"/>
        </w:rPr>
      </w:pPr>
    </w:p>
    <w:p w14:paraId="1B100C79" w14:textId="77777777" w:rsidR="00452EE0" w:rsidRPr="00D76755" w:rsidRDefault="00452EE0" w:rsidP="0046318C">
      <w:pPr>
        <w:widowControl w:val="0"/>
        <w:numPr>
          <w:ilvl w:val="1"/>
          <w:numId w:val="91"/>
        </w:numPr>
        <w:tabs>
          <w:tab w:val="left" w:pos="1440"/>
        </w:tabs>
        <w:autoSpaceDE w:val="0"/>
        <w:autoSpaceDN w:val="0"/>
        <w:adjustRightInd w:val="0"/>
        <w:spacing w:line="360" w:lineRule="auto"/>
        <w:ind w:right="379"/>
        <w:jc w:val="both"/>
        <w:rPr>
          <w:rFonts w:ascii="Arial" w:hAnsi="Arial" w:cs="Arial"/>
        </w:rPr>
      </w:pPr>
      <w:r w:rsidRPr="00D76755">
        <w:rPr>
          <w:rFonts w:ascii="Arial" w:hAnsi="Arial" w:cs="Arial"/>
        </w:rPr>
        <w:t>Nombre y domicilio para recibir notificaciones del recurrente, dentro de la jurisdicción municipal;</w:t>
      </w:r>
    </w:p>
    <w:p w14:paraId="51BB36C0" w14:textId="77777777" w:rsidR="00452EE0" w:rsidRPr="00D76755" w:rsidRDefault="00452EE0" w:rsidP="0046318C">
      <w:pPr>
        <w:widowControl w:val="0"/>
        <w:numPr>
          <w:ilvl w:val="1"/>
          <w:numId w:val="91"/>
        </w:numPr>
        <w:tabs>
          <w:tab w:val="left" w:pos="1440"/>
        </w:tabs>
        <w:autoSpaceDE w:val="0"/>
        <w:autoSpaceDN w:val="0"/>
        <w:adjustRightInd w:val="0"/>
        <w:spacing w:line="360" w:lineRule="auto"/>
        <w:ind w:right="379"/>
        <w:jc w:val="both"/>
        <w:rPr>
          <w:rFonts w:ascii="Arial" w:hAnsi="Arial" w:cs="Arial"/>
        </w:rPr>
      </w:pPr>
      <w:r w:rsidRPr="00D76755">
        <w:rPr>
          <w:rFonts w:ascii="Arial" w:hAnsi="Arial" w:cs="Arial"/>
        </w:rPr>
        <w:t>Autoridad o autoridades de las que emana el acto reclamado;</w:t>
      </w:r>
    </w:p>
    <w:p w14:paraId="163057D1" w14:textId="77777777" w:rsidR="00452EE0" w:rsidRPr="00D76755" w:rsidRDefault="00452EE0" w:rsidP="0046318C">
      <w:pPr>
        <w:widowControl w:val="0"/>
        <w:numPr>
          <w:ilvl w:val="1"/>
          <w:numId w:val="91"/>
        </w:numPr>
        <w:tabs>
          <w:tab w:val="left" w:pos="1440"/>
        </w:tabs>
        <w:autoSpaceDE w:val="0"/>
        <w:autoSpaceDN w:val="0"/>
        <w:adjustRightInd w:val="0"/>
        <w:spacing w:line="360" w:lineRule="auto"/>
        <w:ind w:right="379"/>
        <w:jc w:val="both"/>
        <w:rPr>
          <w:rFonts w:ascii="Arial" w:hAnsi="Arial" w:cs="Arial"/>
        </w:rPr>
      </w:pPr>
      <w:r w:rsidRPr="00D76755">
        <w:rPr>
          <w:rFonts w:ascii="Arial" w:hAnsi="Arial" w:cs="Arial"/>
        </w:rPr>
        <w:t xml:space="preserve">Los hechos o antecedentes del acto combatido, así como la expresión de los agravios que éste le cause al recurrente, y </w:t>
      </w:r>
    </w:p>
    <w:p w14:paraId="57A5AE43" w14:textId="77777777" w:rsidR="00452EE0" w:rsidRPr="00D76755" w:rsidRDefault="00452EE0" w:rsidP="0046318C">
      <w:pPr>
        <w:widowControl w:val="0"/>
        <w:numPr>
          <w:ilvl w:val="1"/>
          <w:numId w:val="91"/>
        </w:numPr>
        <w:tabs>
          <w:tab w:val="left" w:pos="1440"/>
        </w:tabs>
        <w:autoSpaceDE w:val="0"/>
        <w:autoSpaceDN w:val="0"/>
        <w:adjustRightInd w:val="0"/>
        <w:spacing w:line="360" w:lineRule="auto"/>
        <w:ind w:right="379"/>
        <w:jc w:val="both"/>
        <w:rPr>
          <w:rFonts w:ascii="Arial" w:hAnsi="Arial" w:cs="Arial"/>
        </w:rPr>
      </w:pPr>
      <w:r w:rsidRPr="00D76755">
        <w:rPr>
          <w:rFonts w:ascii="Arial" w:hAnsi="Arial" w:cs="Arial"/>
        </w:rPr>
        <w:t>Señalar y acompañar las pruebas que considere necesarias para demostrar su pretensión, en su caso.</w:t>
      </w:r>
    </w:p>
    <w:p w14:paraId="0A1B292B" w14:textId="77777777" w:rsidR="00452EE0" w:rsidRPr="00D76755" w:rsidRDefault="00452EE0" w:rsidP="0046318C">
      <w:pPr>
        <w:widowControl w:val="0"/>
        <w:autoSpaceDE w:val="0"/>
        <w:autoSpaceDN w:val="0"/>
        <w:adjustRightInd w:val="0"/>
        <w:ind w:right="379"/>
        <w:jc w:val="both"/>
        <w:rPr>
          <w:rFonts w:ascii="Arial" w:hAnsi="Arial" w:cs="Arial"/>
        </w:rPr>
      </w:pPr>
    </w:p>
    <w:p w14:paraId="4F070E84"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Cuando el interesado no comparezca por sí mismo, sino por medio de apoderado o legítimo representante, éstos deberán acreditar su personalidad, para lo cual, acompañarán al escrito inicial, los documentos que la acrediten.</w:t>
      </w:r>
    </w:p>
    <w:p w14:paraId="5CC4CB1F"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p>
    <w:p w14:paraId="04B1570E"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Si el escrito no satisface algunos de los requisitos mencionados, la autoridad u órgano competente instará al promovente para que lo subsane en un término no mayor de tres días hábiles; en caso de no cumplir con dicho requerimiento, se desechará el recurso;</w:t>
      </w:r>
    </w:p>
    <w:p w14:paraId="2265720E" w14:textId="77777777" w:rsidR="00452EE0" w:rsidRPr="00D76755" w:rsidRDefault="00452EE0" w:rsidP="0046318C">
      <w:pPr>
        <w:widowControl w:val="0"/>
        <w:autoSpaceDE w:val="0"/>
        <w:autoSpaceDN w:val="0"/>
        <w:adjustRightInd w:val="0"/>
        <w:ind w:right="379"/>
        <w:jc w:val="both"/>
        <w:rPr>
          <w:rFonts w:ascii="Arial" w:hAnsi="Arial" w:cs="Arial"/>
        </w:rPr>
      </w:pPr>
    </w:p>
    <w:p w14:paraId="28D53EE1" w14:textId="77777777" w:rsidR="00452EE0" w:rsidRPr="00D76755" w:rsidRDefault="00452EE0" w:rsidP="0046318C">
      <w:pPr>
        <w:widowControl w:val="0"/>
        <w:numPr>
          <w:ilvl w:val="0"/>
          <w:numId w:val="91"/>
        </w:numPr>
        <w:tabs>
          <w:tab w:val="clear" w:pos="3274"/>
          <w:tab w:val="num" w:pos="1260"/>
        </w:tabs>
        <w:autoSpaceDE w:val="0"/>
        <w:autoSpaceDN w:val="0"/>
        <w:adjustRightInd w:val="0"/>
        <w:spacing w:line="360" w:lineRule="auto"/>
        <w:ind w:left="0" w:right="379" w:firstLine="540"/>
        <w:jc w:val="both"/>
        <w:rPr>
          <w:rFonts w:ascii="Arial" w:hAnsi="Arial" w:cs="Arial"/>
        </w:rPr>
      </w:pPr>
      <w:r w:rsidRPr="00D76755">
        <w:rPr>
          <w:rFonts w:ascii="Arial" w:hAnsi="Arial" w:cs="Arial"/>
        </w:rPr>
        <w:lastRenderedPageBreak/>
        <w:t xml:space="preserve">Recibido el escrito en los términos de las fracciones precedentes, la autoridad u órgano competente acordará su admisión y las pruebas ofrecidas. Corriéndose el debido traslado a la responsable, en un plazo de cinco días hábiles; </w:t>
      </w:r>
    </w:p>
    <w:p w14:paraId="17DA15A2"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247C9DCD" w14:textId="77777777" w:rsidR="00452EE0" w:rsidRPr="00D76755" w:rsidRDefault="00452EE0" w:rsidP="0046318C">
      <w:pPr>
        <w:widowControl w:val="0"/>
        <w:numPr>
          <w:ilvl w:val="0"/>
          <w:numId w:val="91"/>
        </w:numPr>
        <w:tabs>
          <w:tab w:val="clear" w:pos="3274"/>
          <w:tab w:val="num" w:pos="126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Transcurrido dicho término, y contestado o no, se desahogarán las pruebas que así lo requieran, en un plazo no mayor de diez días hábiles; salvo, que sea imposible su desahogo, y para tal caso la autoridad u órgano competente podrá ampliar dicho término hasta por cinco días adicionales. </w:t>
      </w:r>
    </w:p>
    <w:p w14:paraId="5BBE92EB" w14:textId="77777777" w:rsidR="00452EE0" w:rsidRPr="00D76755" w:rsidRDefault="00452EE0" w:rsidP="0046318C">
      <w:pPr>
        <w:widowControl w:val="0"/>
        <w:autoSpaceDE w:val="0"/>
        <w:autoSpaceDN w:val="0"/>
        <w:adjustRightInd w:val="0"/>
        <w:ind w:right="379"/>
        <w:jc w:val="both"/>
        <w:rPr>
          <w:rFonts w:ascii="Arial" w:hAnsi="Arial" w:cs="Arial"/>
        </w:rPr>
      </w:pPr>
    </w:p>
    <w:p w14:paraId="39172C38"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 xml:space="preserve">En la tramitación del recurso serán admisibles todos los medios de prueba, con excepción de la confesión de las autoridades. </w:t>
      </w:r>
    </w:p>
    <w:p w14:paraId="49083AEF" w14:textId="77777777" w:rsidR="00452EE0" w:rsidRPr="00D76755" w:rsidRDefault="00452EE0" w:rsidP="0046318C">
      <w:pPr>
        <w:widowControl w:val="0"/>
        <w:autoSpaceDE w:val="0"/>
        <w:autoSpaceDN w:val="0"/>
        <w:adjustRightInd w:val="0"/>
        <w:ind w:right="379"/>
        <w:jc w:val="both"/>
        <w:rPr>
          <w:rFonts w:ascii="Arial" w:hAnsi="Arial" w:cs="Arial"/>
        </w:rPr>
      </w:pPr>
    </w:p>
    <w:p w14:paraId="5BC9AD74"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Las pruebas documentales deberán ser acompañadas al escrito inicial, cuando obren en poder del recurrente. La autoridad u órgano competente podrá solicitar a las diversas oficinas y dependencias municipales, los informes y documentos necesarios.</w:t>
      </w:r>
    </w:p>
    <w:p w14:paraId="631011AE" w14:textId="77777777" w:rsidR="00452EE0" w:rsidRPr="00D76755" w:rsidRDefault="00452EE0" w:rsidP="0046318C">
      <w:pPr>
        <w:widowControl w:val="0"/>
        <w:tabs>
          <w:tab w:val="left" w:pos="1080"/>
        </w:tabs>
        <w:autoSpaceDE w:val="0"/>
        <w:autoSpaceDN w:val="0"/>
        <w:adjustRightInd w:val="0"/>
        <w:ind w:right="379"/>
        <w:jc w:val="both"/>
        <w:rPr>
          <w:rFonts w:ascii="Arial" w:hAnsi="Arial" w:cs="Arial"/>
        </w:rPr>
      </w:pPr>
    </w:p>
    <w:p w14:paraId="7A83388B" w14:textId="77777777" w:rsidR="00452EE0" w:rsidRPr="00D76755" w:rsidRDefault="00452EE0" w:rsidP="0046318C">
      <w:pPr>
        <w:widowControl w:val="0"/>
        <w:numPr>
          <w:ilvl w:val="0"/>
          <w:numId w:val="91"/>
        </w:numPr>
        <w:tabs>
          <w:tab w:val="left" w:pos="126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 resolución se dictará dentro de los treinta días hábiles siguientes a la fecha en que concluya la etapa probatoria, pudiéndose confirmar, modificar o anular total o parcialmente el acto reclamado.</w:t>
      </w:r>
    </w:p>
    <w:p w14:paraId="171D21C3" w14:textId="77777777" w:rsidR="004D512C" w:rsidRPr="00D76755" w:rsidRDefault="004D512C" w:rsidP="0046318C">
      <w:pPr>
        <w:widowControl w:val="0"/>
        <w:autoSpaceDE w:val="0"/>
        <w:autoSpaceDN w:val="0"/>
        <w:adjustRightInd w:val="0"/>
        <w:ind w:right="379"/>
        <w:jc w:val="both"/>
        <w:rPr>
          <w:rFonts w:ascii="Arial" w:hAnsi="Arial" w:cs="Arial"/>
          <w:sz w:val="20"/>
          <w:szCs w:val="20"/>
        </w:rPr>
      </w:pPr>
    </w:p>
    <w:p w14:paraId="53A4F3A8" w14:textId="77777777" w:rsidR="00452EE0" w:rsidRPr="00D76755" w:rsidRDefault="005708C1" w:rsidP="0046318C">
      <w:pPr>
        <w:widowControl w:val="0"/>
        <w:tabs>
          <w:tab w:val="left" w:pos="9101"/>
        </w:tabs>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Sección Tercera</w:t>
      </w:r>
    </w:p>
    <w:p w14:paraId="7A24483F" w14:textId="77777777" w:rsidR="00452EE0" w:rsidRPr="00D76755" w:rsidRDefault="005708C1" w:rsidP="0046318C">
      <w:pPr>
        <w:widowControl w:val="0"/>
        <w:tabs>
          <w:tab w:val="left" w:pos="9101"/>
        </w:tabs>
        <w:autoSpaceDE w:val="0"/>
        <w:autoSpaceDN w:val="0"/>
        <w:adjustRightInd w:val="0"/>
        <w:spacing w:line="360" w:lineRule="auto"/>
        <w:ind w:right="379"/>
        <w:jc w:val="center"/>
        <w:rPr>
          <w:rFonts w:ascii="Arial" w:hAnsi="Arial" w:cs="Arial"/>
          <w:b/>
          <w:caps/>
          <w:sz w:val="20"/>
          <w:szCs w:val="20"/>
        </w:rPr>
      </w:pPr>
      <w:r w:rsidRPr="00D76755">
        <w:rPr>
          <w:rFonts w:ascii="Arial" w:hAnsi="Arial" w:cs="Arial"/>
          <w:b/>
          <w:sz w:val="26"/>
          <w:szCs w:val="26"/>
        </w:rPr>
        <w:t>Del Recurso de Revisión</w:t>
      </w:r>
    </w:p>
    <w:p w14:paraId="5CF49F62" w14:textId="77777777" w:rsidR="002A068F" w:rsidRPr="00D76755" w:rsidRDefault="002A068F" w:rsidP="0046318C">
      <w:pPr>
        <w:widowControl w:val="0"/>
        <w:autoSpaceDE w:val="0"/>
        <w:autoSpaceDN w:val="0"/>
        <w:adjustRightInd w:val="0"/>
        <w:ind w:right="379"/>
        <w:jc w:val="both"/>
        <w:rPr>
          <w:rFonts w:ascii="Arial" w:hAnsi="Arial" w:cs="Arial"/>
          <w:b/>
          <w:sz w:val="20"/>
          <w:szCs w:val="20"/>
        </w:rPr>
      </w:pPr>
    </w:p>
    <w:p w14:paraId="2F934E3D"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180.- </w:t>
      </w:r>
      <w:r w:rsidRPr="00D76755">
        <w:rPr>
          <w:rFonts w:ascii="Arial" w:hAnsi="Arial" w:cs="Arial"/>
        </w:rPr>
        <w:t>Procede el recurso de revisión cuyo conocimiento corresponde al Tribunal de lo Contencioso Administrativo Municipal, contra:</w:t>
      </w:r>
    </w:p>
    <w:p w14:paraId="412D599E" w14:textId="77777777" w:rsidR="00452EE0" w:rsidRPr="00D76755" w:rsidRDefault="00452EE0" w:rsidP="0046318C">
      <w:pPr>
        <w:widowControl w:val="0"/>
        <w:autoSpaceDE w:val="0"/>
        <w:autoSpaceDN w:val="0"/>
        <w:adjustRightInd w:val="0"/>
        <w:ind w:right="379"/>
        <w:jc w:val="both"/>
        <w:rPr>
          <w:rFonts w:ascii="Arial" w:hAnsi="Arial" w:cs="Arial"/>
        </w:rPr>
      </w:pPr>
    </w:p>
    <w:p w14:paraId="03D3EBFA" w14:textId="77777777" w:rsidR="00452EE0" w:rsidRPr="00D76755" w:rsidRDefault="006E4C9A" w:rsidP="0046318C">
      <w:pPr>
        <w:widowControl w:val="0"/>
        <w:numPr>
          <w:ilvl w:val="0"/>
          <w:numId w:val="92"/>
        </w:numPr>
        <w:tabs>
          <w:tab w:val="clear" w:pos="3274"/>
          <w:tab w:val="num" w:pos="900"/>
        </w:tabs>
        <w:autoSpaceDE w:val="0"/>
        <w:autoSpaceDN w:val="0"/>
        <w:adjustRightInd w:val="0"/>
        <w:ind w:left="0" w:right="379" w:firstLine="540"/>
        <w:jc w:val="both"/>
        <w:rPr>
          <w:rFonts w:ascii="Arial" w:hAnsi="Arial" w:cs="Arial"/>
        </w:rPr>
      </w:pPr>
      <w:r w:rsidRPr="00D76755">
        <w:rPr>
          <w:rFonts w:ascii="Arial" w:hAnsi="Arial" w:cs="Arial"/>
        </w:rPr>
        <w:t>R</w:t>
      </w:r>
      <w:r w:rsidR="00452EE0" w:rsidRPr="00D76755">
        <w:rPr>
          <w:rFonts w:ascii="Arial" w:hAnsi="Arial" w:cs="Arial"/>
        </w:rPr>
        <w:t>esoluciones definitivas dictadas en el recurso de reconsideración</w:t>
      </w:r>
    </w:p>
    <w:p w14:paraId="741086AC"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90B5ECF" w14:textId="77777777" w:rsidR="00452EE0" w:rsidRPr="00D76755" w:rsidRDefault="00452EE0" w:rsidP="0046318C">
      <w:pPr>
        <w:widowControl w:val="0"/>
        <w:numPr>
          <w:ilvl w:val="0"/>
          <w:numId w:val="92"/>
        </w:numPr>
        <w:tabs>
          <w:tab w:val="clear" w:pos="327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lang w:val="es-MX"/>
        </w:rPr>
        <w:t>Las sanciones impuestas por el Juez calificador o por el Presidente Municipal, en su caso, sólo podrán ser impugnadas ante el Tribunal de lo Contencioso Administrativo Municipal, mediante el recurso de revisión, y en su defecto ante el Tribunal de lo Contencioso Administrativo del Estado.</w:t>
      </w:r>
    </w:p>
    <w:p w14:paraId="0440FB74" w14:textId="77777777" w:rsidR="00452EE0" w:rsidRPr="00D76755" w:rsidRDefault="00452EE0" w:rsidP="0046318C">
      <w:pPr>
        <w:widowControl w:val="0"/>
        <w:autoSpaceDE w:val="0"/>
        <w:autoSpaceDN w:val="0"/>
        <w:adjustRightInd w:val="0"/>
        <w:ind w:right="379"/>
        <w:jc w:val="both"/>
        <w:rPr>
          <w:rFonts w:ascii="Arial" w:hAnsi="Arial" w:cs="Arial"/>
        </w:rPr>
      </w:pPr>
    </w:p>
    <w:p w14:paraId="4BFB32DC"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lastRenderedPageBreak/>
        <w:t xml:space="preserve">El recurso de revisión se interpondrá por escrito, debiendo cubrir los mismos requisitos exigidos para el recurso de reconsideración. </w:t>
      </w:r>
    </w:p>
    <w:p w14:paraId="7EDAF1B8" w14:textId="77777777" w:rsidR="00452EE0" w:rsidRPr="00D76755" w:rsidRDefault="00452EE0" w:rsidP="0046318C">
      <w:pPr>
        <w:widowControl w:val="0"/>
        <w:autoSpaceDE w:val="0"/>
        <w:autoSpaceDN w:val="0"/>
        <w:adjustRightInd w:val="0"/>
        <w:ind w:right="379"/>
        <w:jc w:val="both"/>
        <w:rPr>
          <w:rFonts w:ascii="Arial" w:hAnsi="Arial" w:cs="Arial"/>
        </w:rPr>
      </w:pPr>
    </w:p>
    <w:p w14:paraId="30780AD8"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b/>
        </w:rPr>
      </w:pPr>
      <w:r w:rsidRPr="00D76755">
        <w:rPr>
          <w:rFonts w:ascii="Arial" w:hAnsi="Arial" w:cs="Arial"/>
          <w:b/>
        </w:rPr>
        <w:t xml:space="preserve">Artículo 181.- </w:t>
      </w:r>
      <w:r w:rsidRPr="00D76755">
        <w:rPr>
          <w:rFonts w:ascii="Arial" w:hAnsi="Arial" w:cs="Arial"/>
        </w:rPr>
        <w:t>El Tribunal de lo Contencioso Administrativo Municipal, al resolver el recurso de revisión, estudiará los agravios y, en su caso, las pruebas ofrecidas por el recurrente y sus argumentos, fundando y motivando su resolución. Dicha resolución será definitiva e inatacable.</w:t>
      </w:r>
    </w:p>
    <w:p w14:paraId="0844C2A2" w14:textId="77777777" w:rsidR="00452EE0" w:rsidRPr="00D76755" w:rsidRDefault="00452EE0" w:rsidP="0046318C">
      <w:pPr>
        <w:widowControl w:val="0"/>
        <w:autoSpaceDE w:val="0"/>
        <w:autoSpaceDN w:val="0"/>
        <w:adjustRightInd w:val="0"/>
        <w:ind w:right="379"/>
        <w:jc w:val="both"/>
        <w:rPr>
          <w:rFonts w:ascii="Arial" w:hAnsi="Arial" w:cs="Arial"/>
          <w:b/>
          <w:bCs/>
          <w:u w:val="single"/>
        </w:rPr>
      </w:pPr>
    </w:p>
    <w:p w14:paraId="50EB833D" w14:textId="77777777" w:rsidR="004D512C" w:rsidRPr="00D76755" w:rsidRDefault="004D512C" w:rsidP="0046318C">
      <w:pPr>
        <w:spacing w:line="360" w:lineRule="auto"/>
        <w:ind w:right="141"/>
        <w:jc w:val="both"/>
        <w:rPr>
          <w:rFonts w:ascii="Arial" w:hAnsi="Arial" w:cs="Arial"/>
        </w:rPr>
      </w:pPr>
      <w:r w:rsidRPr="00D76755">
        <w:rPr>
          <w:rFonts w:ascii="Arial" w:hAnsi="Arial" w:cs="Arial"/>
          <w:b/>
        </w:rPr>
        <w:t>Artículo 182.-</w:t>
      </w:r>
      <w:r w:rsidRPr="00D76755">
        <w:rPr>
          <w:rFonts w:ascii="Arial" w:hAnsi="Arial" w:cs="Arial"/>
        </w:rPr>
        <w:t xml:space="preserve"> De no existir en el Municipio el Tribunal de lo Contencioso Administrativo, conocerá del recurso de revisión, el Tribunal de Justicia Electoral y Administrativa del Poder Judicial del Estado, en términos de la normatividad aplicable.</w:t>
      </w:r>
    </w:p>
    <w:p w14:paraId="76169273" w14:textId="414CD337" w:rsidR="00452EE0" w:rsidRPr="00D76755" w:rsidRDefault="00452EE0" w:rsidP="0046318C">
      <w:pPr>
        <w:widowControl w:val="0"/>
        <w:tabs>
          <w:tab w:val="left" w:pos="9101"/>
        </w:tabs>
        <w:autoSpaceDE w:val="0"/>
        <w:autoSpaceDN w:val="0"/>
        <w:adjustRightInd w:val="0"/>
        <w:ind w:right="379"/>
        <w:jc w:val="center"/>
        <w:rPr>
          <w:rFonts w:ascii="Arial" w:hAnsi="Arial" w:cs="Arial"/>
          <w:b/>
          <w:bCs/>
          <w:lang w:val="es-MX"/>
        </w:rPr>
      </w:pPr>
    </w:p>
    <w:p w14:paraId="5AFD3711" w14:textId="77777777" w:rsidR="00452EE0" w:rsidRPr="00D76755" w:rsidRDefault="00452EE0" w:rsidP="0046318C">
      <w:pPr>
        <w:widowControl w:val="0"/>
        <w:tabs>
          <w:tab w:val="left" w:pos="9101"/>
        </w:tabs>
        <w:autoSpaceDE w:val="0"/>
        <w:autoSpaceDN w:val="0"/>
        <w:adjustRightInd w:val="0"/>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CAPÍTULO II</w:t>
      </w:r>
    </w:p>
    <w:p w14:paraId="3F367997" w14:textId="77777777" w:rsidR="00452EE0" w:rsidRPr="00D76755" w:rsidRDefault="00B70024" w:rsidP="0046318C">
      <w:pPr>
        <w:widowControl w:val="0"/>
        <w:tabs>
          <w:tab w:val="left" w:pos="9101"/>
        </w:tabs>
        <w:autoSpaceDE w:val="0"/>
        <w:autoSpaceDN w:val="0"/>
        <w:adjustRightInd w:val="0"/>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 xml:space="preserve">Del Procedimiento </w:t>
      </w:r>
    </w:p>
    <w:p w14:paraId="27E37DB5" w14:textId="77777777" w:rsidR="00452EE0" w:rsidRPr="00D76755" w:rsidRDefault="00452EE0" w:rsidP="0046318C">
      <w:pPr>
        <w:widowControl w:val="0"/>
        <w:tabs>
          <w:tab w:val="left" w:pos="9101"/>
        </w:tabs>
        <w:autoSpaceDE w:val="0"/>
        <w:autoSpaceDN w:val="0"/>
        <w:adjustRightInd w:val="0"/>
        <w:ind w:right="379"/>
        <w:jc w:val="center"/>
        <w:rPr>
          <w:rFonts w:ascii="Arial" w:hAnsi="Arial" w:cs="Arial"/>
          <w:b/>
          <w:bCs/>
          <w:sz w:val="20"/>
          <w:szCs w:val="20"/>
          <w:lang w:val="es-MX"/>
        </w:rPr>
      </w:pPr>
    </w:p>
    <w:p w14:paraId="5D5A5927"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sz w:val="26"/>
          <w:szCs w:val="26"/>
        </w:rPr>
      </w:pPr>
      <w:r w:rsidRPr="00D76755">
        <w:rPr>
          <w:rFonts w:ascii="Arial" w:hAnsi="Arial" w:cs="Arial"/>
          <w:b/>
          <w:bCs/>
          <w:sz w:val="26"/>
          <w:szCs w:val="26"/>
        </w:rPr>
        <w:t>Sección Primera</w:t>
      </w:r>
    </w:p>
    <w:p w14:paraId="6E1B032F"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sz w:val="26"/>
          <w:szCs w:val="26"/>
        </w:rPr>
      </w:pPr>
      <w:r w:rsidRPr="00D76755">
        <w:rPr>
          <w:rFonts w:ascii="Arial" w:hAnsi="Arial" w:cs="Arial"/>
          <w:b/>
          <w:bCs/>
          <w:sz w:val="26"/>
          <w:szCs w:val="26"/>
        </w:rPr>
        <w:t>De los Órganos de Justicia Municipal</w:t>
      </w:r>
    </w:p>
    <w:p w14:paraId="1D560FFF" w14:textId="77777777" w:rsidR="00452EE0" w:rsidRPr="00D76755" w:rsidRDefault="00452EE0" w:rsidP="0046318C">
      <w:pPr>
        <w:widowControl w:val="0"/>
        <w:autoSpaceDE w:val="0"/>
        <w:autoSpaceDN w:val="0"/>
        <w:adjustRightInd w:val="0"/>
        <w:ind w:right="379"/>
        <w:jc w:val="center"/>
        <w:rPr>
          <w:rFonts w:ascii="Arial" w:hAnsi="Arial" w:cs="Arial"/>
          <w:sz w:val="20"/>
          <w:szCs w:val="20"/>
        </w:rPr>
      </w:pPr>
    </w:p>
    <w:p w14:paraId="09B06F19"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183.- </w:t>
      </w:r>
      <w:r w:rsidRPr="00D76755">
        <w:rPr>
          <w:rFonts w:ascii="Arial" w:hAnsi="Arial" w:cs="Arial"/>
        </w:rPr>
        <w:t>Las sanciones por infracciones al Bando de Policía y Gobierno, serán impuestas por el juez calificador y a falta de éste, por el Presidente Municipal.</w:t>
      </w:r>
    </w:p>
    <w:p w14:paraId="50A2D42B" w14:textId="77777777" w:rsidR="00452EE0" w:rsidRPr="00D76755" w:rsidRDefault="00452EE0" w:rsidP="0046318C">
      <w:pPr>
        <w:widowControl w:val="0"/>
        <w:autoSpaceDE w:val="0"/>
        <w:autoSpaceDN w:val="0"/>
        <w:adjustRightInd w:val="0"/>
        <w:ind w:right="379"/>
        <w:jc w:val="both"/>
        <w:rPr>
          <w:rFonts w:ascii="Arial" w:hAnsi="Arial" w:cs="Arial"/>
          <w:b/>
        </w:rPr>
      </w:pPr>
    </w:p>
    <w:p w14:paraId="11B25768"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b/>
        </w:rPr>
        <w:t xml:space="preserve"> </w:t>
      </w:r>
      <w:r w:rsidRPr="00D76755">
        <w:rPr>
          <w:rFonts w:ascii="Arial" w:hAnsi="Arial" w:cs="Arial"/>
        </w:rPr>
        <w:t xml:space="preserve">Las sanciones por infracción a los reglamentos y demás disposiciones de observancia general, serán impuestas por el Presidente Municipal o por el juez calificador, según se determine en cada caso. </w:t>
      </w:r>
    </w:p>
    <w:p w14:paraId="01CFE5D6" w14:textId="77777777" w:rsidR="00452EE0" w:rsidRPr="00D76755" w:rsidRDefault="00452EE0" w:rsidP="0046318C">
      <w:pPr>
        <w:widowControl w:val="0"/>
        <w:autoSpaceDE w:val="0"/>
        <w:autoSpaceDN w:val="0"/>
        <w:adjustRightInd w:val="0"/>
        <w:ind w:right="379"/>
        <w:jc w:val="both"/>
        <w:rPr>
          <w:rFonts w:ascii="Arial" w:hAnsi="Arial" w:cs="Arial"/>
        </w:rPr>
      </w:pPr>
    </w:p>
    <w:p w14:paraId="1FB0E6EF" w14:textId="77777777" w:rsidR="006A76E5" w:rsidRPr="00D76755" w:rsidRDefault="006A76E5" w:rsidP="0046318C">
      <w:pPr>
        <w:widowControl w:val="0"/>
        <w:autoSpaceDE w:val="0"/>
        <w:autoSpaceDN w:val="0"/>
        <w:adjustRightInd w:val="0"/>
        <w:ind w:right="379"/>
        <w:jc w:val="both"/>
        <w:rPr>
          <w:rFonts w:ascii="Arial" w:hAnsi="Arial" w:cs="Arial"/>
        </w:rPr>
      </w:pPr>
    </w:p>
    <w:p w14:paraId="60982E66"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184.- </w:t>
      </w:r>
      <w:r w:rsidRPr="00D76755">
        <w:rPr>
          <w:rFonts w:ascii="Arial" w:hAnsi="Arial" w:cs="Arial"/>
        </w:rPr>
        <w:t>Son órganos competentes de justicia municipal:</w:t>
      </w:r>
    </w:p>
    <w:p w14:paraId="4938EC26" w14:textId="77777777" w:rsidR="00452EE0" w:rsidRPr="00D76755" w:rsidRDefault="00452EE0" w:rsidP="0046318C">
      <w:pPr>
        <w:widowControl w:val="0"/>
        <w:autoSpaceDE w:val="0"/>
        <w:autoSpaceDN w:val="0"/>
        <w:adjustRightInd w:val="0"/>
        <w:ind w:right="379"/>
        <w:jc w:val="both"/>
        <w:rPr>
          <w:rFonts w:ascii="Arial" w:hAnsi="Arial" w:cs="Arial"/>
        </w:rPr>
      </w:pPr>
    </w:p>
    <w:p w14:paraId="27C859A1" w14:textId="77777777" w:rsidR="004D512C" w:rsidRPr="00D76755" w:rsidRDefault="004D512C" w:rsidP="0046318C">
      <w:pPr>
        <w:widowControl w:val="0"/>
        <w:numPr>
          <w:ilvl w:val="0"/>
          <w:numId w:val="93"/>
        </w:numPr>
        <w:tabs>
          <w:tab w:val="clear" w:pos="3274"/>
          <w:tab w:val="num" w:pos="900"/>
        </w:tabs>
        <w:autoSpaceDE w:val="0"/>
        <w:autoSpaceDN w:val="0"/>
        <w:adjustRightInd w:val="0"/>
        <w:spacing w:line="480" w:lineRule="auto"/>
        <w:ind w:left="0" w:right="379" w:firstLine="540"/>
        <w:jc w:val="both"/>
        <w:rPr>
          <w:rFonts w:ascii="Arial" w:hAnsi="Arial" w:cs="Arial"/>
        </w:rPr>
      </w:pPr>
      <w:r w:rsidRPr="00D76755">
        <w:rPr>
          <w:rFonts w:ascii="Arial" w:hAnsi="Arial" w:cs="Arial"/>
        </w:rPr>
        <w:t>El Tribunal de Justicia Electoral y Administrativa del Poder Judicial del Estado;</w:t>
      </w:r>
    </w:p>
    <w:p w14:paraId="4C233793" w14:textId="77777777" w:rsidR="00452EE0" w:rsidRPr="00D76755" w:rsidRDefault="00452EE0" w:rsidP="0046318C">
      <w:pPr>
        <w:widowControl w:val="0"/>
        <w:numPr>
          <w:ilvl w:val="0"/>
          <w:numId w:val="93"/>
        </w:numPr>
        <w:tabs>
          <w:tab w:val="clear" w:pos="3274"/>
          <w:tab w:val="num" w:pos="900"/>
        </w:tabs>
        <w:autoSpaceDE w:val="0"/>
        <w:autoSpaceDN w:val="0"/>
        <w:adjustRightInd w:val="0"/>
        <w:spacing w:line="480" w:lineRule="auto"/>
        <w:ind w:left="0" w:right="379" w:firstLine="540"/>
        <w:jc w:val="both"/>
        <w:rPr>
          <w:rFonts w:ascii="Arial" w:hAnsi="Arial" w:cs="Arial"/>
          <w:b/>
        </w:rPr>
      </w:pPr>
      <w:r w:rsidRPr="00D76755">
        <w:rPr>
          <w:rFonts w:ascii="Arial" w:hAnsi="Arial" w:cs="Arial"/>
        </w:rPr>
        <w:t>El Tribunal de lo Contencioso Administrativo Municipal, en su caso;</w:t>
      </w:r>
    </w:p>
    <w:p w14:paraId="7E17E42E" w14:textId="77777777" w:rsidR="00452EE0" w:rsidRPr="00D76755" w:rsidRDefault="00452EE0" w:rsidP="0046318C">
      <w:pPr>
        <w:widowControl w:val="0"/>
        <w:numPr>
          <w:ilvl w:val="0"/>
          <w:numId w:val="93"/>
        </w:numPr>
        <w:tabs>
          <w:tab w:val="clear" w:pos="3274"/>
          <w:tab w:val="num" w:pos="900"/>
        </w:tabs>
        <w:autoSpaceDE w:val="0"/>
        <w:autoSpaceDN w:val="0"/>
        <w:adjustRightInd w:val="0"/>
        <w:spacing w:line="480" w:lineRule="auto"/>
        <w:ind w:left="0" w:right="379" w:firstLine="540"/>
        <w:jc w:val="both"/>
        <w:rPr>
          <w:rFonts w:ascii="Arial" w:hAnsi="Arial" w:cs="Arial"/>
          <w:b/>
        </w:rPr>
      </w:pPr>
      <w:r w:rsidRPr="00D76755">
        <w:rPr>
          <w:rFonts w:ascii="Arial" w:hAnsi="Arial" w:cs="Arial"/>
        </w:rPr>
        <w:t>El Presidente Municipal;</w:t>
      </w:r>
    </w:p>
    <w:p w14:paraId="7599BA7C" w14:textId="77777777" w:rsidR="00452EE0" w:rsidRPr="00D76755" w:rsidRDefault="00452EE0" w:rsidP="0046318C">
      <w:pPr>
        <w:widowControl w:val="0"/>
        <w:numPr>
          <w:ilvl w:val="0"/>
          <w:numId w:val="93"/>
        </w:numPr>
        <w:tabs>
          <w:tab w:val="clear" w:pos="3274"/>
          <w:tab w:val="num" w:pos="900"/>
        </w:tabs>
        <w:autoSpaceDE w:val="0"/>
        <w:autoSpaceDN w:val="0"/>
        <w:adjustRightInd w:val="0"/>
        <w:spacing w:line="480" w:lineRule="auto"/>
        <w:ind w:left="0" w:right="379" w:firstLine="540"/>
        <w:jc w:val="both"/>
        <w:rPr>
          <w:rFonts w:ascii="Arial" w:hAnsi="Arial" w:cs="Arial"/>
          <w:b/>
        </w:rPr>
      </w:pPr>
      <w:r w:rsidRPr="00D76755">
        <w:rPr>
          <w:rFonts w:ascii="Arial" w:hAnsi="Arial" w:cs="Arial"/>
        </w:rPr>
        <w:lastRenderedPageBreak/>
        <w:t>El Juez Calificador, y</w:t>
      </w:r>
    </w:p>
    <w:p w14:paraId="259417F7" w14:textId="77777777" w:rsidR="00452EE0" w:rsidRPr="00D76755" w:rsidRDefault="00452EE0" w:rsidP="0046318C">
      <w:pPr>
        <w:widowControl w:val="0"/>
        <w:numPr>
          <w:ilvl w:val="0"/>
          <w:numId w:val="93"/>
        </w:numPr>
        <w:tabs>
          <w:tab w:val="clear" w:pos="3274"/>
          <w:tab w:val="num" w:pos="900"/>
        </w:tabs>
        <w:autoSpaceDE w:val="0"/>
        <w:autoSpaceDN w:val="0"/>
        <w:adjustRightInd w:val="0"/>
        <w:spacing w:line="480" w:lineRule="auto"/>
        <w:ind w:left="0" w:right="379" w:firstLine="540"/>
        <w:jc w:val="both"/>
        <w:rPr>
          <w:rFonts w:ascii="Arial" w:hAnsi="Arial" w:cs="Arial"/>
        </w:rPr>
      </w:pPr>
      <w:r w:rsidRPr="00D76755">
        <w:rPr>
          <w:rFonts w:ascii="Arial" w:hAnsi="Arial" w:cs="Arial"/>
        </w:rPr>
        <w:t>El Juez de Paz.</w:t>
      </w:r>
    </w:p>
    <w:p w14:paraId="3D682E61" w14:textId="77777777" w:rsidR="00452EE0" w:rsidRPr="00D76755" w:rsidRDefault="00452EE0" w:rsidP="0046318C">
      <w:pPr>
        <w:widowControl w:val="0"/>
        <w:autoSpaceDE w:val="0"/>
        <w:autoSpaceDN w:val="0"/>
        <w:adjustRightInd w:val="0"/>
        <w:ind w:right="379"/>
        <w:jc w:val="both"/>
        <w:rPr>
          <w:rFonts w:ascii="Arial" w:hAnsi="Arial" w:cs="Arial"/>
          <w:b/>
        </w:rPr>
      </w:pPr>
    </w:p>
    <w:p w14:paraId="60C81C4C"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185.- </w:t>
      </w:r>
      <w:r w:rsidRPr="00D76755">
        <w:rPr>
          <w:rFonts w:ascii="Arial" w:hAnsi="Arial" w:cs="Arial"/>
        </w:rPr>
        <w:t xml:space="preserve">Los jueces de paz conocerán de los juicios de menor cuantía, conforme a la Ley Orgánica del Poder Judicial del Estado y demás ordenamientos aplicables; así como mediar y conciliar en las controversias entre los particulares. </w:t>
      </w:r>
    </w:p>
    <w:p w14:paraId="77F28060" w14:textId="77777777" w:rsidR="00452EE0" w:rsidRPr="00D76755" w:rsidRDefault="00452EE0" w:rsidP="0046318C">
      <w:pPr>
        <w:widowControl w:val="0"/>
        <w:autoSpaceDE w:val="0"/>
        <w:autoSpaceDN w:val="0"/>
        <w:adjustRightInd w:val="0"/>
        <w:ind w:right="379"/>
        <w:jc w:val="both"/>
        <w:rPr>
          <w:rFonts w:ascii="Arial" w:hAnsi="Arial" w:cs="Arial"/>
        </w:rPr>
      </w:pPr>
    </w:p>
    <w:p w14:paraId="2D33CAE0"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186.-</w:t>
      </w:r>
      <w:r w:rsidRPr="00D76755">
        <w:rPr>
          <w:rFonts w:ascii="Arial" w:hAnsi="Arial" w:cs="Arial"/>
        </w:rPr>
        <w:t xml:space="preserve"> Cuando se cometa alguna infracción que implique la detención del presunto infractor, éste será puesto inmediatamente a disposición de la autoridad competente quien determinará la sanción correspondiente, en los términos de esta Ley. Si además existiere la probable comisión de delitos, se pondrá inmediatamente a disposición del Ministerio Público. </w:t>
      </w:r>
    </w:p>
    <w:p w14:paraId="36FAD1B6" w14:textId="77777777" w:rsidR="00452EE0" w:rsidRPr="00D76755" w:rsidRDefault="00452EE0" w:rsidP="0046318C">
      <w:pPr>
        <w:widowControl w:val="0"/>
        <w:autoSpaceDE w:val="0"/>
        <w:autoSpaceDN w:val="0"/>
        <w:adjustRightInd w:val="0"/>
        <w:ind w:right="379"/>
        <w:jc w:val="both"/>
        <w:rPr>
          <w:rFonts w:ascii="Arial" w:hAnsi="Arial" w:cs="Arial"/>
          <w:sz w:val="26"/>
          <w:szCs w:val="26"/>
        </w:rPr>
      </w:pPr>
    </w:p>
    <w:p w14:paraId="4F4C00E4"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caps/>
          <w:sz w:val="26"/>
          <w:szCs w:val="26"/>
          <w:lang w:val="es-MX"/>
        </w:rPr>
      </w:pPr>
      <w:r w:rsidRPr="00D76755">
        <w:rPr>
          <w:rFonts w:ascii="Arial" w:hAnsi="Arial" w:cs="Arial"/>
          <w:b/>
          <w:bCs/>
          <w:sz w:val="26"/>
          <w:szCs w:val="26"/>
          <w:lang w:val="es-MX"/>
        </w:rPr>
        <w:t>Sección Segunda</w:t>
      </w:r>
    </w:p>
    <w:p w14:paraId="31CB1980"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Del Juez Calificador</w:t>
      </w:r>
    </w:p>
    <w:p w14:paraId="579E01D7" w14:textId="77777777" w:rsidR="00452EE0" w:rsidRPr="00D76755" w:rsidRDefault="00452EE0" w:rsidP="0046318C">
      <w:pPr>
        <w:widowControl w:val="0"/>
        <w:autoSpaceDE w:val="0"/>
        <w:autoSpaceDN w:val="0"/>
        <w:adjustRightInd w:val="0"/>
        <w:ind w:right="379"/>
        <w:jc w:val="both"/>
        <w:rPr>
          <w:rFonts w:ascii="Arial" w:hAnsi="Arial" w:cs="Arial"/>
          <w:b/>
          <w:bCs/>
          <w:caps/>
          <w:sz w:val="20"/>
          <w:szCs w:val="20"/>
          <w:lang w:val="es-MX"/>
        </w:rPr>
      </w:pPr>
    </w:p>
    <w:p w14:paraId="63B973BD"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lang w:val="es-MX"/>
        </w:rPr>
      </w:pPr>
      <w:r w:rsidRPr="00D76755">
        <w:rPr>
          <w:rFonts w:ascii="Arial" w:hAnsi="Arial" w:cs="Arial"/>
          <w:b/>
        </w:rPr>
        <w:t xml:space="preserve">Artículo 187.- </w:t>
      </w:r>
      <w:r w:rsidRPr="00D76755">
        <w:rPr>
          <w:rFonts w:ascii="Arial" w:hAnsi="Arial" w:cs="Arial"/>
          <w:lang w:val="es-MX"/>
        </w:rPr>
        <w:t>El juez calificador es el órgano de justicia municipal competente, para aplicar sanciones al Bando de Policía y Gobierno, cuando así lo determinen los reglamentos respectivos, y conocerá las infracciones a los mismos.</w:t>
      </w:r>
    </w:p>
    <w:p w14:paraId="5C9A034F"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1B7DCBE3" w14:textId="77777777" w:rsidR="00452EE0" w:rsidRPr="00D76755" w:rsidRDefault="00452EE0" w:rsidP="009E7F0B">
      <w:pPr>
        <w:widowControl w:val="0"/>
        <w:autoSpaceDE w:val="0"/>
        <w:autoSpaceDN w:val="0"/>
        <w:adjustRightInd w:val="0"/>
        <w:ind w:right="379" w:firstLine="708"/>
        <w:jc w:val="both"/>
        <w:rPr>
          <w:rFonts w:ascii="Arial" w:hAnsi="Arial" w:cs="Arial"/>
        </w:rPr>
      </w:pPr>
      <w:r w:rsidRPr="00D76755">
        <w:rPr>
          <w:rFonts w:ascii="Arial" w:hAnsi="Arial" w:cs="Arial"/>
        </w:rPr>
        <w:t>El Ayuntamiento determinará</w:t>
      </w:r>
      <w:r w:rsidRPr="00D76755">
        <w:rPr>
          <w:rFonts w:ascii="Arial" w:hAnsi="Arial" w:cs="Arial"/>
          <w:b/>
        </w:rPr>
        <w:t xml:space="preserve"> </w:t>
      </w:r>
      <w:r w:rsidRPr="00D76755">
        <w:rPr>
          <w:rFonts w:ascii="Arial" w:hAnsi="Arial" w:cs="Arial"/>
        </w:rPr>
        <w:t>el número y jurisdicción de los jueces calificadores.</w:t>
      </w:r>
    </w:p>
    <w:p w14:paraId="4403834E" w14:textId="77777777" w:rsidR="00452EE0" w:rsidRPr="00D76755" w:rsidRDefault="00452EE0" w:rsidP="0046318C">
      <w:pPr>
        <w:widowControl w:val="0"/>
        <w:autoSpaceDE w:val="0"/>
        <w:autoSpaceDN w:val="0"/>
        <w:adjustRightInd w:val="0"/>
        <w:ind w:right="379"/>
        <w:jc w:val="both"/>
        <w:rPr>
          <w:rFonts w:ascii="Arial" w:hAnsi="Arial" w:cs="Arial"/>
        </w:rPr>
      </w:pPr>
    </w:p>
    <w:p w14:paraId="55D117E2"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188.- </w:t>
      </w:r>
      <w:r w:rsidRPr="00D76755">
        <w:rPr>
          <w:rFonts w:ascii="Arial" w:hAnsi="Arial" w:cs="Arial"/>
        </w:rPr>
        <w:t xml:space="preserve">Los jueces calificadores serán nombrados por el Cabildo, dentro de sesenta días naturales, a partir del inicio de la administración municipal, a propuesta del Presidente Municipal; deberán cumplir con los requisitos que al respecto establezca el Ayuntamiento. </w:t>
      </w:r>
    </w:p>
    <w:p w14:paraId="518E1D0E" w14:textId="77777777" w:rsidR="00452EE0" w:rsidRPr="00D76755" w:rsidRDefault="00452EE0" w:rsidP="0046318C">
      <w:pPr>
        <w:widowControl w:val="0"/>
        <w:autoSpaceDE w:val="0"/>
        <w:autoSpaceDN w:val="0"/>
        <w:adjustRightInd w:val="0"/>
        <w:ind w:right="379"/>
        <w:jc w:val="both"/>
        <w:rPr>
          <w:rFonts w:ascii="Arial" w:hAnsi="Arial" w:cs="Arial"/>
        </w:rPr>
      </w:pPr>
    </w:p>
    <w:p w14:paraId="53FD87C3"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 xml:space="preserve">Los jueces calificadores durarán en su cargo tres años, pudiendo ser ratificados para un período adicional y solo </w:t>
      </w:r>
      <w:r w:rsidRPr="00D76755">
        <w:rPr>
          <w:rFonts w:ascii="Arial" w:hAnsi="Arial" w:cs="Arial"/>
          <w:lang w:val="es-MX"/>
        </w:rPr>
        <w:t>serán removidos por causa grave, calificada por el Cabildo.</w:t>
      </w:r>
      <w:r w:rsidRPr="00D76755">
        <w:rPr>
          <w:rFonts w:ascii="Arial" w:hAnsi="Arial" w:cs="Arial"/>
        </w:rPr>
        <w:t xml:space="preserve"> </w:t>
      </w:r>
    </w:p>
    <w:p w14:paraId="404E3056" w14:textId="77777777" w:rsidR="002A068F" w:rsidRPr="00D76755" w:rsidRDefault="002A068F" w:rsidP="0046318C">
      <w:pPr>
        <w:spacing w:line="360" w:lineRule="auto"/>
        <w:ind w:right="379"/>
        <w:jc w:val="center"/>
        <w:rPr>
          <w:rFonts w:ascii="Arial" w:hAnsi="Arial" w:cs="Arial"/>
          <w:b/>
          <w:bCs/>
          <w:sz w:val="26"/>
          <w:szCs w:val="26"/>
          <w:lang w:val="es-MX"/>
        </w:rPr>
      </w:pPr>
    </w:p>
    <w:p w14:paraId="12A12DAF" w14:textId="77777777" w:rsidR="00452EE0" w:rsidRPr="00D76755" w:rsidRDefault="00B70024"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lastRenderedPageBreak/>
        <w:t>Sección Tercera</w:t>
      </w:r>
    </w:p>
    <w:p w14:paraId="4C624F44" w14:textId="77777777" w:rsidR="00452EE0" w:rsidRPr="00D76755" w:rsidRDefault="00B70024" w:rsidP="0046318C">
      <w:pPr>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De las Facultades</w:t>
      </w:r>
    </w:p>
    <w:p w14:paraId="7287C27C" w14:textId="77777777" w:rsidR="00452EE0" w:rsidRPr="00D76755" w:rsidRDefault="00452EE0" w:rsidP="0046318C">
      <w:pPr>
        <w:widowControl w:val="0"/>
        <w:autoSpaceDE w:val="0"/>
        <w:autoSpaceDN w:val="0"/>
        <w:adjustRightInd w:val="0"/>
        <w:ind w:right="379"/>
        <w:jc w:val="both"/>
        <w:rPr>
          <w:rFonts w:ascii="Arial" w:hAnsi="Arial" w:cs="Arial"/>
          <w:b/>
          <w:sz w:val="20"/>
          <w:szCs w:val="20"/>
          <w:lang w:val="es-MX"/>
        </w:rPr>
      </w:pPr>
    </w:p>
    <w:p w14:paraId="5D3D06A2" w14:textId="77777777" w:rsidR="00452EE0" w:rsidRPr="00D76755" w:rsidRDefault="00452EE0" w:rsidP="0046318C">
      <w:pPr>
        <w:widowControl w:val="0"/>
        <w:autoSpaceDE w:val="0"/>
        <w:autoSpaceDN w:val="0"/>
        <w:adjustRightInd w:val="0"/>
        <w:ind w:right="379"/>
        <w:jc w:val="both"/>
        <w:rPr>
          <w:rFonts w:ascii="Arial" w:hAnsi="Arial" w:cs="Arial"/>
          <w:lang w:val="es-MX"/>
        </w:rPr>
      </w:pPr>
      <w:r w:rsidRPr="00D76755">
        <w:rPr>
          <w:rFonts w:ascii="Arial" w:hAnsi="Arial" w:cs="Arial"/>
          <w:b/>
        </w:rPr>
        <w:t xml:space="preserve">Artículo 189.- </w:t>
      </w:r>
      <w:r w:rsidRPr="00D76755">
        <w:rPr>
          <w:rFonts w:ascii="Arial" w:hAnsi="Arial" w:cs="Arial"/>
          <w:lang w:val="es-MX"/>
        </w:rPr>
        <w:t xml:space="preserve">Son facultades del juez calificador: </w:t>
      </w:r>
    </w:p>
    <w:p w14:paraId="09344ACC"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362634B3" w14:textId="77777777" w:rsidR="00452EE0" w:rsidRPr="00D76755" w:rsidRDefault="00452EE0" w:rsidP="0046318C">
      <w:pPr>
        <w:widowControl w:val="0"/>
        <w:numPr>
          <w:ilvl w:val="0"/>
          <w:numId w:val="94"/>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Conocer de las conductas de los particulares que infrinjan el Bando de Policía y Gobierno y los reglamentos, e imponer las sanciones en su caso;</w:t>
      </w:r>
    </w:p>
    <w:p w14:paraId="72C08087"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lang w:val="es-MX"/>
        </w:rPr>
      </w:pPr>
    </w:p>
    <w:p w14:paraId="5E0FC283" w14:textId="77777777" w:rsidR="00452EE0" w:rsidRPr="00D76755" w:rsidRDefault="00452EE0" w:rsidP="0046318C">
      <w:pPr>
        <w:widowControl w:val="0"/>
        <w:numPr>
          <w:ilvl w:val="0"/>
          <w:numId w:val="94"/>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Solicitar  el auxilio  de la fuerza pública y disponer de los demás medios de apremio para la ejecución de sus resoluciones;</w:t>
      </w:r>
    </w:p>
    <w:p w14:paraId="1DA60504"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lang w:val="es-MX"/>
        </w:rPr>
      </w:pPr>
    </w:p>
    <w:p w14:paraId="051B33BD" w14:textId="77777777" w:rsidR="00452EE0" w:rsidRPr="00D76755" w:rsidRDefault="00452EE0" w:rsidP="0046318C">
      <w:pPr>
        <w:widowControl w:val="0"/>
        <w:numPr>
          <w:ilvl w:val="0"/>
          <w:numId w:val="94"/>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Imponer las medidas de seguridad que resultaren para la buena marcha de la impartición de justicia municipal, y</w:t>
      </w:r>
    </w:p>
    <w:p w14:paraId="7F9C7F7F"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lang w:val="es-MX"/>
        </w:rPr>
      </w:pPr>
    </w:p>
    <w:p w14:paraId="31D420ED" w14:textId="77777777" w:rsidR="00452EE0" w:rsidRPr="00D76755" w:rsidRDefault="00452EE0" w:rsidP="0046318C">
      <w:pPr>
        <w:widowControl w:val="0"/>
        <w:numPr>
          <w:ilvl w:val="0"/>
          <w:numId w:val="94"/>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 xml:space="preserve">Realizar actividades tendientes conjuntamente con el Presidente Municipal, a fomentar la cultura de la legalidad. </w:t>
      </w:r>
    </w:p>
    <w:p w14:paraId="31FFEC41"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42175061" w14:textId="77777777" w:rsidR="006F13BE" w:rsidRPr="00D76755" w:rsidRDefault="006F13BE" w:rsidP="0046318C">
      <w:pPr>
        <w:widowControl w:val="0"/>
        <w:autoSpaceDE w:val="0"/>
        <w:autoSpaceDN w:val="0"/>
        <w:adjustRightInd w:val="0"/>
        <w:ind w:right="379"/>
        <w:jc w:val="both"/>
        <w:rPr>
          <w:rFonts w:ascii="Arial" w:hAnsi="Arial" w:cs="Arial"/>
          <w:lang w:val="es-MX"/>
        </w:rPr>
      </w:pPr>
    </w:p>
    <w:p w14:paraId="1373801E"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190.- </w:t>
      </w:r>
      <w:r w:rsidRPr="00D76755">
        <w:rPr>
          <w:rFonts w:ascii="Arial" w:hAnsi="Arial" w:cs="Arial"/>
        </w:rPr>
        <w:t xml:space="preserve">En todo caso, las sanciones se impondrán previa audiencia al presunto infractor, quien tendrá conocimiento de manera inmediata de los cargos en su contra y de quien lo señale como responsable de una infracción. </w:t>
      </w:r>
    </w:p>
    <w:p w14:paraId="5106C16F" w14:textId="77777777" w:rsidR="00452EE0" w:rsidRPr="00D76755" w:rsidRDefault="00452EE0" w:rsidP="0046318C">
      <w:pPr>
        <w:widowControl w:val="0"/>
        <w:autoSpaceDE w:val="0"/>
        <w:autoSpaceDN w:val="0"/>
        <w:adjustRightInd w:val="0"/>
        <w:ind w:right="379"/>
        <w:jc w:val="both"/>
        <w:rPr>
          <w:rFonts w:ascii="Arial" w:hAnsi="Arial" w:cs="Arial"/>
        </w:rPr>
      </w:pPr>
    </w:p>
    <w:p w14:paraId="0B37A48E"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 xml:space="preserve">En dicha audiencia, ofrecerá pruebas y alegará en su defensa asistido de un defensor o persona de su confianza. </w:t>
      </w:r>
    </w:p>
    <w:p w14:paraId="70B09E45" w14:textId="77777777" w:rsidR="00452EE0" w:rsidRPr="00D76755" w:rsidRDefault="00452EE0" w:rsidP="0046318C">
      <w:pPr>
        <w:widowControl w:val="0"/>
        <w:autoSpaceDE w:val="0"/>
        <w:autoSpaceDN w:val="0"/>
        <w:adjustRightInd w:val="0"/>
        <w:ind w:right="379"/>
        <w:jc w:val="both"/>
        <w:rPr>
          <w:rFonts w:ascii="Arial" w:hAnsi="Arial" w:cs="Arial"/>
        </w:rPr>
      </w:pPr>
    </w:p>
    <w:p w14:paraId="42B4B03B"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De igual</w:t>
      </w:r>
      <w:r w:rsidRPr="00D76755">
        <w:rPr>
          <w:rFonts w:ascii="Arial" w:hAnsi="Arial" w:cs="Arial"/>
          <w:b/>
        </w:rPr>
        <w:t xml:space="preserve"> </w:t>
      </w:r>
      <w:r w:rsidRPr="00D76755">
        <w:rPr>
          <w:rFonts w:ascii="Arial" w:hAnsi="Arial" w:cs="Arial"/>
        </w:rPr>
        <w:t xml:space="preserve">modo, tendrá derecho a su libertad, previo depósito en efectivo que garantice el pago de la sanción económica y la reparación del daño, en su caso. </w:t>
      </w:r>
    </w:p>
    <w:p w14:paraId="28D9A851" w14:textId="77777777" w:rsidR="00452EE0" w:rsidRPr="00D76755" w:rsidRDefault="00452EE0" w:rsidP="0046318C">
      <w:pPr>
        <w:widowControl w:val="0"/>
        <w:autoSpaceDE w:val="0"/>
        <w:autoSpaceDN w:val="0"/>
        <w:adjustRightInd w:val="0"/>
        <w:ind w:right="379"/>
        <w:jc w:val="both"/>
        <w:rPr>
          <w:rFonts w:ascii="Arial" w:hAnsi="Arial" w:cs="Arial"/>
        </w:rPr>
      </w:pPr>
    </w:p>
    <w:p w14:paraId="411AFFF2"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lang w:val="es-MX"/>
        </w:rPr>
      </w:pPr>
      <w:r w:rsidRPr="00D76755">
        <w:rPr>
          <w:rFonts w:ascii="Arial" w:hAnsi="Arial" w:cs="Arial"/>
          <w:b/>
        </w:rPr>
        <w:t xml:space="preserve">Artículo 191.- </w:t>
      </w:r>
      <w:r w:rsidRPr="00D76755">
        <w:rPr>
          <w:rFonts w:ascii="Arial" w:hAnsi="Arial" w:cs="Arial"/>
          <w:lang w:val="es-MX"/>
        </w:rPr>
        <w:t xml:space="preserve">Cualquier persona podrá denunciar la infracción al Bando de Policía y Gobierno y demás disposiciones reglamentarias, siempre que se haga por escrito, aportando los elementos de prueba. </w:t>
      </w:r>
    </w:p>
    <w:p w14:paraId="43D9BC8F"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13238508"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lang w:val="es-MX"/>
        </w:rPr>
      </w:pPr>
      <w:r w:rsidRPr="00D76755">
        <w:rPr>
          <w:rFonts w:ascii="Arial" w:hAnsi="Arial" w:cs="Arial"/>
          <w:lang w:val="es-MX"/>
        </w:rPr>
        <w:t xml:space="preserve">Recibida la denuncia, el juez calificador mandará citar al probable infractor para que en un plazo no mayor de tres días hábiles, comparezca para tomar conocimiento </w:t>
      </w:r>
      <w:r w:rsidRPr="00D76755">
        <w:rPr>
          <w:rFonts w:ascii="Arial" w:hAnsi="Arial" w:cs="Arial"/>
          <w:lang w:val="es-MX"/>
        </w:rPr>
        <w:lastRenderedPageBreak/>
        <w:t xml:space="preserve">de la denuncia, manifestar lo que a su derecho convenga, aporte los elementos de prueba y alegatos. De lo anterior se dará vista al denunciante quien podrá participar en la audiencia. </w:t>
      </w:r>
    </w:p>
    <w:p w14:paraId="54B33788"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7A663C03"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lang w:val="es-MX"/>
        </w:rPr>
      </w:pPr>
      <w:r w:rsidRPr="00D76755">
        <w:rPr>
          <w:rFonts w:ascii="Arial" w:hAnsi="Arial" w:cs="Arial"/>
          <w:lang w:val="es-MX"/>
        </w:rPr>
        <w:t xml:space="preserve">En la misma audiencia el denunciante, aportará nuevas pruebas siempre que sean supervenientes, para lo cual el juez calificador podrá diferir su conclusión hasta por un plazo de tres días hábiles, a fin de que el denunciado las conozca o desvirtué. </w:t>
      </w:r>
    </w:p>
    <w:p w14:paraId="3F19369A"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455080FF"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lang w:val="es-MX"/>
        </w:rPr>
      </w:pPr>
      <w:r w:rsidRPr="00D76755">
        <w:rPr>
          <w:rFonts w:ascii="Arial" w:hAnsi="Arial" w:cs="Arial"/>
          <w:lang w:val="es-MX"/>
        </w:rPr>
        <w:t xml:space="preserve">Contestada la denuncia y ofrecidas las pruebas, se desahogarán, iniciándose inmediatamente la etapa de alegatos. Concluida ésta etapa procedimental el juez calificador resolverá. Si resultare responsable se impondrá la sanción correspondiente. Tratándose de sanción económica se hará efectiva ante la Tesorería Municipal.  </w:t>
      </w:r>
    </w:p>
    <w:p w14:paraId="3C718251" w14:textId="77777777" w:rsidR="00452EE0" w:rsidRPr="00D76755" w:rsidRDefault="00452EE0" w:rsidP="0046318C">
      <w:pPr>
        <w:widowControl w:val="0"/>
        <w:autoSpaceDE w:val="0"/>
        <w:autoSpaceDN w:val="0"/>
        <w:adjustRightInd w:val="0"/>
        <w:ind w:right="379"/>
        <w:jc w:val="both"/>
        <w:rPr>
          <w:rFonts w:ascii="Arial" w:hAnsi="Arial" w:cs="Arial"/>
          <w:sz w:val="20"/>
          <w:szCs w:val="20"/>
          <w:lang w:val="es-MX"/>
        </w:rPr>
      </w:pPr>
    </w:p>
    <w:p w14:paraId="69A1226F"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 xml:space="preserve">Sección Cuarta </w:t>
      </w:r>
    </w:p>
    <w:p w14:paraId="65B2E153"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 xml:space="preserve">De las Infracciones y Sanciones </w:t>
      </w:r>
    </w:p>
    <w:p w14:paraId="1A7B27AA" w14:textId="77777777" w:rsidR="00452EE0" w:rsidRPr="00D76755" w:rsidRDefault="00452EE0" w:rsidP="0046318C">
      <w:pPr>
        <w:widowControl w:val="0"/>
        <w:autoSpaceDE w:val="0"/>
        <w:autoSpaceDN w:val="0"/>
        <w:adjustRightInd w:val="0"/>
        <w:ind w:right="379"/>
        <w:jc w:val="both"/>
        <w:rPr>
          <w:rFonts w:ascii="Arial" w:hAnsi="Arial" w:cs="Arial"/>
          <w:b/>
          <w:sz w:val="26"/>
          <w:szCs w:val="26"/>
        </w:rPr>
      </w:pPr>
    </w:p>
    <w:p w14:paraId="01AD5790"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192.- </w:t>
      </w:r>
      <w:r w:rsidRPr="00D76755">
        <w:rPr>
          <w:rFonts w:ascii="Arial" w:hAnsi="Arial" w:cs="Arial"/>
        </w:rPr>
        <w:t>Se considerarán infracciones administrativas, las acciones u omisiones de los particulares que contravengan las disposiciones establecidas en esta ley, el Bando de Policía y Gobierno y en los reglamentos.</w:t>
      </w:r>
    </w:p>
    <w:p w14:paraId="7204E8A1" w14:textId="77777777" w:rsidR="00452EE0" w:rsidRPr="00D76755" w:rsidRDefault="00452EE0" w:rsidP="0046318C">
      <w:pPr>
        <w:widowControl w:val="0"/>
        <w:autoSpaceDE w:val="0"/>
        <w:autoSpaceDN w:val="0"/>
        <w:adjustRightInd w:val="0"/>
        <w:ind w:right="379"/>
        <w:jc w:val="both"/>
        <w:rPr>
          <w:rFonts w:ascii="Arial" w:hAnsi="Arial" w:cs="Arial"/>
        </w:rPr>
      </w:pPr>
    </w:p>
    <w:p w14:paraId="415D66F8"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Cuando dos o más ordenamientos, establezcan distintas sanciones, se aplicará la mayor.</w:t>
      </w:r>
    </w:p>
    <w:p w14:paraId="37441A07" w14:textId="77777777" w:rsidR="00452EE0" w:rsidRPr="00D76755" w:rsidRDefault="00452EE0" w:rsidP="0046318C">
      <w:pPr>
        <w:widowControl w:val="0"/>
        <w:autoSpaceDE w:val="0"/>
        <w:autoSpaceDN w:val="0"/>
        <w:adjustRightInd w:val="0"/>
        <w:spacing w:line="360" w:lineRule="auto"/>
        <w:ind w:right="379"/>
        <w:jc w:val="center"/>
        <w:rPr>
          <w:rFonts w:ascii="Arial" w:hAnsi="Arial" w:cs="Arial"/>
          <w:b/>
          <w:bCs/>
          <w:caps/>
        </w:rPr>
      </w:pPr>
    </w:p>
    <w:p w14:paraId="4AA74187"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193.- </w:t>
      </w:r>
      <w:r w:rsidRPr="00D76755">
        <w:rPr>
          <w:rFonts w:ascii="Arial" w:hAnsi="Arial" w:cs="Arial"/>
        </w:rPr>
        <w:t>Serán</w:t>
      </w:r>
      <w:r w:rsidRPr="00D76755">
        <w:rPr>
          <w:rFonts w:ascii="Arial" w:hAnsi="Arial" w:cs="Arial"/>
          <w:b/>
        </w:rPr>
        <w:t xml:space="preserve"> </w:t>
      </w:r>
      <w:r w:rsidRPr="00D76755">
        <w:rPr>
          <w:rFonts w:ascii="Arial" w:hAnsi="Arial" w:cs="Arial"/>
        </w:rPr>
        <w:t>medios de apremio:</w:t>
      </w:r>
    </w:p>
    <w:p w14:paraId="0D89C0B9" w14:textId="77777777" w:rsidR="00452EE0" w:rsidRPr="00D76755" w:rsidRDefault="00452EE0" w:rsidP="0046318C">
      <w:pPr>
        <w:widowControl w:val="0"/>
        <w:ind w:right="379"/>
        <w:jc w:val="both"/>
        <w:rPr>
          <w:rFonts w:ascii="Arial" w:hAnsi="Arial" w:cs="Arial"/>
          <w:b/>
          <w:bCs/>
        </w:rPr>
      </w:pPr>
    </w:p>
    <w:p w14:paraId="78B3232A" w14:textId="77777777" w:rsidR="00D3772F" w:rsidRPr="00D3772F" w:rsidRDefault="00D3772F" w:rsidP="0046318C">
      <w:pPr>
        <w:widowControl w:val="0"/>
        <w:numPr>
          <w:ilvl w:val="0"/>
          <w:numId w:val="95"/>
        </w:numPr>
        <w:tabs>
          <w:tab w:val="clear" w:pos="3274"/>
          <w:tab w:val="num" w:pos="900"/>
        </w:tabs>
        <w:spacing w:line="360" w:lineRule="auto"/>
        <w:ind w:left="0" w:right="379" w:firstLine="540"/>
        <w:jc w:val="both"/>
        <w:rPr>
          <w:rFonts w:ascii="Arial" w:hAnsi="Arial" w:cs="Arial"/>
        </w:rPr>
      </w:pPr>
      <w:r w:rsidRPr="00D3772F">
        <w:rPr>
          <w:rFonts w:ascii="Arial" w:hAnsi="Arial" w:cs="Arial"/>
          <w:lang w:val="es-MX" w:eastAsia="es-MX"/>
        </w:rPr>
        <w:t>Multa de una a diez unidades de medida y actualización; si el infractor fuese jornalero obrero o trabajador no podrá ser sancionado con multa mayor del importe de su jornal o salario de un día;</w:t>
      </w:r>
    </w:p>
    <w:p w14:paraId="0B58F7AD" w14:textId="77777777" w:rsidR="00452EE0" w:rsidRPr="00D3772F" w:rsidRDefault="00452EE0" w:rsidP="0046318C">
      <w:pPr>
        <w:pStyle w:val="Textosinformato"/>
        <w:tabs>
          <w:tab w:val="num" w:pos="900"/>
        </w:tabs>
        <w:ind w:right="379" w:firstLine="540"/>
        <w:jc w:val="both"/>
        <w:rPr>
          <w:rFonts w:ascii="Arial" w:hAnsi="Arial" w:cs="Arial"/>
          <w:sz w:val="24"/>
          <w:szCs w:val="24"/>
          <w:lang w:val="es-MX"/>
        </w:rPr>
      </w:pPr>
    </w:p>
    <w:p w14:paraId="6F224D3C" w14:textId="77777777" w:rsidR="00452EE0" w:rsidRPr="00D76755" w:rsidRDefault="00452EE0" w:rsidP="0046318C">
      <w:pPr>
        <w:pStyle w:val="Textosinformato"/>
        <w:numPr>
          <w:ilvl w:val="0"/>
          <w:numId w:val="95"/>
        </w:numPr>
        <w:tabs>
          <w:tab w:val="clear" w:pos="3274"/>
          <w:tab w:val="num" w:pos="900"/>
        </w:tabs>
        <w:ind w:left="0" w:right="379" w:firstLine="540"/>
        <w:jc w:val="both"/>
        <w:rPr>
          <w:rFonts w:ascii="Arial" w:hAnsi="Arial" w:cs="Arial"/>
          <w:sz w:val="24"/>
          <w:szCs w:val="24"/>
        </w:rPr>
      </w:pPr>
      <w:r w:rsidRPr="00D76755">
        <w:rPr>
          <w:rFonts w:ascii="Arial" w:hAnsi="Arial" w:cs="Arial"/>
          <w:sz w:val="24"/>
          <w:szCs w:val="24"/>
        </w:rPr>
        <w:t>El auxilio de la fuerza pública, y</w:t>
      </w:r>
    </w:p>
    <w:p w14:paraId="11F9E924" w14:textId="77777777" w:rsidR="00452EE0" w:rsidRPr="00D76755" w:rsidRDefault="00452EE0" w:rsidP="0046318C">
      <w:pPr>
        <w:pStyle w:val="Textosinformato"/>
        <w:tabs>
          <w:tab w:val="num" w:pos="900"/>
        </w:tabs>
        <w:ind w:right="379" w:firstLine="540"/>
        <w:jc w:val="both"/>
        <w:rPr>
          <w:rFonts w:ascii="Arial" w:hAnsi="Arial" w:cs="Arial"/>
          <w:sz w:val="24"/>
          <w:szCs w:val="24"/>
        </w:rPr>
      </w:pPr>
    </w:p>
    <w:p w14:paraId="3B71C4BF" w14:textId="77777777" w:rsidR="00452EE0" w:rsidRPr="00D76755" w:rsidRDefault="00452EE0" w:rsidP="0046318C">
      <w:pPr>
        <w:pStyle w:val="Textosinformato"/>
        <w:numPr>
          <w:ilvl w:val="0"/>
          <w:numId w:val="95"/>
        </w:numPr>
        <w:tabs>
          <w:tab w:val="clear" w:pos="3274"/>
          <w:tab w:val="num" w:pos="900"/>
        </w:tabs>
        <w:ind w:left="0" w:right="379" w:firstLine="540"/>
        <w:jc w:val="both"/>
        <w:rPr>
          <w:rFonts w:ascii="Arial" w:hAnsi="Arial" w:cs="Arial"/>
          <w:sz w:val="24"/>
          <w:szCs w:val="24"/>
        </w:rPr>
      </w:pPr>
      <w:r w:rsidRPr="00D76755">
        <w:rPr>
          <w:rFonts w:ascii="Arial" w:hAnsi="Arial" w:cs="Arial"/>
          <w:sz w:val="24"/>
          <w:szCs w:val="24"/>
        </w:rPr>
        <w:t>El arresto hasta por veinticuatro horas.</w:t>
      </w:r>
    </w:p>
    <w:p w14:paraId="1695B5D8" w14:textId="77777777" w:rsidR="00452EE0" w:rsidRPr="00D76755" w:rsidRDefault="00452EE0" w:rsidP="0046318C">
      <w:pPr>
        <w:pStyle w:val="Textosinformato"/>
        <w:ind w:right="379"/>
        <w:jc w:val="both"/>
        <w:rPr>
          <w:rFonts w:ascii="Arial" w:hAnsi="Arial" w:cs="Arial"/>
        </w:rPr>
      </w:pPr>
    </w:p>
    <w:p w14:paraId="086DECE0" w14:textId="77777777" w:rsidR="00D3772F" w:rsidRPr="00D76755" w:rsidRDefault="00D3772F" w:rsidP="0046318C">
      <w:pPr>
        <w:widowControl w:val="0"/>
        <w:autoSpaceDE w:val="0"/>
        <w:autoSpaceDN w:val="0"/>
        <w:adjustRightInd w:val="0"/>
        <w:spacing w:line="360" w:lineRule="auto"/>
        <w:ind w:right="379"/>
        <w:jc w:val="center"/>
        <w:rPr>
          <w:rFonts w:ascii="Arial" w:hAnsi="Arial" w:cs="Arial"/>
          <w:b/>
          <w:bCs/>
          <w:caps/>
          <w:sz w:val="20"/>
          <w:szCs w:val="20"/>
        </w:rPr>
      </w:pPr>
    </w:p>
    <w:p w14:paraId="7C24F2D6"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 xml:space="preserve">Sección Quinta </w:t>
      </w:r>
    </w:p>
    <w:p w14:paraId="3084F50D"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Del Bando y los Reglamentos</w:t>
      </w:r>
    </w:p>
    <w:p w14:paraId="77B9D08E" w14:textId="77777777" w:rsidR="00452EE0" w:rsidRPr="00D76755" w:rsidRDefault="00452EE0" w:rsidP="0046318C">
      <w:pPr>
        <w:pStyle w:val="Textosinformato"/>
        <w:ind w:right="379"/>
        <w:jc w:val="both"/>
        <w:rPr>
          <w:rFonts w:ascii="Arial" w:hAnsi="Arial" w:cs="Arial"/>
        </w:rPr>
      </w:pPr>
    </w:p>
    <w:p w14:paraId="2E82D9D0"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194.- </w:t>
      </w:r>
      <w:r w:rsidRPr="00D76755">
        <w:rPr>
          <w:rFonts w:ascii="Arial" w:hAnsi="Arial" w:cs="Arial"/>
        </w:rPr>
        <w:t>El</w:t>
      </w:r>
      <w:r w:rsidRPr="00D76755">
        <w:rPr>
          <w:rFonts w:ascii="Arial" w:hAnsi="Arial" w:cs="Arial"/>
          <w:b/>
        </w:rPr>
        <w:t xml:space="preserve"> </w:t>
      </w:r>
      <w:r w:rsidRPr="00D76755">
        <w:rPr>
          <w:rFonts w:ascii="Arial" w:hAnsi="Arial" w:cs="Arial"/>
        </w:rPr>
        <w:t>Bando de Policía y Gobierno y los reglamentos, contendrán las sanciones por infracciones las cuales consistirán en: </w:t>
      </w:r>
    </w:p>
    <w:p w14:paraId="6CEACEB6" w14:textId="77777777" w:rsidR="00452EE0" w:rsidRPr="00D76755" w:rsidRDefault="00452EE0" w:rsidP="0046318C">
      <w:pPr>
        <w:widowControl w:val="0"/>
        <w:autoSpaceDE w:val="0"/>
        <w:autoSpaceDN w:val="0"/>
        <w:adjustRightInd w:val="0"/>
        <w:ind w:right="379"/>
        <w:jc w:val="both"/>
        <w:rPr>
          <w:rFonts w:ascii="Arial" w:hAnsi="Arial" w:cs="Arial"/>
        </w:rPr>
      </w:pPr>
    </w:p>
    <w:p w14:paraId="07090745" w14:textId="77777777" w:rsidR="00452EE0" w:rsidRPr="00D76755" w:rsidRDefault="00452EE0" w:rsidP="0046318C">
      <w:pPr>
        <w:widowControl w:val="0"/>
        <w:numPr>
          <w:ilvl w:val="0"/>
          <w:numId w:val="96"/>
        </w:numPr>
        <w:tabs>
          <w:tab w:val="left"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Amonestación;</w:t>
      </w:r>
    </w:p>
    <w:p w14:paraId="00688BF5" w14:textId="77777777" w:rsidR="00452EE0" w:rsidRPr="00D76755" w:rsidRDefault="00452EE0" w:rsidP="0046318C">
      <w:pPr>
        <w:widowControl w:val="0"/>
        <w:numPr>
          <w:ilvl w:val="0"/>
          <w:numId w:val="96"/>
        </w:numPr>
        <w:tabs>
          <w:tab w:val="left"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Suspensión temporal o cancelación del permiso o licencia;</w:t>
      </w:r>
    </w:p>
    <w:p w14:paraId="45CDD7B9" w14:textId="77777777" w:rsidR="00452EE0" w:rsidRPr="00D76755" w:rsidRDefault="00452EE0" w:rsidP="0046318C">
      <w:pPr>
        <w:widowControl w:val="0"/>
        <w:numPr>
          <w:ilvl w:val="0"/>
          <w:numId w:val="96"/>
        </w:numPr>
        <w:tabs>
          <w:tab w:val="left"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Clausura;</w:t>
      </w:r>
    </w:p>
    <w:p w14:paraId="04D9A403" w14:textId="77777777" w:rsidR="00452EE0" w:rsidRPr="00D76755" w:rsidRDefault="00452EE0" w:rsidP="0046318C">
      <w:pPr>
        <w:widowControl w:val="0"/>
        <w:numPr>
          <w:ilvl w:val="0"/>
          <w:numId w:val="96"/>
        </w:numPr>
        <w:tabs>
          <w:tab w:val="clear" w:pos="3274"/>
          <w:tab w:val="num"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 xml:space="preserve">Multa; </w:t>
      </w:r>
    </w:p>
    <w:p w14:paraId="2C75B3C0" w14:textId="77777777" w:rsidR="00452EE0" w:rsidRPr="00D76755" w:rsidRDefault="00452EE0" w:rsidP="0046318C">
      <w:pPr>
        <w:widowControl w:val="0"/>
        <w:numPr>
          <w:ilvl w:val="0"/>
          <w:numId w:val="96"/>
        </w:numPr>
        <w:tabs>
          <w:tab w:val="left" w:pos="1080"/>
          <w:tab w:val="left" w:pos="1440"/>
        </w:tabs>
        <w:autoSpaceDE w:val="0"/>
        <w:autoSpaceDN w:val="0"/>
        <w:adjustRightInd w:val="0"/>
        <w:spacing w:line="480" w:lineRule="auto"/>
        <w:ind w:left="0" w:right="379" w:firstLine="540"/>
        <w:jc w:val="both"/>
        <w:rPr>
          <w:rFonts w:ascii="Arial" w:hAnsi="Arial" w:cs="Arial"/>
        </w:rPr>
      </w:pPr>
      <w:r w:rsidRPr="00D76755">
        <w:rPr>
          <w:rFonts w:ascii="Arial" w:hAnsi="Arial" w:cs="Arial"/>
        </w:rPr>
        <w:t>Arresto hasta por treinta y seis horas, y</w:t>
      </w:r>
    </w:p>
    <w:p w14:paraId="3A7D8A1E" w14:textId="77777777" w:rsidR="00452EE0" w:rsidRPr="00D76755" w:rsidRDefault="00452EE0" w:rsidP="0046318C">
      <w:pPr>
        <w:widowControl w:val="0"/>
        <w:numPr>
          <w:ilvl w:val="0"/>
          <w:numId w:val="96"/>
        </w:numPr>
        <w:tabs>
          <w:tab w:val="clear" w:pos="3274"/>
          <w:tab w:val="left" w:pos="900"/>
          <w:tab w:val="left" w:pos="1080"/>
          <w:tab w:val="left" w:pos="3420"/>
        </w:tabs>
        <w:autoSpaceDE w:val="0"/>
        <w:autoSpaceDN w:val="0"/>
        <w:adjustRightInd w:val="0"/>
        <w:spacing w:line="480" w:lineRule="auto"/>
        <w:ind w:left="0" w:right="379" w:firstLine="540"/>
        <w:jc w:val="both"/>
        <w:rPr>
          <w:rFonts w:ascii="Arial" w:hAnsi="Arial" w:cs="Arial"/>
        </w:rPr>
      </w:pPr>
      <w:r w:rsidRPr="00D76755">
        <w:rPr>
          <w:rFonts w:ascii="Arial" w:hAnsi="Arial" w:cs="Arial"/>
        </w:rPr>
        <w:t>Suspensión o revocación de la concesión, en su caso.</w:t>
      </w:r>
    </w:p>
    <w:p w14:paraId="7D2871AB" w14:textId="77777777" w:rsidR="00452EE0" w:rsidRPr="00D76755" w:rsidRDefault="00452EE0" w:rsidP="0046318C">
      <w:pPr>
        <w:widowControl w:val="0"/>
        <w:tabs>
          <w:tab w:val="left" w:pos="1440"/>
        </w:tabs>
        <w:autoSpaceDE w:val="0"/>
        <w:autoSpaceDN w:val="0"/>
        <w:adjustRightInd w:val="0"/>
        <w:ind w:right="379"/>
        <w:jc w:val="both"/>
        <w:rPr>
          <w:rFonts w:ascii="Arial" w:hAnsi="Arial" w:cs="Arial"/>
        </w:rPr>
      </w:pPr>
    </w:p>
    <w:p w14:paraId="139DA5FC"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Cuando el infractor sea menor de dieciocho años deberá comparecer el padre o tutor, ante la autoridad, para los efectos de la reparación del daño.</w:t>
      </w:r>
    </w:p>
    <w:p w14:paraId="21F56793" w14:textId="77777777" w:rsidR="00452EE0" w:rsidRPr="00D76755" w:rsidRDefault="00452EE0" w:rsidP="0046318C">
      <w:pPr>
        <w:widowControl w:val="0"/>
        <w:autoSpaceDE w:val="0"/>
        <w:autoSpaceDN w:val="0"/>
        <w:adjustRightInd w:val="0"/>
        <w:ind w:right="379"/>
        <w:jc w:val="both"/>
        <w:rPr>
          <w:rFonts w:ascii="Arial" w:hAnsi="Arial" w:cs="Arial"/>
        </w:rPr>
      </w:pPr>
    </w:p>
    <w:p w14:paraId="5E9340A0"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La autoridad u órgano competente podrá establecer en el reglamento correspondiente y a modo de pena alternativa, trabajos en beneficio de la comunidad.</w:t>
      </w:r>
    </w:p>
    <w:p w14:paraId="52232C3D" w14:textId="77777777" w:rsidR="00452EE0" w:rsidRPr="00D76755" w:rsidRDefault="00452EE0" w:rsidP="004C7908">
      <w:pPr>
        <w:widowControl w:val="0"/>
        <w:autoSpaceDE w:val="0"/>
        <w:autoSpaceDN w:val="0"/>
        <w:adjustRightInd w:val="0"/>
        <w:ind w:right="379"/>
        <w:jc w:val="both"/>
        <w:rPr>
          <w:rFonts w:ascii="Arial" w:hAnsi="Arial" w:cs="Arial"/>
          <w:sz w:val="20"/>
          <w:szCs w:val="20"/>
        </w:rPr>
      </w:pPr>
    </w:p>
    <w:p w14:paraId="2A651281"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 xml:space="preserve">Sección Sexta </w:t>
      </w:r>
    </w:p>
    <w:p w14:paraId="02839963" w14:textId="77777777" w:rsidR="00452EE0" w:rsidRPr="00D76755" w:rsidRDefault="00B70024" w:rsidP="004C7908">
      <w:pPr>
        <w:widowControl w:val="0"/>
        <w:autoSpaceDE w:val="0"/>
        <w:autoSpaceDN w:val="0"/>
        <w:adjustRightInd w:val="0"/>
        <w:ind w:right="379"/>
        <w:jc w:val="center"/>
        <w:rPr>
          <w:rFonts w:ascii="Arial" w:hAnsi="Arial" w:cs="Arial"/>
          <w:b/>
          <w:bCs/>
          <w:caps/>
          <w:sz w:val="26"/>
          <w:szCs w:val="26"/>
        </w:rPr>
      </w:pPr>
      <w:r w:rsidRPr="00D76755">
        <w:rPr>
          <w:rFonts w:ascii="Arial" w:hAnsi="Arial" w:cs="Arial"/>
          <w:b/>
          <w:bCs/>
          <w:sz w:val="26"/>
          <w:szCs w:val="26"/>
        </w:rPr>
        <w:t>De la Determinación de Sanciones</w:t>
      </w:r>
    </w:p>
    <w:p w14:paraId="0DA01920" w14:textId="77777777" w:rsidR="00452EE0" w:rsidRPr="00D76755" w:rsidRDefault="00452EE0" w:rsidP="0046318C">
      <w:pPr>
        <w:widowControl w:val="0"/>
        <w:autoSpaceDE w:val="0"/>
        <w:autoSpaceDN w:val="0"/>
        <w:adjustRightInd w:val="0"/>
        <w:ind w:right="379"/>
        <w:jc w:val="both"/>
        <w:rPr>
          <w:rFonts w:ascii="Arial" w:hAnsi="Arial" w:cs="Arial"/>
          <w:sz w:val="20"/>
          <w:szCs w:val="20"/>
        </w:rPr>
      </w:pPr>
    </w:p>
    <w:p w14:paraId="51F08FE8"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195.- </w:t>
      </w:r>
      <w:r w:rsidRPr="00D76755">
        <w:rPr>
          <w:rFonts w:ascii="Arial" w:hAnsi="Arial" w:cs="Arial"/>
        </w:rPr>
        <w:t>Al determinarse la sanción, el órgano de justicia municipal considerará:</w:t>
      </w:r>
    </w:p>
    <w:p w14:paraId="14CD995E" w14:textId="77777777" w:rsidR="00452EE0" w:rsidRPr="00D76755" w:rsidRDefault="00452EE0" w:rsidP="004C7908">
      <w:pPr>
        <w:widowControl w:val="0"/>
        <w:autoSpaceDE w:val="0"/>
        <w:autoSpaceDN w:val="0"/>
        <w:adjustRightInd w:val="0"/>
        <w:ind w:right="379"/>
        <w:jc w:val="both"/>
        <w:rPr>
          <w:rFonts w:ascii="Arial" w:hAnsi="Arial" w:cs="Arial"/>
        </w:rPr>
      </w:pPr>
    </w:p>
    <w:p w14:paraId="2E8155B6" w14:textId="77777777" w:rsidR="00452EE0" w:rsidRPr="00D76755" w:rsidRDefault="00452EE0" w:rsidP="0046318C">
      <w:pPr>
        <w:widowControl w:val="0"/>
        <w:numPr>
          <w:ilvl w:val="0"/>
          <w:numId w:val="97"/>
        </w:numPr>
        <w:tabs>
          <w:tab w:val="clear" w:pos="3274"/>
          <w:tab w:val="num"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La naturaleza de la infracción;</w:t>
      </w:r>
    </w:p>
    <w:p w14:paraId="32C1E130" w14:textId="77777777" w:rsidR="00452EE0" w:rsidRPr="00D76755" w:rsidRDefault="00452EE0" w:rsidP="0046318C">
      <w:pPr>
        <w:widowControl w:val="0"/>
        <w:numPr>
          <w:ilvl w:val="0"/>
          <w:numId w:val="97"/>
        </w:numPr>
        <w:tabs>
          <w:tab w:val="clear" w:pos="3274"/>
          <w:tab w:val="num"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Las causas que la produjeron;</w:t>
      </w:r>
    </w:p>
    <w:p w14:paraId="52E8BF82" w14:textId="77777777" w:rsidR="00452EE0" w:rsidRPr="009E7F0B" w:rsidRDefault="00452EE0" w:rsidP="0046318C">
      <w:pPr>
        <w:widowControl w:val="0"/>
        <w:numPr>
          <w:ilvl w:val="0"/>
          <w:numId w:val="97"/>
        </w:numPr>
        <w:tabs>
          <w:tab w:val="clear" w:pos="3274"/>
          <w:tab w:val="num"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La capacidad económica, condición socia</w:t>
      </w:r>
      <w:r w:rsidR="009E7F0B">
        <w:rPr>
          <w:rFonts w:ascii="Arial" w:hAnsi="Arial" w:cs="Arial"/>
        </w:rPr>
        <w:t xml:space="preserve">l, educación y antecedentes del </w:t>
      </w:r>
      <w:r w:rsidRPr="009E7F0B">
        <w:rPr>
          <w:rFonts w:ascii="Arial" w:hAnsi="Arial" w:cs="Arial"/>
        </w:rPr>
        <w:t>infractor;</w:t>
      </w:r>
    </w:p>
    <w:p w14:paraId="4607CC99" w14:textId="77777777" w:rsidR="00452EE0" w:rsidRPr="00D76755" w:rsidRDefault="00452EE0" w:rsidP="0046318C">
      <w:pPr>
        <w:widowControl w:val="0"/>
        <w:numPr>
          <w:ilvl w:val="0"/>
          <w:numId w:val="97"/>
        </w:numPr>
        <w:tabs>
          <w:tab w:val="clear" w:pos="3274"/>
          <w:tab w:val="num"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lastRenderedPageBreak/>
        <w:t>La reincidencia, y</w:t>
      </w:r>
    </w:p>
    <w:p w14:paraId="3440D26A" w14:textId="77777777" w:rsidR="00452EE0" w:rsidRPr="00D76755" w:rsidRDefault="00452EE0" w:rsidP="0046318C">
      <w:pPr>
        <w:widowControl w:val="0"/>
        <w:numPr>
          <w:ilvl w:val="0"/>
          <w:numId w:val="97"/>
        </w:numPr>
        <w:tabs>
          <w:tab w:val="clear" w:pos="3274"/>
          <w:tab w:val="num"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El daño ocasionado.</w:t>
      </w:r>
    </w:p>
    <w:p w14:paraId="35D4F544" w14:textId="77777777" w:rsidR="00452EE0" w:rsidRPr="00D76755" w:rsidRDefault="00452EE0" w:rsidP="0046318C">
      <w:pPr>
        <w:widowControl w:val="0"/>
        <w:autoSpaceDE w:val="0"/>
        <w:autoSpaceDN w:val="0"/>
        <w:adjustRightInd w:val="0"/>
        <w:ind w:right="379"/>
        <w:jc w:val="both"/>
        <w:rPr>
          <w:rFonts w:ascii="Arial" w:hAnsi="Arial" w:cs="Arial"/>
        </w:rPr>
      </w:pPr>
    </w:p>
    <w:p w14:paraId="45D1F37D"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196.- </w:t>
      </w:r>
      <w:r w:rsidR="006E4C9A" w:rsidRPr="00D76755">
        <w:rPr>
          <w:rFonts w:ascii="Arial" w:hAnsi="Arial" w:cs="Arial"/>
        </w:rPr>
        <w:t>Podrán i</w:t>
      </w:r>
      <w:r w:rsidRPr="00D76755">
        <w:rPr>
          <w:rFonts w:ascii="Arial" w:hAnsi="Arial" w:cs="Arial"/>
        </w:rPr>
        <w:t xml:space="preserve">mponerse sanciones por varias infracciones, sin perjuicio de la respectiva responsabilidad penal o civil. </w:t>
      </w:r>
    </w:p>
    <w:p w14:paraId="47AF751C" w14:textId="77777777" w:rsidR="008E3EC7" w:rsidRPr="00D76755" w:rsidRDefault="008E3EC7" w:rsidP="004C7908">
      <w:pPr>
        <w:widowControl w:val="0"/>
        <w:autoSpaceDE w:val="0"/>
        <w:autoSpaceDN w:val="0"/>
        <w:adjustRightInd w:val="0"/>
        <w:ind w:right="379"/>
        <w:jc w:val="center"/>
        <w:rPr>
          <w:rFonts w:ascii="Arial" w:hAnsi="Arial" w:cs="Arial"/>
          <w:b/>
          <w:bCs/>
          <w:sz w:val="20"/>
          <w:szCs w:val="20"/>
        </w:rPr>
      </w:pPr>
    </w:p>
    <w:p w14:paraId="312C7C3A" w14:textId="77777777" w:rsidR="00452EE0" w:rsidRPr="00D76755" w:rsidRDefault="00452EE0" w:rsidP="0046318C">
      <w:pPr>
        <w:widowControl w:val="0"/>
        <w:autoSpaceDE w:val="0"/>
        <w:autoSpaceDN w:val="0"/>
        <w:adjustRightInd w:val="0"/>
        <w:spacing w:line="360" w:lineRule="auto"/>
        <w:ind w:right="379"/>
        <w:jc w:val="center"/>
        <w:rPr>
          <w:rFonts w:ascii="Arial" w:hAnsi="Arial" w:cs="Arial"/>
          <w:b/>
          <w:bCs/>
          <w:sz w:val="26"/>
          <w:szCs w:val="26"/>
        </w:rPr>
      </w:pPr>
      <w:r w:rsidRPr="00D76755">
        <w:rPr>
          <w:rFonts w:ascii="Arial" w:hAnsi="Arial" w:cs="Arial"/>
          <w:b/>
          <w:bCs/>
          <w:sz w:val="26"/>
          <w:szCs w:val="26"/>
        </w:rPr>
        <w:t>CAPÍTULO III</w:t>
      </w:r>
    </w:p>
    <w:p w14:paraId="12A69ABC" w14:textId="77777777" w:rsidR="00452EE0" w:rsidRPr="00D76755" w:rsidRDefault="00B70024" w:rsidP="004C7908">
      <w:pPr>
        <w:widowControl w:val="0"/>
        <w:autoSpaceDE w:val="0"/>
        <w:autoSpaceDN w:val="0"/>
        <w:adjustRightInd w:val="0"/>
        <w:ind w:right="379"/>
        <w:jc w:val="center"/>
        <w:rPr>
          <w:rFonts w:ascii="Arial" w:hAnsi="Arial" w:cs="Arial"/>
          <w:b/>
          <w:bCs/>
          <w:sz w:val="26"/>
          <w:szCs w:val="26"/>
        </w:rPr>
      </w:pPr>
      <w:r w:rsidRPr="00D76755">
        <w:rPr>
          <w:rFonts w:ascii="Arial" w:hAnsi="Arial" w:cs="Arial"/>
          <w:b/>
          <w:bCs/>
          <w:sz w:val="26"/>
          <w:szCs w:val="26"/>
        </w:rPr>
        <w:t>Del Tribunal de lo Contencioso Administrativo Municipal</w:t>
      </w:r>
    </w:p>
    <w:p w14:paraId="1C8AD3B9" w14:textId="77777777" w:rsidR="00452EE0" w:rsidRPr="00D76755" w:rsidRDefault="00452EE0" w:rsidP="0046318C">
      <w:pPr>
        <w:widowControl w:val="0"/>
        <w:autoSpaceDE w:val="0"/>
        <w:autoSpaceDN w:val="0"/>
        <w:adjustRightInd w:val="0"/>
        <w:ind w:right="379"/>
        <w:jc w:val="both"/>
        <w:rPr>
          <w:rFonts w:ascii="Arial" w:hAnsi="Arial" w:cs="Arial"/>
          <w:b/>
          <w:bCs/>
          <w:sz w:val="26"/>
          <w:szCs w:val="26"/>
        </w:rPr>
      </w:pPr>
    </w:p>
    <w:p w14:paraId="14E9273E"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197.- </w:t>
      </w:r>
      <w:r w:rsidRPr="00D76755">
        <w:rPr>
          <w:rFonts w:ascii="Arial" w:hAnsi="Arial" w:cs="Arial"/>
        </w:rPr>
        <w:t xml:space="preserve">En cada Municipio podrá existir un Tribunal de lo Contencioso Administrativo, que será competente para conocer de los recursos de revisión que se interpongan contra los actos de la administración pública municipal o de los jueces calificadores y las resoluciones que recaigan al recurso de reconsideración. </w:t>
      </w:r>
    </w:p>
    <w:p w14:paraId="4F93307E" w14:textId="77777777" w:rsidR="00452EE0" w:rsidRPr="00D76755" w:rsidRDefault="00452EE0" w:rsidP="0046318C">
      <w:pPr>
        <w:widowControl w:val="0"/>
        <w:autoSpaceDE w:val="0"/>
        <w:autoSpaceDN w:val="0"/>
        <w:adjustRightInd w:val="0"/>
        <w:ind w:right="379"/>
        <w:jc w:val="both"/>
        <w:rPr>
          <w:rFonts w:ascii="Arial" w:hAnsi="Arial" w:cs="Arial"/>
        </w:rPr>
      </w:pPr>
    </w:p>
    <w:p w14:paraId="5CB829BD"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 xml:space="preserve">La actuación del Tribunal de lo Contencioso Administrativo Municipal se regirá por los principios de independencia, imparcialidad, objetividad, excelencia, publicidad, legalidad, profesionalismo, gratuidad e inmediatez.  </w:t>
      </w:r>
    </w:p>
    <w:p w14:paraId="20261AF1" w14:textId="77777777" w:rsidR="00452EE0" w:rsidRPr="00D76755" w:rsidRDefault="00452EE0" w:rsidP="0046318C">
      <w:pPr>
        <w:widowControl w:val="0"/>
        <w:autoSpaceDE w:val="0"/>
        <w:autoSpaceDN w:val="0"/>
        <w:adjustRightInd w:val="0"/>
        <w:ind w:right="379"/>
        <w:jc w:val="both"/>
        <w:rPr>
          <w:rFonts w:ascii="Arial" w:hAnsi="Arial" w:cs="Arial"/>
        </w:rPr>
      </w:pPr>
    </w:p>
    <w:p w14:paraId="70E45CE0" w14:textId="77777777" w:rsidR="006A76E5" w:rsidRPr="00D76755" w:rsidRDefault="006A76E5" w:rsidP="0046318C">
      <w:pPr>
        <w:widowControl w:val="0"/>
        <w:autoSpaceDE w:val="0"/>
        <w:autoSpaceDN w:val="0"/>
        <w:adjustRightInd w:val="0"/>
        <w:ind w:right="379"/>
        <w:jc w:val="both"/>
        <w:rPr>
          <w:rFonts w:ascii="Arial" w:hAnsi="Arial" w:cs="Arial"/>
        </w:rPr>
      </w:pPr>
    </w:p>
    <w:p w14:paraId="03CBE89A"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198.- </w:t>
      </w:r>
      <w:r w:rsidRPr="00D76755">
        <w:rPr>
          <w:rFonts w:ascii="Arial" w:hAnsi="Arial" w:cs="Arial"/>
        </w:rPr>
        <w:t>El Tribunal Municipal de lo Contencioso Administrativo estará dotado de autonomía de gestión para dictar sus resoluciones y estará a cargo de un Juez de lo Contencioso Administrativo y será nombrado por el Cabildo con el voto de las dos terceras partes de sus integrantes, de entre los propuestos por el Presidente Municipal, en los términos del reglamento respectivo.</w:t>
      </w:r>
    </w:p>
    <w:p w14:paraId="40A70CB9" w14:textId="77777777" w:rsidR="00452EE0" w:rsidRPr="00D76755" w:rsidRDefault="00452EE0" w:rsidP="0046318C">
      <w:pPr>
        <w:widowControl w:val="0"/>
        <w:autoSpaceDE w:val="0"/>
        <w:autoSpaceDN w:val="0"/>
        <w:adjustRightInd w:val="0"/>
        <w:ind w:right="379"/>
        <w:jc w:val="both"/>
        <w:rPr>
          <w:rFonts w:ascii="Arial" w:hAnsi="Arial" w:cs="Arial"/>
        </w:rPr>
      </w:pPr>
    </w:p>
    <w:p w14:paraId="639FF88F"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Son requisitos para ser Juez de lo Contencioso Administrativo:</w:t>
      </w:r>
    </w:p>
    <w:p w14:paraId="0B0F809C"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6CC5A168" w14:textId="77777777" w:rsidR="00452EE0" w:rsidRPr="00D76755" w:rsidRDefault="00452EE0" w:rsidP="0046318C">
      <w:pPr>
        <w:widowControl w:val="0"/>
        <w:numPr>
          <w:ilvl w:val="0"/>
          <w:numId w:val="98"/>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Contar con título de  licenciado en derecho o abogado;</w:t>
      </w:r>
    </w:p>
    <w:p w14:paraId="74CE109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lang w:val="es-MX"/>
        </w:rPr>
      </w:pPr>
    </w:p>
    <w:p w14:paraId="205F236F" w14:textId="77777777" w:rsidR="00452EE0" w:rsidRPr="00D76755" w:rsidRDefault="00452EE0" w:rsidP="0046318C">
      <w:pPr>
        <w:widowControl w:val="0"/>
        <w:numPr>
          <w:ilvl w:val="0"/>
          <w:numId w:val="98"/>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No haber sido dirigente de algún partido político ni candidato a puesto de elección popular, en los tres años inmediatos anteriores;</w:t>
      </w:r>
    </w:p>
    <w:p w14:paraId="7CDF242D"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lang w:val="es-MX"/>
        </w:rPr>
      </w:pPr>
    </w:p>
    <w:p w14:paraId="177BBDCC" w14:textId="77777777" w:rsidR="00452EE0" w:rsidRPr="00D76755" w:rsidRDefault="00452EE0" w:rsidP="0046318C">
      <w:pPr>
        <w:widowControl w:val="0"/>
        <w:numPr>
          <w:ilvl w:val="0"/>
          <w:numId w:val="98"/>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 xml:space="preserve">No haber sido condenado por delito doloso que amerite sanción privativa de </w:t>
      </w:r>
      <w:r w:rsidRPr="00D76755">
        <w:rPr>
          <w:rFonts w:ascii="Arial" w:hAnsi="Arial" w:cs="Arial"/>
          <w:lang w:val="es-MX"/>
        </w:rPr>
        <w:lastRenderedPageBreak/>
        <w:t>libertad;</w:t>
      </w:r>
    </w:p>
    <w:p w14:paraId="012D00DF"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b/>
          <w:bCs/>
          <w:lang w:val="es-MX"/>
        </w:rPr>
      </w:pPr>
    </w:p>
    <w:p w14:paraId="3687229C" w14:textId="77777777" w:rsidR="00452EE0" w:rsidRPr="00D76755" w:rsidRDefault="00452EE0" w:rsidP="0046318C">
      <w:pPr>
        <w:widowControl w:val="0"/>
        <w:numPr>
          <w:ilvl w:val="0"/>
          <w:numId w:val="98"/>
        </w:numPr>
        <w:tabs>
          <w:tab w:val="clear" w:pos="3274"/>
          <w:tab w:val="num" w:pos="108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No ser ministro de culto religioso, y</w:t>
      </w:r>
    </w:p>
    <w:p w14:paraId="79478BF8"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lang w:val="es-MX"/>
        </w:rPr>
      </w:pPr>
    </w:p>
    <w:p w14:paraId="48D19178" w14:textId="77777777" w:rsidR="00452EE0" w:rsidRPr="00D76755" w:rsidRDefault="00452EE0" w:rsidP="0046318C">
      <w:pPr>
        <w:widowControl w:val="0"/>
        <w:numPr>
          <w:ilvl w:val="0"/>
          <w:numId w:val="98"/>
        </w:numPr>
        <w:tabs>
          <w:tab w:val="clear" w:pos="3274"/>
          <w:tab w:val="num" w:pos="108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No desempeñar cargo similar en otro Municipio.</w:t>
      </w:r>
    </w:p>
    <w:p w14:paraId="2AC6837C"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1CAEEC30"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rPr>
        <w:t xml:space="preserve">Durarán en su encargo tres años, pudiendo ser ratificados hasta por un período igual y sólo </w:t>
      </w:r>
      <w:r w:rsidRPr="00D76755">
        <w:rPr>
          <w:rFonts w:ascii="Arial" w:hAnsi="Arial" w:cs="Arial"/>
          <w:lang w:val="es-MX"/>
        </w:rPr>
        <w:t>serán removidos por causa grave, calificada por el Cabildo.</w:t>
      </w:r>
    </w:p>
    <w:p w14:paraId="7DA7B37E" w14:textId="77777777" w:rsidR="00452EE0" w:rsidRPr="00D76755" w:rsidRDefault="00452EE0" w:rsidP="0046318C">
      <w:pPr>
        <w:widowControl w:val="0"/>
        <w:autoSpaceDE w:val="0"/>
        <w:autoSpaceDN w:val="0"/>
        <w:adjustRightInd w:val="0"/>
        <w:ind w:right="379"/>
        <w:jc w:val="both"/>
        <w:rPr>
          <w:rFonts w:ascii="Arial" w:hAnsi="Arial" w:cs="Arial"/>
        </w:rPr>
      </w:pPr>
    </w:p>
    <w:p w14:paraId="259DE29C" w14:textId="77777777" w:rsidR="00452EE0" w:rsidRPr="00D76755" w:rsidRDefault="00452EE0" w:rsidP="0046318C">
      <w:pPr>
        <w:widowControl w:val="0"/>
        <w:tabs>
          <w:tab w:val="left" w:pos="240"/>
        </w:tabs>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199.- </w:t>
      </w:r>
      <w:r w:rsidRPr="00D76755">
        <w:rPr>
          <w:rFonts w:ascii="Arial" w:hAnsi="Arial" w:cs="Arial"/>
        </w:rPr>
        <w:t>Las autoridades municipales están obligadas a acatar las resoluciones del Tribunal de lo Contencioso Administrativo Municipal, y en caso de incumplimiento inexcusable, se solicitará al Cabildo la destitución inmediata del funcionario.</w:t>
      </w:r>
    </w:p>
    <w:p w14:paraId="350B3BA3" w14:textId="77777777" w:rsidR="00452EE0" w:rsidRPr="00D76755" w:rsidRDefault="00452EE0" w:rsidP="0046318C">
      <w:pPr>
        <w:widowControl w:val="0"/>
        <w:autoSpaceDE w:val="0"/>
        <w:autoSpaceDN w:val="0"/>
        <w:adjustRightInd w:val="0"/>
        <w:ind w:right="379"/>
        <w:jc w:val="both"/>
        <w:rPr>
          <w:rFonts w:ascii="Arial" w:hAnsi="Arial" w:cs="Arial"/>
          <w:sz w:val="20"/>
          <w:szCs w:val="20"/>
        </w:rPr>
      </w:pPr>
    </w:p>
    <w:p w14:paraId="0AFBA234" w14:textId="77777777" w:rsidR="00452EE0" w:rsidRPr="00D76755" w:rsidRDefault="00452EE0" w:rsidP="0046318C">
      <w:pPr>
        <w:widowControl w:val="0"/>
        <w:autoSpaceDE w:val="0"/>
        <w:autoSpaceDN w:val="0"/>
        <w:adjustRightInd w:val="0"/>
        <w:spacing w:line="360" w:lineRule="auto"/>
        <w:ind w:right="379"/>
        <w:jc w:val="center"/>
        <w:rPr>
          <w:rFonts w:ascii="Arial" w:hAnsi="Arial" w:cs="Arial"/>
          <w:b/>
          <w:bCs/>
          <w:caps/>
          <w:sz w:val="26"/>
          <w:szCs w:val="26"/>
          <w:lang w:val="es-MX"/>
        </w:rPr>
      </w:pPr>
      <w:r w:rsidRPr="00D76755">
        <w:rPr>
          <w:rFonts w:ascii="Arial" w:hAnsi="Arial" w:cs="Arial"/>
          <w:b/>
          <w:bCs/>
          <w:caps/>
          <w:sz w:val="26"/>
          <w:szCs w:val="26"/>
          <w:lang w:val="es-MX"/>
        </w:rPr>
        <w:t>CAPÍTULO IV</w:t>
      </w:r>
    </w:p>
    <w:p w14:paraId="728A4B07" w14:textId="77777777" w:rsidR="00452EE0" w:rsidRPr="00D76755" w:rsidRDefault="008E3EC7" w:rsidP="0046318C">
      <w:pPr>
        <w:widowControl w:val="0"/>
        <w:autoSpaceDE w:val="0"/>
        <w:autoSpaceDN w:val="0"/>
        <w:adjustRightInd w:val="0"/>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 los Jueces De Paz</w:t>
      </w:r>
    </w:p>
    <w:p w14:paraId="3E6D36D7" w14:textId="77777777" w:rsidR="00452EE0" w:rsidRPr="00D76755" w:rsidRDefault="00452EE0" w:rsidP="0046318C">
      <w:pPr>
        <w:widowControl w:val="0"/>
        <w:tabs>
          <w:tab w:val="left" w:pos="9101"/>
        </w:tabs>
        <w:autoSpaceDE w:val="0"/>
        <w:autoSpaceDN w:val="0"/>
        <w:adjustRightInd w:val="0"/>
        <w:ind w:right="379"/>
        <w:jc w:val="both"/>
        <w:rPr>
          <w:rFonts w:ascii="Arial" w:hAnsi="Arial" w:cs="Arial"/>
          <w:b/>
          <w:caps/>
          <w:sz w:val="20"/>
          <w:szCs w:val="20"/>
        </w:rPr>
      </w:pPr>
    </w:p>
    <w:p w14:paraId="7EDDB423" w14:textId="77777777" w:rsidR="004D512C" w:rsidRPr="00D76755" w:rsidRDefault="004D512C" w:rsidP="0046318C">
      <w:pPr>
        <w:spacing w:line="360" w:lineRule="auto"/>
        <w:jc w:val="both"/>
        <w:rPr>
          <w:rFonts w:ascii="Arial" w:hAnsi="Arial" w:cs="Arial"/>
          <w:bCs/>
        </w:rPr>
      </w:pPr>
      <w:r w:rsidRPr="00D76755">
        <w:rPr>
          <w:rFonts w:ascii="Arial" w:hAnsi="Arial" w:cs="Arial"/>
          <w:b/>
          <w:bCs/>
        </w:rPr>
        <w:t xml:space="preserve">Artículo 200.- </w:t>
      </w:r>
      <w:r w:rsidRPr="00D76755">
        <w:rPr>
          <w:rFonts w:ascii="Arial" w:hAnsi="Arial" w:cs="Arial"/>
          <w:bCs/>
        </w:rPr>
        <w:t>Los jueces de Paz serán nombrados por el Pleno del Consejo de la Judicatura del Poder Judicial del Estado de Yucatán a propuesta del Presidente Municipal, quien deberá presentar una lista de 3 personas aquel, quienes deberán reunir los requisititos que establezca la Ley Orgánica del Poder Judicial del Estado y dentro de los cuales el Pleno del Consejo citado elegirá al más apto e idóneo para desempeñar el cargo.</w:t>
      </w:r>
    </w:p>
    <w:p w14:paraId="1A54A159" w14:textId="77777777" w:rsidR="00452EE0" w:rsidRPr="00D76755" w:rsidRDefault="00452EE0" w:rsidP="0046318C">
      <w:pPr>
        <w:tabs>
          <w:tab w:val="left" w:pos="9101"/>
        </w:tabs>
        <w:ind w:left="15" w:right="379"/>
        <w:jc w:val="both"/>
        <w:rPr>
          <w:rFonts w:ascii="Arial" w:hAnsi="Arial" w:cs="Arial"/>
          <w:bCs/>
          <w:lang w:val="es-MX"/>
        </w:rPr>
      </w:pPr>
    </w:p>
    <w:p w14:paraId="3BBE85E9" w14:textId="77777777" w:rsidR="004D512C" w:rsidRPr="00D76755" w:rsidRDefault="004D512C" w:rsidP="0046318C">
      <w:pPr>
        <w:spacing w:line="360" w:lineRule="auto"/>
        <w:jc w:val="both"/>
        <w:rPr>
          <w:rFonts w:ascii="Arial" w:hAnsi="Arial" w:cs="Arial"/>
          <w:bCs/>
        </w:rPr>
      </w:pPr>
      <w:r w:rsidRPr="00D76755">
        <w:rPr>
          <w:rFonts w:ascii="Arial" w:hAnsi="Arial" w:cs="Arial"/>
          <w:b/>
          <w:bCs/>
        </w:rPr>
        <w:t xml:space="preserve">Artículo 200 A.- </w:t>
      </w:r>
      <w:r w:rsidRPr="00D76755">
        <w:rPr>
          <w:rFonts w:ascii="Arial" w:hAnsi="Arial" w:cs="Arial"/>
          <w:bCs/>
        </w:rPr>
        <w:t>Los jueces de Paz tendrán competencia para conocer de asuntos solamente Civiles en términos de lo que dispone la Ley Orgánica del Poder Judicial del Estado, y de los que establece el Código de Procedimientos Civiles de Yucatán, debiendo respetar en todo momento el procedimiento judicial que en este rige y las garantías constitucionales de las partes del proceso.</w:t>
      </w:r>
    </w:p>
    <w:p w14:paraId="1724066D" w14:textId="77777777" w:rsidR="004D512C" w:rsidRPr="00D76755" w:rsidRDefault="004D512C" w:rsidP="0046318C">
      <w:pPr>
        <w:spacing w:line="360" w:lineRule="auto"/>
        <w:jc w:val="both"/>
        <w:rPr>
          <w:b/>
          <w:bCs/>
        </w:rPr>
      </w:pPr>
    </w:p>
    <w:p w14:paraId="5C1741B6" w14:textId="77777777" w:rsidR="004D512C" w:rsidRPr="00D76755" w:rsidRDefault="004D512C" w:rsidP="0046318C">
      <w:pPr>
        <w:spacing w:line="360" w:lineRule="auto"/>
        <w:jc w:val="both"/>
        <w:rPr>
          <w:rFonts w:ascii="Arial" w:hAnsi="Arial" w:cs="Arial"/>
          <w:bCs/>
        </w:rPr>
      </w:pPr>
      <w:r w:rsidRPr="00D76755">
        <w:rPr>
          <w:rFonts w:ascii="Arial" w:hAnsi="Arial" w:cs="Arial"/>
          <w:b/>
          <w:bCs/>
        </w:rPr>
        <w:t xml:space="preserve">Artículo 201.- </w:t>
      </w:r>
      <w:r w:rsidRPr="00D76755">
        <w:rPr>
          <w:rFonts w:ascii="Arial" w:hAnsi="Arial" w:cs="Arial"/>
          <w:bCs/>
        </w:rPr>
        <w:t xml:space="preserve">Las controversias entre los particulares, podrán resolverse a través de un conciliador o de un mediador experto, como mecanismos alternativos de la resolución de conflictos y previo consentimiento de las partes teniendo el valor de cosa juzgada una </w:t>
      </w:r>
      <w:r w:rsidRPr="00D76755">
        <w:rPr>
          <w:rFonts w:ascii="Arial" w:hAnsi="Arial" w:cs="Arial"/>
          <w:bCs/>
        </w:rPr>
        <w:lastRenderedPageBreak/>
        <w:t>vez suscrito el convenio respectivo, ratificado ante el Centro Estatal y en los términos de lo dispuesto por la Ley de Mecanismos Alternativos de Solución de Controversias del Estado de Yucatán y su reglamento.</w:t>
      </w:r>
    </w:p>
    <w:p w14:paraId="0340D337" w14:textId="77777777" w:rsidR="004D512C" w:rsidRPr="00D76755" w:rsidRDefault="004D512C" w:rsidP="0046318C">
      <w:pPr>
        <w:widowControl w:val="0"/>
        <w:autoSpaceDE w:val="0"/>
        <w:autoSpaceDN w:val="0"/>
        <w:adjustRightInd w:val="0"/>
        <w:ind w:right="379"/>
        <w:jc w:val="both"/>
        <w:rPr>
          <w:rFonts w:ascii="Arial" w:hAnsi="Arial" w:cs="Arial"/>
        </w:rPr>
      </w:pPr>
    </w:p>
    <w:p w14:paraId="68F38E44" w14:textId="77777777" w:rsidR="004D512C" w:rsidRPr="00D76755" w:rsidRDefault="004D512C" w:rsidP="0046318C">
      <w:pPr>
        <w:spacing w:line="360" w:lineRule="auto"/>
        <w:jc w:val="both"/>
        <w:rPr>
          <w:rFonts w:ascii="Arial" w:hAnsi="Arial" w:cs="Arial"/>
          <w:bCs/>
        </w:rPr>
      </w:pPr>
      <w:r w:rsidRPr="00D76755">
        <w:rPr>
          <w:rFonts w:ascii="Arial" w:hAnsi="Arial" w:cs="Arial"/>
          <w:b/>
          <w:bCs/>
        </w:rPr>
        <w:t xml:space="preserve">Artículo 201 A.- </w:t>
      </w:r>
      <w:r w:rsidRPr="00D76755">
        <w:rPr>
          <w:rFonts w:ascii="Arial" w:hAnsi="Arial" w:cs="Arial"/>
          <w:bCs/>
        </w:rPr>
        <w:t>El juez de paz deberá informar y orientar a las partes sobre la justicia alternativa y sus ventajas como forma de solución de controversias, debiendo canalizar a las partes con las instituciones públicas o privadas especializadas para ello.</w:t>
      </w:r>
    </w:p>
    <w:p w14:paraId="62A5A3C4" w14:textId="77777777" w:rsidR="004D512C" w:rsidRPr="00D76755" w:rsidRDefault="004D512C" w:rsidP="0046318C">
      <w:pPr>
        <w:widowControl w:val="0"/>
        <w:autoSpaceDE w:val="0"/>
        <w:autoSpaceDN w:val="0"/>
        <w:adjustRightInd w:val="0"/>
        <w:spacing w:line="360" w:lineRule="auto"/>
        <w:ind w:right="379"/>
        <w:jc w:val="both"/>
        <w:rPr>
          <w:rFonts w:ascii="Arial" w:hAnsi="Arial" w:cs="Arial"/>
          <w:b/>
        </w:rPr>
      </w:pPr>
    </w:p>
    <w:p w14:paraId="0788779D" w14:textId="77777777" w:rsidR="004D512C" w:rsidRPr="00D76755" w:rsidRDefault="004D512C" w:rsidP="0046318C">
      <w:pPr>
        <w:spacing w:line="360" w:lineRule="auto"/>
        <w:jc w:val="both"/>
        <w:rPr>
          <w:rFonts w:ascii="Arial" w:hAnsi="Arial" w:cs="Arial"/>
          <w:bCs/>
        </w:rPr>
      </w:pPr>
      <w:r w:rsidRPr="00D76755">
        <w:rPr>
          <w:rFonts w:ascii="Arial" w:hAnsi="Arial" w:cs="Arial"/>
          <w:b/>
          <w:bCs/>
        </w:rPr>
        <w:t xml:space="preserve">Artículo 202.- </w:t>
      </w:r>
      <w:r w:rsidRPr="00D76755">
        <w:rPr>
          <w:rFonts w:ascii="Arial" w:hAnsi="Arial" w:cs="Arial"/>
          <w:bCs/>
        </w:rPr>
        <w:t xml:space="preserve">El juez de paz no podrá mediar, ni conciliar en asuntos de carácter penal. </w:t>
      </w:r>
    </w:p>
    <w:p w14:paraId="19617A9C" w14:textId="77777777" w:rsidR="004D512C" w:rsidRPr="00D76755" w:rsidRDefault="004D512C" w:rsidP="0046318C">
      <w:pPr>
        <w:jc w:val="both"/>
        <w:rPr>
          <w:rFonts w:ascii="Arial" w:hAnsi="Arial" w:cs="Arial"/>
          <w:bCs/>
        </w:rPr>
      </w:pPr>
    </w:p>
    <w:p w14:paraId="4BA96B78" w14:textId="77777777" w:rsidR="004D512C" w:rsidRPr="00D76755" w:rsidRDefault="004D512C" w:rsidP="0046318C">
      <w:pPr>
        <w:spacing w:line="360" w:lineRule="auto"/>
        <w:ind w:firstLine="426"/>
        <w:jc w:val="both"/>
        <w:rPr>
          <w:rFonts w:ascii="Arial" w:hAnsi="Arial" w:cs="Arial"/>
          <w:bCs/>
        </w:rPr>
      </w:pPr>
      <w:r w:rsidRPr="00D76755">
        <w:rPr>
          <w:rFonts w:ascii="Arial" w:hAnsi="Arial" w:cs="Arial"/>
          <w:bCs/>
        </w:rPr>
        <w:t>Tampoco lo podrá hacer en civil o familiar, cuando se ponga en riesgo el interés superior de los menores de edad, los derechos de las personas con capacidades especiales o cuando se trate de asuntos de violencia familiar.</w:t>
      </w:r>
    </w:p>
    <w:p w14:paraId="3D8CA84B" w14:textId="77777777" w:rsidR="004D512C" w:rsidRPr="00D76755" w:rsidRDefault="004D512C" w:rsidP="0046318C">
      <w:pPr>
        <w:spacing w:line="360" w:lineRule="auto"/>
        <w:jc w:val="both"/>
        <w:rPr>
          <w:rFonts w:ascii="Arial" w:hAnsi="Arial" w:cs="Arial"/>
          <w:b/>
          <w:u w:val="single"/>
        </w:rPr>
      </w:pPr>
    </w:p>
    <w:p w14:paraId="58212CF2" w14:textId="77777777" w:rsidR="004D512C" w:rsidRPr="00D76755" w:rsidRDefault="004D512C" w:rsidP="0046318C">
      <w:pPr>
        <w:spacing w:line="360" w:lineRule="auto"/>
        <w:jc w:val="both"/>
        <w:rPr>
          <w:rFonts w:ascii="Arial" w:hAnsi="Arial" w:cs="Arial"/>
          <w:bCs/>
        </w:rPr>
      </w:pPr>
      <w:r w:rsidRPr="00D76755">
        <w:rPr>
          <w:rFonts w:ascii="Arial" w:hAnsi="Arial" w:cs="Arial"/>
          <w:b/>
          <w:bCs/>
        </w:rPr>
        <w:t xml:space="preserve">Artículo 202 A.- </w:t>
      </w:r>
      <w:r w:rsidRPr="00D76755">
        <w:rPr>
          <w:rFonts w:ascii="Arial" w:hAnsi="Arial" w:cs="Arial"/>
          <w:bCs/>
        </w:rPr>
        <w:t>Si el juez de paz fuere mediador no podrá ejercer la mediación durante el tiempo que dure su encargo, pero si podrá utilizar la conciliación y hacer propuestas a las partes, en los mismos términos y reglas que señala la Ley de Mecanismos Alternativos de Solución de Controversias en el Estado de Yucatán, debiendo ser ratificado el acuerdo o convenio que se firme ante el Centro Estatal de Solución de Controversias.</w:t>
      </w:r>
    </w:p>
    <w:p w14:paraId="0BC628BE" w14:textId="77777777" w:rsidR="00AF2670" w:rsidRPr="00D76755" w:rsidRDefault="00AF2670" w:rsidP="0046318C">
      <w:pPr>
        <w:autoSpaceDE w:val="0"/>
        <w:autoSpaceDN w:val="0"/>
        <w:adjustRightInd w:val="0"/>
        <w:spacing w:line="360" w:lineRule="auto"/>
        <w:ind w:right="379"/>
        <w:jc w:val="center"/>
        <w:rPr>
          <w:rFonts w:ascii="Arial" w:hAnsi="Arial" w:cs="Arial"/>
          <w:b/>
          <w:caps/>
          <w:sz w:val="26"/>
          <w:szCs w:val="26"/>
        </w:rPr>
      </w:pPr>
    </w:p>
    <w:p w14:paraId="4C15B8EB" w14:textId="77777777" w:rsidR="00452EE0" w:rsidRPr="00A5507C" w:rsidRDefault="00452EE0" w:rsidP="0046318C">
      <w:pPr>
        <w:autoSpaceDE w:val="0"/>
        <w:autoSpaceDN w:val="0"/>
        <w:adjustRightInd w:val="0"/>
        <w:spacing w:line="360" w:lineRule="auto"/>
        <w:ind w:right="379"/>
        <w:jc w:val="center"/>
        <w:rPr>
          <w:rFonts w:ascii="Arial" w:hAnsi="Arial" w:cs="Arial"/>
          <w:b/>
          <w:caps/>
          <w:sz w:val="26"/>
          <w:szCs w:val="26"/>
          <w:lang w:val="pt-BR"/>
        </w:rPr>
      </w:pPr>
      <w:r w:rsidRPr="00A5507C">
        <w:rPr>
          <w:rFonts w:ascii="Arial" w:hAnsi="Arial" w:cs="Arial"/>
          <w:b/>
          <w:caps/>
          <w:sz w:val="26"/>
          <w:szCs w:val="26"/>
          <w:lang w:val="pt-BR"/>
        </w:rPr>
        <w:t>TÍtulo SEXTO</w:t>
      </w:r>
    </w:p>
    <w:p w14:paraId="7863FC8A" w14:textId="77777777" w:rsidR="00452EE0" w:rsidRPr="00A5507C" w:rsidRDefault="00452EE0" w:rsidP="0046318C">
      <w:pPr>
        <w:autoSpaceDE w:val="0"/>
        <w:autoSpaceDN w:val="0"/>
        <w:adjustRightInd w:val="0"/>
        <w:spacing w:line="360" w:lineRule="auto"/>
        <w:ind w:right="379"/>
        <w:jc w:val="center"/>
        <w:rPr>
          <w:rFonts w:ascii="Arial" w:hAnsi="Arial" w:cs="Arial"/>
          <w:b/>
          <w:caps/>
          <w:sz w:val="26"/>
          <w:szCs w:val="26"/>
          <w:lang w:val="pt-BR"/>
        </w:rPr>
      </w:pPr>
      <w:r w:rsidRPr="00A5507C">
        <w:rPr>
          <w:rFonts w:ascii="Arial" w:hAnsi="Arial" w:cs="Arial"/>
          <w:b/>
          <w:caps/>
          <w:sz w:val="26"/>
          <w:szCs w:val="26"/>
          <w:lang w:val="pt-BR"/>
        </w:rPr>
        <w:t>De las Responsabilidades Administrativas</w:t>
      </w:r>
    </w:p>
    <w:p w14:paraId="2EDC2CED" w14:textId="77777777" w:rsidR="00452EE0" w:rsidRPr="00A5507C" w:rsidRDefault="00452EE0" w:rsidP="0046318C">
      <w:pPr>
        <w:autoSpaceDE w:val="0"/>
        <w:autoSpaceDN w:val="0"/>
        <w:adjustRightInd w:val="0"/>
        <w:ind w:right="379"/>
        <w:jc w:val="center"/>
        <w:rPr>
          <w:rFonts w:ascii="Arial" w:hAnsi="Arial" w:cs="Arial"/>
          <w:b/>
          <w:caps/>
          <w:sz w:val="26"/>
          <w:szCs w:val="26"/>
          <w:lang w:val="pt-BR"/>
        </w:rPr>
      </w:pPr>
    </w:p>
    <w:p w14:paraId="4FB43E10" w14:textId="77777777" w:rsidR="00452EE0" w:rsidRPr="00A5507C" w:rsidRDefault="00452EE0" w:rsidP="0046318C">
      <w:pPr>
        <w:autoSpaceDE w:val="0"/>
        <w:autoSpaceDN w:val="0"/>
        <w:adjustRightInd w:val="0"/>
        <w:spacing w:line="360" w:lineRule="auto"/>
        <w:ind w:right="379"/>
        <w:jc w:val="center"/>
        <w:rPr>
          <w:rFonts w:ascii="Arial" w:hAnsi="Arial" w:cs="Arial"/>
          <w:b/>
          <w:caps/>
          <w:sz w:val="26"/>
          <w:szCs w:val="26"/>
          <w:lang w:val="pt-BR"/>
        </w:rPr>
      </w:pPr>
      <w:r w:rsidRPr="00A5507C">
        <w:rPr>
          <w:rFonts w:ascii="Arial" w:hAnsi="Arial" w:cs="Arial"/>
          <w:b/>
          <w:caps/>
          <w:sz w:val="26"/>
          <w:szCs w:val="26"/>
          <w:lang w:val="pt-BR"/>
        </w:rPr>
        <w:t>Capitulo I</w:t>
      </w:r>
    </w:p>
    <w:p w14:paraId="50BDCDF8" w14:textId="77777777" w:rsidR="00452EE0" w:rsidRPr="00D76755" w:rsidRDefault="008E3EC7"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las Generalidades</w:t>
      </w:r>
    </w:p>
    <w:p w14:paraId="60E1F1DB" w14:textId="77777777" w:rsidR="00AF2670" w:rsidRPr="00D76755" w:rsidRDefault="00AF2670" w:rsidP="0046318C">
      <w:pPr>
        <w:autoSpaceDE w:val="0"/>
        <w:autoSpaceDN w:val="0"/>
        <w:adjustRightInd w:val="0"/>
        <w:ind w:right="379"/>
        <w:jc w:val="center"/>
        <w:rPr>
          <w:rFonts w:ascii="Arial" w:hAnsi="Arial" w:cs="Arial"/>
          <w:b/>
          <w:sz w:val="20"/>
          <w:szCs w:val="20"/>
        </w:rPr>
      </w:pPr>
    </w:p>
    <w:p w14:paraId="5708565E" w14:textId="77777777" w:rsidR="00452EE0" w:rsidRPr="00D76755" w:rsidRDefault="00452EE0" w:rsidP="0046318C">
      <w:pPr>
        <w:pStyle w:val="Ttulo1"/>
        <w:spacing w:line="360" w:lineRule="auto"/>
        <w:ind w:right="379"/>
        <w:jc w:val="both"/>
        <w:rPr>
          <w:rFonts w:ascii="Arial" w:hAnsi="Arial" w:cs="Arial"/>
          <w:b w:val="0"/>
          <w:u w:val="none"/>
        </w:rPr>
      </w:pPr>
      <w:r w:rsidRPr="00D76755">
        <w:rPr>
          <w:rFonts w:ascii="Arial" w:hAnsi="Arial" w:cs="Arial"/>
          <w:u w:val="none"/>
        </w:rPr>
        <w:t>Artículo 203.-</w:t>
      </w:r>
      <w:r w:rsidRPr="00D76755">
        <w:rPr>
          <w:rFonts w:ascii="Arial" w:hAnsi="Arial" w:cs="Arial"/>
          <w:b w:val="0"/>
          <w:u w:val="none"/>
        </w:rPr>
        <w:t xml:space="preserve"> Para los efectos de esta Ley, se entenderá como Servidor Público a los señalados en el Artículo 97 de la Constitución Política del Estado de Yucatán. Toda su actuación, estará dirigida a la satisfacción de las necesidades e intereses de la sociedad y orientarla en función del máximo beneficio colectivo.</w:t>
      </w:r>
    </w:p>
    <w:p w14:paraId="75E63EFE" w14:textId="77777777" w:rsidR="00452EE0" w:rsidRPr="00D76755" w:rsidRDefault="00452EE0" w:rsidP="0046318C">
      <w:pPr>
        <w:ind w:right="379"/>
        <w:rPr>
          <w:rFonts w:ascii="Arial" w:hAnsi="Arial" w:cs="Arial"/>
        </w:rPr>
      </w:pPr>
    </w:p>
    <w:p w14:paraId="1D0B973A"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lastRenderedPageBreak/>
        <w:t xml:space="preserve">Artículo 204.- </w:t>
      </w:r>
      <w:r w:rsidRPr="00D76755">
        <w:rPr>
          <w:rFonts w:ascii="Arial" w:hAnsi="Arial" w:cs="Arial"/>
        </w:rPr>
        <w:t>Los servidores públicos municipales, serán responsables de los delitos o faltas administrativas que cometan en el ejercicio de sus funciones o con motivo de ellas, de conformidad con lo dispuesto en esta Ley, la de Responsabilidades de los Servidores Públicos del Estado de Yucatán y demás aplicables.</w:t>
      </w:r>
    </w:p>
    <w:p w14:paraId="60B556C6" w14:textId="77777777" w:rsidR="00452EE0" w:rsidRPr="00D76755" w:rsidRDefault="00452EE0" w:rsidP="0046318C">
      <w:pPr>
        <w:autoSpaceDE w:val="0"/>
        <w:autoSpaceDN w:val="0"/>
        <w:adjustRightInd w:val="0"/>
        <w:ind w:right="379"/>
        <w:jc w:val="both"/>
        <w:rPr>
          <w:rFonts w:ascii="Arial" w:hAnsi="Arial" w:cs="Arial"/>
          <w:b/>
          <w:bCs/>
        </w:rPr>
      </w:pPr>
    </w:p>
    <w:p w14:paraId="27CEC771"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bCs/>
        </w:rPr>
        <w:t xml:space="preserve">Artículo 205.- </w:t>
      </w:r>
      <w:r w:rsidRPr="00D76755">
        <w:rPr>
          <w:rFonts w:ascii="Arial" w:hAnsi="Arial" w:cs="Arial"/>
          <w:bCs/>
        </w:rPr>
        <w:t>Los</w:t>
      </w:r>
      <w:r w:rsidRPr="00D76755">
        <w:rPr>
          <w:rFonts w:ascii="Arial" w:hAnsi="Arial" w:cs="Arial"/>
        </w:rPr>
        <w:t xml:space="preserve"> servidores públicos actuarán con honestidad y no utilizarán su cargo o función pública, para obtener algún provecho o ventaja personal indebida, o en favor de terceros y deberán conducirse invariablemente, con apego a las normas jurídicas inherentes a la función que desempeñan. Garantizando el acceso de los particulares a la información gubernamental conforme a la Ley correspondiente. </w:t>
      </w:r>
    </w:p>
    <w:p w14:paraId="42C607E7" w14:textId="77777777" w:rsidR="00452EE0" w:rsidRPr="00D76755" w:rsidRDefault="00452EE0" w:rsidP="0046318C">
      <w:pPr>
        <w:autoSpaceDE w:val="0"/>
        <w:autoSpaceDN w:val="0"/>
        <w:adjustRightInd w:val="0"/>
        <w:ind w:right="379"/>
        <w:jc w:val="both"/>
        <w:rPr>
          <w:rFonts w:ascii="Arial" w:hAnsi="Arial" w:cs="Arial"/>
        </w:rPr>
      </w:pPr>
    </w:p>
    <w:p w14:paraId="4229F831"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206.-</w:t>
      </w:r>
      <w:r w:rsidRPr="00D76755">
        <w:rPr>
          <w:rFonts w:ascii="Arial" w:hAnsi="Arial" w:cs="Arial"/>
        </w:rPr>
        <w:t xml:space="preserve"> Para efectos de la presente ley, se consideran como funcionarios públicos, al Tesorero y demás titulares de las oficinas o dependencias, órganos desconcentrados y entidades paramunicipales así como, toda persona que desempeñe un empleo, cargo o comisión de confianza en el Ayuntamiento y quienes administren o apliquen recursos municipales.</w:t>
      </w:r>
    </w:p>
    <w:p w14:paraId="5F235062" w14:textId="77777777" w:rsidR="00452EE0" w:rsidRPr="00D76755" w:rsidRDefault="00452EE0" w:rsidP="0046318C">
      <w:pPr>
        <w:autoSpaceDE w:val="0"/>
        <w:autoSpaceDN w:val="0"/>
        <w:adjustRightInd w:val="0"/>
        <w:ind w:right="379"/>
        <w:jc w:val="both"/>
        <w:rPr>
          <w:rFonts w:ascii="Arial" w:hAnsi="Arial" w:cs="Arial"/>
          <w:b/>
          <w:bCs/>
        </w:rPr>
      </w:pPr>
    </w:p>
    <w:p w14:paraId="68CF9E9C" w14:textId="77777777" w:rsidR="00452EE0" w:rsidRPr="00D76755" w:rsidRDefault="00452EE0" w:rsidP="0046318C">
      <w:pPr>
        <w:spacing w:line="480" w:lineRule="auto"/>
        <w:ind w:right="379"/>
        <w:jc w:val="both"/>
        <w:rPr>
          <w:rFonts w:ascii="Arial" w:eastAsia="MS Mincho" w:hAnsi="Arial" w:cs="Arial"/>
        </w:rPr>
      </w:pPr>
      <w:r w:rsidRPr="00D76755">
        <w:rPr>
          <w:rFonts w:ascii="Arial" w:eastAsia="MS Mincho" w:hAnsi="Arial" w:cs="Arial"/>
          <w:b/>
        </w:rPr>
        <w:t xml:space="preserve">Artículo 207.- </w:t>
      </w:r>
      <w:r w:rsidRPr="00D76755">
        <w:rPr>
          <w:rFonts w:ascii="Arial" w:eastAsia="MS Mincho" w:hAnsi="Arial" w:cs="Arial"/>
        </w:rPr>
        <w:t>Son órganos competes para aplicar lo relativo al presente Título:</w:t>
      </w:r>
    </w:p>
    <w:p w14:paraId="0004ACCE" w14:textId="77777777" w:rsidR="00452EE0" w:rsidRPr="00D76755" w:rsidRDefault="00452EE0" w:rsidP="0046318C">
      <w:pPr>
        <w:numPr>
          <w:ilvl w:val="0"/>
          <w:numId w:val="99"/>
        </w:numPr>
        <w:tabs>
          <w:tab w:val="clear" w:pos="3274"/>
          <w:tab w:val="num" w:pos="900"/>
        </w:tabs>
        <w:spacing w:line="480" w:lineRule="auto"/>
        <w:ind w:left="0" w:right="379" w:firstLine="540"/>
        <w:jc w:val="both"/>
        <w:rPr>
          <w:rFonts w:ascii="Arial" w:eastAsia="MS Mincho" w:hAnsi="Arial" w:cs="Arial"/>
        </w:rPr>
      </w:pPr>
      <w:r w:rsidRPr="00D76755">
        <w:rPr>
          <w:rFonts w:ascii="Arial" w:eastAsia="MS Mincho" w:hAnsi="Arial" w:cs="Arial"/>
        </w:rPr>
        <w:t>El Cabildo;</w:t>
      </w:r>
    </w:p>
    <w:p w14:paraId="4E65FE0D" w14:textId="77777777" w:rsidR="00452EE0" w:rsidRPr="00D76755" w:rsidRDefault="00452EE0" w:rsidP="0046318C">
      <w:pPr>
        <w:numPr>
          <w:ilvl w:val="0"/>
          <w:numId w:val="99"/>
        </w:numPr>
        <w:tabs>
          <w:tab w:val="clear" w:pos="3274"/>
          <w:tab w:val="num" w:pos="900"/>
        </w:tabs>
        <w:spacing w:line="480" w:lineRule="auto"/>
        <w:ind w:left="0" w:right="379" w:firstLine="540"/>
        <w:jc w:val="both"/>
        <w:rPr>
          <w:rFonts w:ascii="Arial" w:eastAsia="MS Mincho" w:hAnsi="Arial" w:cs="Arial"/>
        </w:rPr>
      </w:pPr>
      <w:r w:rsidRPr="00D76755">
        <w:rPr>
          <w:rFonts w:ascii="Arial" w:eastAsia="MS Mincho" w:hAnsi="Arial" w:cs="Arial"/>
        </w:rPr>
        <w:t>El Síndico, y</w:t>
      </w:r>
    </w:p>
    <w:p w14:paraId="39D020CD" w14:textId="77777777" w:rsidR="00452EE0" w:rsidRPr="00D76755" w:rsidRDefault="00452EE0" w:rsidP="0046318C">
      <w:pPr>
        <w:numPr>
          <w:ilvl w:val="0"/>
          <w:numId w:val="99"/>
        </w:numPr>
        <w:tabs>
          <w:tab w:val="clear" w:pos="3274"/>
          <w:tab w:val="num" w:pos="900"/>
        </w:tabs>
        <w:spacing w:line="480" w:lineRule="auto"/>
        <w:ind w:left="0" w:right="379" w:firstLine="540"/>
        <w:jc w:val="both"/>
        <w:rPr>
          <w:rFonts w:ascii="Arial" w:eastAsia="MS Mincho" w:hAnsi="Arial" w:cs="Arial"/>
        </w:rPr>
      </w:pPr>
      <w:r w:rsidRPr="00D76755">
        <w:rPr>
          <w:rFonts w:ascii="Arial" w:eastAsia="MS Mincho" w:hAnsi="Arial" w:cs="Arial"/>
        </w:rPr>
        <w:t>El órgano de control interno, en su caso.</w:t>
      </w:r>
    </w:p>
    <w:p w14:paraId="00872547" w14:textId="77777777" w:rsidR="00452EE0" w:rsidRPr="00D76755" w:rsidRDefault="00452EE0" w:rsidP="0046318C">
      <w:pPr>
        <w:ind w:right="379"/>
        <w:jc w:val="center"/>
        <w:rPr>
          <w:rFonts w:ascii="Arial" w:hAnsi="Arial" w:cs="Arial"/>
          <w:b/>
          <w:caps/>
          <w:sz w:val="20"/>
          <w:szCs w:val="20"/>
        </w:rPr>
      </w:pPr>
    </w:p>
    <w:p w14:paraId="5BADCF3C" w14:textId="77777777" w:rsidR="00452EE0" w:rsidRPr="00D76755" w:rsidRDefault="00452EE0" w:rsidP="0046318C">
      <w:pPr>
        <w:spacing w:line="360" w:lineRule="auto"/>
        <w:ind w:right="379"/>
        <w:jc w:val="center"/>
        <w:rPr>
          <w:rFonts w:ascii="Arial" w:hAnsi="Arial" w:cs="Arial"/>
          <w:b/>
          <w:caps/>
          <w:sz w:val="26"/>
          <w:szCs w:val="26"/>
        </w:rPr>
      </w:pPr>
      <w:r w:rsidRPr="00D76755">
        <w:rPr>
          <w:rFonts w:ascii="Arial" w:hAnsi="Arial" w:cs="Arial"/>
          <w:b/>
          <w:caps/>
          <w:sz w:val="26"/>
          <w:szCs w:val="26"/>
        </w:rPr>
        <w:t>CapÍtulo II</w:t>
      </w:r>
    </w:p>
    <w:p w14:paraId="35F424B7" w14:textId="77777777" w:rsidR="00452EE0" w:rsidRPr="00D76755" w:rsidRDefault="006A20DA" w:rsidP="0046318C">
      <w:pPr>
        <w:spacing w:line="360" w:lineRule="auto"/>
        <w:ind w:right="379"/>
        <w:jc w:val="center"/>
        <w:rPr>
          <w:rFonts w:ascii="Arial" w:hAnsi="Arial" w:cs="Arial"/>
          <w:b/>
          <w:caps/>
          <w:sz w:val="26"/>
          <w:szCs w:val="26"/>
        </w:rPr>
      </w:pPr>
      <w:r w:rsidRPr="00D76755">
        <w:rPr>
          <w:rFonts w:ascii="Arial" w:hAnsi="Arial" w:cs="Arial"/>
          <w:b/>
          <w:sz w:val="26"/>
          <w:szCs w:val="26"/>
        </w:rPr>
        <w:t>De los Servidores Públicos</w:t>
      </w:r>
    </w:p>
    <w:p w14:paraId="72313F58" w14:textId="77777777" w:rsidR="00452EE0" w:rsidRPr="00D76755" w:rsidRDefault="00452EE0" w:rsidP="0046318C">
      <w:pPr>
        <w:spacing w:line="360" w:lineRule="auto"/>
        <w:ind w:right="379"/>
        <w:rPr>
          <w:rFonts w:ascii="Arial" w:hAnsi="Arial" w:cs="Arial"/>
          <w:sz w:val="20"/>
          <w:szCs w:val="20"/>
        </w:rPr>
      </w:pPr>
    </w:p>
    <w:p w14:paraId="6657FC04"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208.-</w:t>
      </w:r>
      <w:r w:rsidRPr="00D76755">
        <w:rPr>
          <w:rFonts w:ascii="Arial" w:hAnsi="Arial" w:cs="Arial"/>
        </w:rPr>
        <w:t xml:space="preserve"> Los servidores públicos de elección popular, tendrán las siguientes obligaciones:</w:t>
      </w:r>
    </w:p>
    <w:p w14:paraId="586C18C4" w14:textId="77777777" w:rsidR="00452EE0" w:rsidRPr="00D76755" w:rsidRDefault="00452EE0" w:rsidP="0046318C">
      <w:pPr>
        <w:autoSpaceDE w:val="0"/>
        <w:autoSpaceDN w:val="0"/>
        <w:adjustRightInd w:val="0"/>
        <w:ind w:right="379"/>
        <w:jc w:val="both"/>
        <w:rPr>
          <w:rFonts w:ascii="Arial" w:hAnsi="Arial" w:cs="Arial"/>
        </w:rPr>
      </w:pPr>
    </w:p>
    <w:p w14:paraId="45FF05F2" w14:textId="77777777" w:rsidR="00F50918" w:rsidRPr="00D76755" w:rsidRDefault="00F50918"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Al tomar posesión de su cargo o comisión, rendir el compromiso constitucional;</w:t>
      </w:r>
    </w:p>
    <w:p w14:paraId="63940096" w14:textId="77777777" w:rsidR="00F50918" w:rsidRPr="00D76755" w:rsidRDefault="00F50918" w:rsidP="0046318C">
      <w:pPr>
        <w:pStyle w:val="Textoindependiente"/>
        <w:widowControl/>
        <w:spacing w:line="360" w:lineRule="auto"/>
        <w:ind w:left="540" w:right="379"/>
        <w:rPr>
          <w:sz w:val="24"/>
        </w:rPr>
      </w:pPr>
    </w:p>
    <w:p w14:paraId="3FE75502"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Realizar el inventario de los bienes al inicio y conclusión de su cargo o comisión;</w:t>
      </w:r>
    </w:p>
    <w:p w14:paraId="28B4F163" w14:textId="77777777" w:rsidR="00452EE0" w:rsidRPr="00D76755" w:rsidRDefault="00452EE0" w:rsidP="0046318C">
      <w:pPr>
        <w:pStyle w:val="Textoindependiente"/>
        <w:widowControl/>
        <w:tabs>
          <w:tab w:val="num" w:pos="900"/>
        </w:tabs>
        <w:ind w:right="379" w:firstLine="540"/>
        <w:rPr>
          <w:sz w:val="24"/>
        </w:rPr>
      </w:pPr>
    </w:p>
    <w:p w14:paraId="409D3DA1"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Conservar los bienes a su cargo y aplicar correctamente los recursos que les sean asignados;</w:t>
      </w:r>
    </w:p>
    <w:p w14:paraId="6B521B15" w14:textId="77777777" w:rsidR="00452EE0" w:rsidRPr="00D76755" w:rsidRDefault="00452EE0" w:rsidP="0046318C">
      <w:pPr>
        <w:pStyle w:val="Textoindependiente"/>
        <w:widowControl/>
        <w:tabs>
          <w:tab w:val="num" w:pos="900"/>
        </w:tabs>
        <w:ind w:right="379" w:firstLine="540"/>
        <w:rPr>
          <w:sz w:val="24"/>
        </w:rPr>
      </w:pPr>
    </w:p>
    <w:p w14:paraId="47E5ED6A"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Cumplir con la máxima diligencia el servicio o comisión a su cargo, y abstenerse de cualquier acto u omisión que cause suspensión o deficiencia;</w:t>
      </w:r>
    </w:p>
    <w:p w14:paraId="5AD1CDDA" w14:textId="77777777" w:rsidR="00452EE0" w:rsidRPr="00D76755" w:rsidRDefault="00452EE0" w:rsidP="0046318C">
      <w:pPr>
        <w:pStyle w:val="Textoindependiente"/>
        <w:widowControl/>
        <w:tabs>
          <w:tab w:val="num" w:pos="900"/>
        </w:tabs>
        <w:ind w:right="379" w:firstLine="540"/>
        <w:rPr>
          <w:sz w:val="24"/>
        </w:rPr>
      </w:pPr>
    </w:p>
    <w:p w14:paraId="3DD315F0" w14:textId="77777777" w:rsidR="00452EE0" w:rsidRPr="00D76755" w:rsidRDefault="00452EE0" w:rsidP="0046318C">
      <w:pPr>
        <w:pStyle w:val="Textoindependiente"/>
        <w:widowControl/>
        <w:numPr>
          <w:ilvl w:val="0"/>
          <w:numId w:val="100"/>
        </w:numPr>
        <w:tabs>
          <w:tab w:val="clear" w:pos="3274"/>
          <w:tab w:val="left" w:pos="1080"/>
        </w:tabs>
        <w:spacing w:line="360" w:lineRule="auto"/>
        <w:ind w:left="0" w:right="379" w:firstLine="540"/>
        <w:rPr>
          <w:sz w:val="24"/>
        </w:rPr>
      </w:pPr>
      <w:r w:rsidRPr="00D76755">
        <w:rPr>
          <w:sz w:val="24"/>
        </w:rPr>
        <w:t>Ejercer con dignidad, ética y decoro el empleo, cargo o comisión;</w:t>
      </w:r>
    </w:p>
    <w:p w14:paraId="65FD67AF" w14:textId="77777777" w:rsidR="00452EE0" w:rsidRPr="00D76755" w:rsidRDefault="00452EE0" w:rsidP="0046318C">
      <w:pPr>
        <w:pStyle w:val="Textoindependiente"/>
        <w:widowControl/>
        <w:tabs>
          <w:tab w:val="num" w:pos="900"/>
        </w:tabs>
        <w:ind w:right="379" w:firstLine="540"/>
        <w:rPr>
          <w:sz w:val="24"/>
        </w:rPr>
      </w:pPr>
    </w:p>
    <w:p w14:paraId="457F9A10"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Ejecutar los planes, programas y el presupuesto correspondiente;</w:t>
      </w:r>
    </w:p>
    <w:p w14:paraId="4B462A75" w14:textId="77777777" w:rsidR="00452EE0" w:rsidRPr="00D76755" w:rsidRDefault="00452EE0" w:rsidP="0046318C">
      <w:pPr>
        <w:pStyle w:val="Textoindependiente"/>
        <w:widowControl/>
        <w:tabs>
          <w:tab w:val="num" w:pos="900"/>
        </w:tabs>
        <w:ind w:right="379" w:firstLine="540"/>
        <w:rPr>
          <w:sz w:val="24"/>
        </w:rPr>
      </w:pPr>
    </w:p>
    <w:p w14:paraId="5DD7B1C1"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Utilizar exclusivamente los recursos asignados para los fines destinados;</w:t>
      </w:r>
    </w:p>
    <w:p w14:paraId="36CB1E7E" w14:textId="77777777" w:rsidR="00452EE0" w:rsidRPr="00D76755" w:rsidRDefault="00452EE0" w:rsidP="0046318C">
      <w:pPr>
        <w:pStyle w:val="Textoindependiente"/>
        <w:widowControl/>
        <w:tabs>
          <w:tab w:val="num" w:pos="900"/>
        </w:tabs>
        <w:ind w:right="379" w:firstLine="540"/>
        <w:rPr>
          <w:sz w:val="24"/>
        </w:rPr>
      </w:pPr>
    </w:p>
    <w:p w14:paraId="295D9866" w14:textId="77777777" w:rsidR="00452EE0" w:rsidRPr="00D76755" w:rsidRDefault="00452EE0" w:rsidP="0046318C">
      <w:pPr>
        <w:pStyle w:val="Textoindependiente"/>
        <w:widowControl/>
        <w:numPr>
          <w:ilvl w:val="0"/>
          <w:numId w:val="100"/>
        </w:numPr>
        <w:tabs>
          <w:tab w:val="clear" w:pos="3274"/>
          <w:tab w:val="left" w:pos="1080"/>
        </w:tabs>
        <w:spacing w:line="360" w:lineRule="auto"/>
        <w:ind w:left="0" w:right="379" w:firstLine="540"/>
        <w:rPr>
          <w:sz w:val="24"/>
        </w:rPr>
      </w:pPr>
      <w:r w:rsidRPr="00D76755">
        <w:rPr>
          <w:sz w:val="24"/>
        </w:rPr>
        <w:t>Guardar estricta reserva en la información confidencial de la que tenga conocimiento;</w:t>
      </w:r>
    </w:p>
    <w:p w14:paraId="06AC459E" w14:textId="77777777" w:rsidR="00452EE0" w:rsidRPr="00D76755" w:rsidRDefault="00452EE0" w:rsidP="0046318C">
      <w:pPr>
        <w:pStyle w:val="Textoindependiente"/>
        <w:widowControl/>
        <w:tabs>
          <w:tab w:val="num" w:pos="900"/>
        </w:tabs>
        <w:ind w:right="379" w:firstLine="540"/>
        <w:rPr>
          <w:sz w:val="24"/>
        </w:rPr>
      </w:pPr>
    </w:p>
    <w:p w14:paraId="19F77998"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 xml:space="preserve">Impedir el uso indebido, sustracción, destrucción, ocultamiento o inutilización de los documentos que tengan bajo su resguardo; </w:t>
      </w:r>
    </w:p>
    <w:p w14:paraId="460082BA" w14:textId="77777777" w:rsidR="00452EE0" w:rsidRPr="00D76755" w:rsidRDefault="00452EE0" w:rsidP="0046318C">
      <w:pPr>
        <w:pStyle w:val="Textoindependiente"/>
        <w:widowControl/>
        <w:tabs>
          <w:tab w:val="num" w:pos="900"/>
        </w:tabs>
        <w:ind w:right="379" w:firstLine="540"/>
        <w:rPr>
          <w:sz w:val="24"/>
        </w:rPr>
      </w:pPr>
    </w:p>
    <w:p w14:paraId="1CA3F07D"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Tratar con respeto, diligencia, imparcialidad y rectitud a las personas con las que se relacione con motivo de su cargo;</w:t>
      </w:r>
    </w:p>
    <w:p w14:paraId="584DB9DC" w14:textId="77777777" w:rsidR="00452EE0" w:rsidRPr="00D76755" w:rsidRDefault="00452EE0" w:rsidP="0046318C">
      <w:pPr>
        <w:pStyle w:val="Textoindependiente"/>
        <w:widowControl/>
        <w:tabs>
          <w:tab w:val="num" w:pos="900"/>
        </w:tabs>
        <w:ind w:right="379" w:firstLine="540"/>
        <w:rPr>
          <w:sz w:val="24"/>
        </w:rPr>
      </w:pPr>
    </w:p>
    <w:p w14:paraId="38E00D95"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Recibir las contraprestaciones que le correspondan, sin obtener beneficios adicionales; sean para él, su cónyuge, parientes consanguíneos o por afinidad hasta el cuarto grado; para terceros con los que tenga relaciones profesionales, laborales o de negocios; para socios o sociedades de las que el servidor público o las personas antes referidas formen o hayan formado parte;</w:t>
      </w:r>
    </w:p>
    <w:p w14:paraId="0675CCBF" w14:textId="77777777" w:rsidR="00452EE0" w:rsidRPr="00D76755" w:rsidRDefault="00452EE0" w:rsidP="0046318C">
      <w:pPr>
        <w:pStyle w:val="Textoindependiente"/>
        <w:widowControl/>
        <w:tabs>
          <w:tab w:val="num" w:pos="900"/>
        </w:tabs>
        <w:ind w:right="379" w:firstLine="540"/>
        <w:rPr>
          <w:sz w:val="24"/>
        </w:rPr>
      </w:pPr>
    </w:p>
    <w:p w14:paraId="703C7707" w14:textId="77777777" w:rsidR="00452EE0" w:rsidRPr="00D76755" w:rsidRDefault="00452EE0" w:rsidP="0046318C">
      <w:pPr>
        <w:numPr>
          <w:ilvl w:val="0"/>
          <w:numId w:val="100"/>
        </w:numPr>
        <w:tabs>
          <w:tab w:val="clear" w:pos="327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Formular  y presentar, bajo protesta de decir verdad, la declaración de su situación patrimonial, en los términos que señale las disposiciones aplicables; </w:t>
      </w:r>
    </w:p>
    <w:p w14:paraId="5AAF37DC"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0EFED78E" w14:textId="77777777" w:rsidR="00452EE0" w:rsidRPr="00D76755" w:rsidRDefault="00452EE0" w:rsidP="0046318C">
      <w:pPr>
        <w:numPr>
          <w:ilvl w:val="0"/>
          <w:numId w:val="100"/>
        </w:numPr>
        <w:tabs>
          <w:tab w:val="clear" w:pos="327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Observar, en el desempeño de su cargo o comisión, la legalidad, honradez, lealtad, imparcialidad, eficiencia y profesionalismo, y</w:t>
      </w:r>
    </w:p>
    <w:p w14:paraId="61A013E3"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5527D93C" w14:textId="77777777" w:rsidR="00452EE0" w:rsidRPr="00D76755" w:rsidRDefault="00452EE0" w:rsidP="0046318C">
      <w:pPr>
        <w:numPr>
          <w:ilvl w:val="0"/>
          <w:numId w:val="100"/>
        </w:numPr>
        <w:tabs>
          <w:tab w:val="clear" w:pos="3274"/>
          <w:tab w:val="num" w:pos="1080"/>
        </w:tabs>
        <w:autoSpaceDE w:val="0"/>
        <w:autoSpaceDN w:val="0"/>
        <w:adjustRightInd w:val="0"/>
        <w:spacing w:line="360" w:lineRule="auto"/>
        <w:ind w:left="0" w:right="379" w:firstLine="540"/>
        <w:jc w:val="both"/>
        <w:rPr>
          <w:rFonts w:ascii="Arial" w:hAnsi="Arial" w:cs="Arial"/>
          <w:u w:val="single"/>
        </w:rPr>
      </w:pPr>
      <w:r w:rsidRPr="00D76755">
        <w:rPr>
          <w:rFonts w:ascii="Arial" w:hAnsi="Arial" w:cs="Arial"/>
        </w:rPr>
        <w:t>Las demás que les impongan las leyes.</w:t>
      </w:r>
    </w:p>
    <w:p w14:paraId="74C5B09B" w14:textId="77777777" w:rsidR="00452EE0" w:rsidRPr="00D76755" w:rsidRDefault="00452EE0" w:rsidP="0046318C">
      <w:pPr>
        <w:pStyle w:val="Textoindependiente"/>
        <w:ind w:left="360" w:right="379"/>
        <w:rPr>
          <w:szCs w:val="20"/>
        </w:rPr>
      </w:pPr>
    </w:p>
    <w:p w14:paraId="5F151408" w14:textId="77777777" w:rsidR="00452EE0" w:rsidRPr="00D76755" w:rsidRDefault="00452EE0"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caps/>
          <w:sz w:val="26"/>
          <w:szCs w:val="26"/>
        </w:rPr>
        <w:t>Capítulo III</w:t>
      </w:r>
    </w:p>
    <w:p w14:paraId="46AE5C22" w14:textId="77777777" w:rsidR="00452EE0" w:rsidRPr="00D76755" w:rsidRDefault="006A20DA"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los Funcionarios Públicos</w:t>
      </w:r>
      <w:r w:rsidR="00452EE0" w:rsidRPr="00D76755">
        <w:rPr>
          <w:rFonts w:ascii="Arial" w:hAnsi="Arial" w:cs="Arial"/>
          <w:b/>
          <w:caps/>
          <w:sz w:val="26"/>
          <w:szCs w:val="26"/>
        </w:rPr>
        <w:t xml:space="preserve"> </w:t>
      </w:r>
    </w:p>
    <w:p w14:paraId="2A116D67" w14:textId="77777777" w:rsidR="00452EE0" w:rsidRPr="00D76755" w:rsidRDefault="00452EE0" w:rsidP="0046318C">
      <w:pPr>
        <w:autoSpaceDE w:val="0"/>
        <w:autoSpaceDN w:val="0"/>
        <w:adjustRightInd w:val="0"/>
        <w:ind w:right="379"/>
        <w:jc w:val="center"/>
        <w:rPr>
          <w:rFonts w:ascii="Arial" w:hAnsi="Arial" w:cs="Arial"/>
          <w:b/>
          <w:sz w:val="20"/>
          <w:szCs w:val="20"/>
        </w:rPr>
      </w:pPr>
    </w:p>
    <w:p w14:paraId="799ED537"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209.- </w:t>
      </w:r>
      <w:r w:rsidRPr="00D76755">
        <w:rPr>
          <w:rFonts w:ascii="Arial" w:hAnsi="Arial" w:cs="Arial"/>
        </w:rPr>
        <w:t>Son obligaciones de los funcionarios públicos, además de las establecidas en el artículo anterior:</w:t>
      </w:r>
    </w:p>
    <w:p w14:paraId="5D66A626" w14:textId="77777777" w:rsidR="00452EE0" w:rsidRPr="00D76755" w:rsidRDefault="00452EE0" w:rsidP="0046318C">
      <w:pPr>
        <w:autoSpaceDE w:val="0"/>
        <w:autoSpaceDN w:val="0"/>
        <w:adjustRightInd w:val="0"/>
        <w:ind w:right="379"/>
        <w:jc w:val="both"/>
        <w:rPr>
          <w:rFonts w:ascii="Arial" w:hAnsi="Arial" w:cs="Arial"/>
        </w:rPr>
      </w:pPr>
    </w:p>
    <w:p w14:paraId="4600F3B8" w14:textId="77777777" w:rsidR="00452EE0" w:rsidRPr="00D76755" w:rsidRDefault="00452EE0" w:rsidP="0046318C">
      <w:pPr>
        <w:pStyle w:val="Textoindependiente"/>
        <w:widowControl/>
        <w:numPr>
          <w:ilvl w:val="0"/>
          <w:numId w:val="101"/>
        </w:numPr>
        <w:tabs>
          <w:tab w:val="clear" w:pos="3274"/>
          <w:tab w:val="num" w:pos="900"/>
        </w:tabs>
        <w:spacing w:line="360" w:lineRule="auto"/>
        <w:ind w:left="0" w:right="379" w:firstLine="540"/>
        <w:rPr>
          <w:sz w:val="24"/>
        </w:rPr>
      </w:pPr>
      <w:r w:rsidRPr="00D76755">
        <w:rPr>
          <w:sz w:val="24"/>
        </w:rPr>
        <w:t>Comparecer ante el Cabildo para dar cuenta del Estado que guarda la oficina, dependencia o entidad a su cargo, cuando se discuta o estudie un asunto concerniente a su respectivo ramo o actividad;</w:t>
      </w:r>
    </w:p>
    <w:p w14:paraId="2D92B39C" w14:textId="77777777" w:rsidR="00452EE0" w:rsidRPr="00D76755" w:rsidRDefault="00452EE0" w:rsidP="0046318C">
      <w:pPr>
        <w:pStyle w:val="Textoindependiente"/>
        <w:widowControl/>
        <w:tabs>
          <w:tab w:val="num" w:pos="900"/>
        </w:tabs>
        <w:ind w:right="379" w:firstLine="540"/>
        <w:rPr>
          <w:sz w:val="24"/>
        </w:rPr>
      </w:pPr>
    </w:p>
    <w:p w14:paraId="7001325F" w14:textId="77777777" w:rsidR="00452EE0" w:rsidRPr="00D76755" w:rsidRDefault="00452EE0" w:rsidP="0046318C">
      <w:pPr>
        <w:pStyle w:val="Textoindependiente"/>
        <w:widowControl/>
        <w:numPr>
          <w:ilvl w:val="0"/>
          <w:numId w:val="101"/>
        </w:numPr>
        <w:tabs>
          <w:tab w:val="clear" w:pos="3274"/>
          <w:tab w:val="num" w:pos="1080"/>
        </w:tabs>
        <w:spacing w:line="360" w:lineRule="auto"/>
        <w:ind w:left="0" w:right="379" w:firstLine="540"/>
        <w:rPr>
          <w:sz w:val="24"/>
        </w:rPr>
      </w:pPr>
      <w:r w:rsidRPr="00D76755">
        <w:rPr>
          <w:sz w:val="24"/>
        </w:rPr>
        <w:t>Otorgar caución suficiente a juicio del Cabildo, para garantizar el pago de las obligaciones contraídas en el desempeño negligente de su encargo;</w:t>
      </w:r>
    </w:p>
    <w:p w14:paraId="78F66A62" w14:textId="77777777" w:rsidR="00452EE0" w:rsidRPr="00D76755" w:rsidRDefault="00452EE0" w:rsidP="0046318C">
      <w:pPr>
        <w:pStyle w:val="Textoindependiente"/>
        <w:widowControl/>
        <w:tabs>
          <w:tab w:val="num" w:pos="900"/>
        </w:tabs>
        <w:ind w:right="379" w:firstLine="540"/>
        <w:rPr>
          <w:sz w:val="24"/>
        </w:rPr>
      </w:pPr>
    </w:p>
    <w:p w14:paraId="205C25D1" w14:textId="77777777" w:rsidR="00452EE0" w:rsidRPr="00D76755" w:rsidRDefault="00452EE0" w:rsidP="0046318C">
      <w:pPr>
        <w:pStyle w:val="Textoindependiente"/>
        <w:widowControl/>
        <w:numPr>
          <w:ilvl w:val="0"/>
          <w:numId w:val="101"/>
        </w:numPr>
        <w:tabs>
          <w:tab w:val="clear" w:pos="3274"/>
          <w:tab w:val="num" w:pos="1080"/>
        </w:tabs>
        <w:spacing w:line="360" w:lineRule="auto"/>
        <w:ind w:left="0" w:right="379" w:firstLine="540"/>
        <w:rPr>
          <w:sz w:val="24"/>
        </w:rPr>
      </w:pPr>
      <w:r w:rsidRPr="00D76755">
        <w:rPr>
          <w:sz w:val="24"/>
        </w:rPr>
        <w:t>Informar por escrito al superior jerárquico, sobre la atención, trámite o resolución de los asuntos de su competencia;</w:t>
      </w:r>
    </w:p>
    <w:p w14:paraId="0A239247" w14:textId="77777777" w:rsidR="00452EE0" w:rsidRPr="00D76755" w:rsidRDefault="00452EE0" w:rsidP="0046318C">
      <w:pPr>
        <w:pStyle w:val="Textoindependiente"/>
        <w:widowControl/>
        <w:tabs>
          <w:tab w:val="num" w:pos="900"/>
        </w:tabs>
        <w:ind w:right="379" w:firstLine="540"/>
        <w:rPr>
          <w:sz w:val="24"/>
        </w:rPr>
      </w:pPr>
    </w:p>
    <w:p w14:paraId="11AF6EFC" w14:textId="77777777" w:rsidR="00452EE0" w:rsidRPr="00D76755" w:rsidRDefault="00452EE0" w:rsidP="0046318C">
      <w:pPr>
        <w:numPr>
          <w:ilvl w:val="0"/>
          <w:numId w:val="101"/>
        </w:numPr>
        <w:tabs>
          <w:tab w:val="clear" w:pos="327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Atender con diligencia las instrucciones, requerimientos y resoluciones que reciba de su superior jerárquico, y</w:t>
      </w:r>
    </w:p>
    <w:p w14:paraId="12416E13"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73288F0A" w14:textId="77777777" w:rsidR="00452EE0" w:rsidRPr="00D76755" w:rsidRDefault="00452EE0" w:rsidP="0046318C">
      <w:pPr>
        <w:numPr>
          <w:ilvl w:val="0"/>
          <w:numId w:val="101"/>
        </w:numPr>
        <w:tabs>
          <w:tab w:val="clear" w:pos="327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demás que las leyes establezcan.</w:t>
      </w:r>
    </w:p>
    <w:p w14:paraId="76045F0D" w14:textId="77777777" w:rsidR="00452EE0" w:rsidRDefault="00452EE0" w:rsidP="0046318C">
      <w:pPr>
        <w:autoSpaceDE w:val="0"/>
        <w:autoSpaceDN w:val="0"/>
        <w:adjustRightInd w:val="0"/>
        <w:ind w:right="379"/>
        <w:jc w:val="both"/>
        <w:rPr>
          <w:rFonts w:ascii="Arial" w:hAnsi="Arial" w:cs="Arial"/>
          <w:sz w:val="20"/>
          <w:szCs w:val="20"/>
        </w:rPr>
      </w:pPr>
    </w:p>
    <w:p w14:paraId="20BF6FA2" w14:textId="77777777" w:rsidR="00452EE0" w:rsidRPr="00D76755" w:rsidRDefault="00452EE0"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caps/>
          <w:sz w:val="26"/>
          <w:szCs w:val="26"/>
        </w:rPr>
        <w:t>CapÍtulo IV</w:t>
      </w:r>
    </w:p>
    <w:p w14:paraId="6B2A61B5" w14:textId="77777777" w:rsidR="00452EE0" w:rsidRPr="00D76755" w:rsidRDefault="006A20DA"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 xml:space="preserve">De los Órganos de Control Interno </w:t>
      </w:r>
    </w:p>
    <w:p w14:paraId="53F33E03" w14:textId="77777777" w:rsidR="00452EE0" w:rsidRPr="00D76755" w:rsidRDefault="00452EE0" w:rsidP="0046318C">
      <w:pPr>
        <w:autoSpaceDE w:val="0"/>
        <w:autoSpaceDN w:val="0"/>
        <w:adjustRightInd w:val="0"/>
        <w:ind w:right="379"/>
        <w:jc w:val="both"/>
        <w:rPr>
          <w:rFonts w:ascii="Arial" w:hAnsi="Arial" w:cs="Arial"/>
          <w:b/>
          <w:caps/>
          <w:sz w:val="20"/>
          <w:szCs w:val="20"/>
          <w:u w:val="single"/>
        </w:rPr>
      </w:pPr>
    </w:p>
    <w:p w14:paraId="359ECA3D" w14:textId="77777777" w:rsidR="00452EE0" w:rsidRPr="00D76755" w:rsidRDefault="00452EE0" w:rsidP="0046318C">
      <w:pPr>
        <w:spacing w:line="360" w:lineRule="auto"/>
        <w:ind w:right="379"/>
        <w:jc w:val="both"/>
        <w:rPr>
          <w:rFonts w:ascii="Arial" w:eastAsia="MS Mincho" w:hAnsi="Arial" w:cs="Arial"/>
        </w:rPr>
      </w:pPr>
      <w:r w:rsidRPr="00D76755">
        <w:rPr>
          <w:rFonts w:ascii="Arial" w:eastAsia="MS Mincho" w:hAnsi="Arial" w:cs="Arial"/>
          <w:b/>
        </w:rPr>
        <w:t xml:space="preserve">Artículo 210.- </w:t>
      </w:r>
      <w:r w:rsidRPr="00D76755">
        <w:rPr>
          <w:rFonts w:ascii="Arial" w:eastAsia="MS Mincho" w:hAnsi="Arial" w:cs="Arial"/>
        </w:rPr>
        <w:t>El Ayuntamiento podrá constituir el órgano de control interno</w:t>
      </w:r>
      <w:r w:rsidRPr="00D76755">
        <w:rPr>
          <w:rFonts w:ascii="Arial" w:eastAsia="MS Mincho" w:hAnsi="Arial" w:cs="Arial"/>
          <w:b/>
        </w:rPr>
        <w:t xml:space="preserve"> </w:t>
      </w:r>
      <w:r w:rsidRPr="00D76755">
        <w:rPr>
          <w:rFonts w:ascii="Arial" w:eastAsia="MS Mincho" w:hAnsi="Arial" w:cs="Arial"/>
        </w:rPr>
        <w:t>para la supervisión, evaluación y control de la gestión y manejo de los recursos públicos; así como la recepción y resolución de quejas y denuncias en relación con el desempeño de los funcionarios públicos.</w:t>
      </w:r>
    </w:p>
    <w:p w14:paraId="27C15523" w14:textId="77777777" w:rsidR="00452EE0" w:rsidRPr="00D76755" w:rsidRDefault="00452EE0" w:rsidP="0046318C">
      <w:pPr>
        <w:ind w:right="379"/>
        <w:jc w:val="both"/>
        <w:rPr>
          <w:rFonts w:ascii="Arial" w:eastAsia="MS Mincho" w:hAnsi="Arial" w:cs="Arial"/>
        </w:rPr>
      </w:pPr>
    </w:p>
    <w:p w14:paraId="3EEBE46D" w14:textId="77777777" w:rsidR="00452EE0" w:rsidRPr="00D76755" w:rsidRDefault="00452EE0" w:rsidP="009E7F0B">
      <w:pPr>
        <w:spacing w:line="360" w:lineRule="auto"/>
        <w:ind w:right="379" w:firstLine="708"/>
        <w:jc w:val="both"/>
        <w:rPr>
          <w:rFonts w:ascii="Arial" w:eastAsia="MS Mincho" w:hAnsi="Arial" w:cs="Arial"/>
          <w:lang w:val="es-MX" w:eastAsia="ja-JP"/>
        </w:rPr>
      </w:pPr>
      <w:r w:rsidRPr="00D76755">
        <w:rPr>
          <w:rFonts w:ascii="Arial" w:eastAsia="MS Mincho" w:hAnsi="Arial" w:cs="Arial"/>
          <w:lang w:val="es-MX" w:eastAsia="ja-JP"/>
        </w:rPr>
        <w:t xml:space="preserve">Cuando no exista órgano de control </w:t>
      </w:r>
      <w:r w:rsidR="00F01C0F" w:rsidRPr="00D76755">
        <w:rPr>
          <w:rFonts w:ascii="Arial" w:eastAsia="MS Mincho" w:hAnsi="Arial" w:cs="Arial"/>
          <w:lang w:val="es-MX" w:eastAsia="ja-JP"/>
        </w:rPr>
        <w:t>i</w:t>
      </w:r>
      <w:r w:rsidRPr="00D76755">
        <w:rPr>
          <w:rFonts w:ascii="Arial" w:eastAsia="MS Mincho" w:hAnsi="Arial" w:cs="Arial"/>
          <w:lang w:val="es-MX" w:eastAsia="ja-JP"/>
        </w:rPr>
        <w:t>nterno, las quejas y denuncias las recibirá y resolverá el Síndico.</w:t>
      </w:r>
    </w:p>
    <w:p w14:paraId="7AA6F2B9" w14:textId="77777777" w:rsidR="00452EE0" w:rsidRDefault="00452EE0" w:rsidP="0046318C">
      <w:pPr>
        <w:spacing w:beforeAutospacing="1" w:afterAutospacing="1"/>
        <w:ind w:right="379"/>
        <w:rPr>
          <w:rFonts w:ascii="Arial" w:hAnsi="Arial" w:cs="Arial"/>
        </w:rPr>
      </w:pPr>
      <w:r w:rsidRPr="00D76755">
        <w:rPr>
          <w:rFonts w:ascii="Arial" w:hAnsi="Arial" w:cs="Arial"/>
          <w:b/>
        </w:rPr>
        <w:t>Artículo 211.-</w:t>
      </w:r>
      <w:r w:rsidRPr="00D76755">
        <w:rPr>
          <w:rFonts w:ascii="Arial" w:hAnsi="Arial" w:cs="Arial"/>
        </w:rPr>
        <w:t xml:space="preserve"> </w:t>
      </w:r>
      <w:r w:rsidR="001B6177" w:rsidRPr="00F139A5">
        <w:rPr>
          <w:rFonts w:ascii="Arial" w:eastAsia="Calibri" w:hAnsi="Arial" w:cs="Arial"/>
          <w:lang w:eastAsia="en-US"/>
        </w:rPr>
        <w:t>Al órgano de control interno le compete</w:t>
      </w:r>
      <w:r w:rsidRPr="00D76755">
        <w:rPr>
          <w:rFonts w:ascii="Arial" w:hAnsi="Arial" w:cs="Arial"/>
        </w:rPr>
        <w:t>:</w:t>
      </w:r>
    </w:p>
    <w:p w14:paraId="71BAAE32" w14:textId="77777777" w:rsidR="001B6177" w:rsidRPr="000D15CB" w:rsidRDefault="001B6177" w:rsidP="001B6177">
      <w:pPr>
        <w:spacing w:line="360" w:lineRule="auto"/>
        <w:jc w:val="right"/>
        <w:rPr>
          <w:rFonts w:ascii="Arial" w:hAnsi="Arial" w:cs="Arial"/>
        </w:rPr>
      </w:pPr>
      <w:r>
        <w:rPr>
          <w:rFonts w:eastAsia="MS Mincho"/>
          <w:i/>
          <w:iCs/>
          <w:color w:val="0000FF"/>
          <w:sz w:val="18"/>
          <w:szCs w:val="18"/>
        </w:rPr>
        <w:t>Párrafo</w:t>
      </w:r>
      <w:r w:rsidRPr="000A3F18">
        <w:rPr>
          <w:rFonts w:eastAsia="MS Mincho"/>
          <w:i/>
          <w:iCs/>
          <w:color w:val="0000FF"/>
          <w:sz w:val="18"/>
          <w:szCs w:val="18"/>
        </w:rPr>
        <w:t xml:space="preserve"> </w:t>
      </w:r>
      <w:r>
        <w:rPr>
          <w:rFonts w:eastAsia="MS Mincho"/>
          <w:i/>
          <w:iCs/>
          <w:color w:val="0000FF"/>
          <w:sz w:val="18"/>
          <w:szCs w:val="18"/>
        </w:rPr>
        <w:t xml:space="preserve">reformado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21B9B245" w14:textId="77777777" w:rsidR="00452EE0" w:rsidRPr="00D76755" w:rsidRDefault="006A20DA" w:rsidP="0046318C">
      <w:pPr>
        <w:numPr>
          <w:ilvl w:val="0"/>
          <w:numId w:val="102"/>
        </w:numPr>
        <w:tabs>
          <w:tab w:val="left" w:pos="642"/>
          <w:tab w:val="left" w:pos="720"/>
          <w:tab w:val="num" w:pos="900"/>
        </w:tabs>
        <w:spacing w:line="360" w:lineRule="auto"/>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Vigilar,  evaluar e inspeccionar el ejercicio del gasto público y su congruencia con el presupuesto de egresos;</w:t>
      </w:r>
    </w:p>
    <w:p w14:paraId="6BF8CF84" w14:textId="77777777" w:rsidR="00452EE0" w:rsidRPr="00D76755" w:rsidRDefault="00452EE0" w:rsidP="0046318C">
      <w:pPr>
        <w:tabs>
          <w:tab w:val="left" w:pos="642"/>
          <w:tab w:val="left" w:pos="720"/>
          <w:tab w:val="num" w:pos="900"/>
        </w:tabs>
        <w:spacing w:line="360" w:lineRule="auto"/>
        <w:ind w:right="379" w:firstLine="540"/>
        <w:jc w:val="both"/>
        <w:rPr>
          <w:rFonts w:ascii="Arial" w:hAnsi="Arial" w:cs="Arial"/>
        </w:rPr>
      </w:pPr>
    </w:p>
    <w:p w14:paraId="433DDB9C" w14:textId="77777777" w:rsidR="00452EE0" w:rsidRPr="00D76755" w:rsidRDefault="00F01C0F" w:rsidP="0046318C">
      <w:pPr>
        <w:numPr>
          <w:ilvl w:val="0"/>
          <w:numId w:val="102"/>
        </w:numPr>
        <w:tabs>
          <w:tab w:val="left" w:pos="642"/>
          <w:tab w:val="left" w:pos="720"/>
          <w:tab w:val="num" w:pos="900"/>
        </w:tabs>
        <w:spacing w:line="360" w:lineRule="auto"/>
        <w:ind w:left="0" w:right="379" w:firstLine="540"/>
        <w:jc w:val="both"/>
        <w:rPr>
          <w:rFonts w:ascii="Arial" w:hAnsi="Arial" w:cs="Arial"/>
        </w:rPr>
      </w:pPr>
      <w:r w:rsidRPr="00D76755">
        <w:rPr>
          <w:rFonts w:ascii="Arial" w:hAnsi="Arial" w:cs="Arial"/>
        </w:rPr>
        <w:t>Realizar auditorí</w:t>
      </w:r>
      <w:r w:rsidR="00452EE0" w:rsidRPr="00D76755">
        <w:rPr>
          <w:rFonts w:ascii="Arial" w:hAnsi="Arial" w:cs="Arial"/>
        </w:rPr>
        <w:t>as a las oficinas, dependencias y entidades de la Administración Pública;</w:t>
      </w:r>
    </w:p>
    <w:p w14:paraId="371ED5CD" w14:textId="77777777" w:rsidR="00452EE0" w:rsidRPr="00D76755" w:rsidRDefault="00452EE0" w:rsidP="0046318C">
      <w:pPr>
        <w:tabs>
          <w:tab w:val="left" w:pos="642"/>
          <w:tab w:val="left" w:pos="720"/>
          <w:tab w:val="num" w:pos="900"/>
        </w:tabs>
        <w:spacing w:line="360" w:lineRule="auto"/>
        <w:ind w:right="379" w:firstLine="540"/>
        <w:jc w:val="both"/>
        <w:rPr>
          <w:rFonts w:ascii="Arial" w:hAnsi="Arial" w:cs="Arial"/>
        </w:rPr>
      </w:pPr>
    </w:p>
    <w:p w14:paraId="34FCE30E" w14:textId="77777777" w:rsidR="00452EE0" w:rsidRPr="00D76755" w:rsidRDefault="00452EE0" w:rsidP="0046318C">
      <w:pPr>
        <w:numPr>
          <w:ilvl w:val="0"/>
          <w:numId w:val="102"/>
        </w:numPr>
        <w:tabs>
          <w:tab w:val="left" w:pos="642"/>
          <w:tab w:val="left" w:pos="720"/>
          <w:tab w:val="num" w:pos="900"/>
        </w:tabs>
        <w:spacing w:line="360" w:lineRule="auto"/>
        <w:ind w:left="0" w:right="379" w:firstLine="540"/>
        <w:jc w:val="both"/>
        <w:rPr>
          <w:rFonts w:ascii="Arial" w:hAnsi="Arial" w:cs="Arial"/>
        </w:rPr>
      </w:pPr>
      <w:r w:rsidRPr="00D76755">
        <w:rPr>
          <w:rFonts w:ascii="Arial" w:hAnsi="Arial" w:cs="Arial"/>
        </w:rPr>
        <w:t>Vigilar el cumplimiento, por parte de las oficinas, dependencias y entidades de la Administración Pública, de las disposiciones en materia de planeación, presupuestación, ingreso, contabilidad, financiamiento, inversión, deuda, patrimonio, fondos y valores;</w:t>
      </w:r>
    </w:p>
    <w:p w14:paraId="649F51CC" w14:textId="77777777" w:rsidR="00452EE0" w:rsidRPr="00D76755" w:rsidRDefault="00452EE0" w:rsidP="0046318C">
      <w:pPr>
        <w:tabs>
          <w:tab w:val="left" w:pos="642"/>
          <w:tab w:val="left" w:pos="720"/>
          <w:tab w:val="num" w:pos="900"/>
        </w:tabs>
        <w:spacing w:line="360" w:lineRule="auto"/>
        <w:ind w:right="379" w:firstLine="540"/>
        <w:jc w:val="both"/>
        <w:rPr>
          <w:rFonts w:ascii="Arial" w:hAnsi="Arial" w:cs="Arial"/>
        </w:rPr>
      </w:pPr>
    </w:p>
    <w:p w14:paraId="4F11E469" w14:textId="77777777" w:rsidR="00452EE0" w:rsidRPr="00D76755" w:rsidRDefault="00452EE0" w:rsidP="0046318C">
      <w:pPr>
        <w:numPr>
          <w:ilvl w:val="0"/>
          <w:numId w:val="102"/>
        </w:numPr>
        <w:tabs>
          <w:tab w:val="clear" w:pos="834"/>
          <w:tab w:val="left" w:pos="642"/>
          <w:tab w:val="left" w:pos="720"/>
          <w:tab w:val="num" w:pos="900"/>
          <w:tab w:val="num" w:pos="1080"/>
        </w:tabs>
        <w:spacing w:line="360" w:lineRule="auto"/>
        <w:ind w:left="0" w:right="379" w:firstLine="540"/>
        <w:jc w:val="both"/>
        <w:rPr>
          <w:rFonts w:ascii="Arial" w:hAnsi="Arial" w:cs="Arial"/>
        </w:rPr>
      </w:pPr>
      <w:r w:rsidRPr="00D76755">
        <w:rPr>
          <w:rFonts w:ascii="Arial" w:hAnsi="Arial" w:cs="Arial"/>
        </w:rPr>
        <w:t>Supervisar  que los recursos materiales, sean aprovechados con criterios de eficiencia y racionalidad;</w:t>
      </w:r>
    </w:p>
    <w:p w14:paraId="7C748029" w14:textId="77777777" w:rsidR="00452EE0" w:rsidRPr="00D76755" w:rsidRDefault="00452EE0" w:rsidP="0046318C">
      <w:pPr>
        <w:tabs>
          <w:tab w:val="left" w:pos="642"/>
          <w:tab w:val="left" w:pos="720"/>
          <w:tab w:val="num" w:pos="900"/>
        </w:tabs>
        <w:spacing w:line="360" w:lineRule="auto"/>
        <w:ind w:right="379" w:firstLine="540"/>
        <w:jc w:val="both"/>
        <w:rPr>
          <w:rFonts w:ascii="Arial" w:hAnsi="Arial" w:cs="Arial"/>
        </w:rPr>
      </w:pPr>
    </w:p>
    <w:p w14:paraId="1C6593F1" w14:textId="77777777" w:rsidR="00452EE0" w:rsidRPr="00D76755" w:rsidRDefault="00452EE0" w:rsidP="0046318C">
      <w:pPr>
        <w:numPr>
          <w:ilvl w:val="0"/>
          <w:numId w:val="102"/>
        </w:numPr>
        <w:tabs>
          <w:tab w:val="clear" w:pos="834"/>
          <w:tab w:val="left" w:pos="642"/>
          <w:tab w:val="left" w:pos="720"/>
          <w:tab w:val="num" w:pos="900"/>
          <w:tab w:val="num" w:pos="1080"/>
        </w:tabs>
        <w:spacing w:line="360" w:lineRule="auto"/>
        <w:ind w:left="0" w:right="379" w:firstLine="540"/>
        <w:jc w:val="both"/>
        <w:rPr>
          <w:rFonts w:ascii="Arial" w:hAnsi="Arial" w:cs="Arial"/>
        </w:rPr>
      </w:pPr>
      <w:r w:rsidRPr="00D76755">
        <w:rPr>
          <w:rFonts w:ascii="Arial" w:hAnsi="Arial" w:cs="Arial"/>
        </w:rPr>
        <w:t>Informar periódicamente a los integrantes del Cabildo, sobre el resultado de la evaluación respecto de la gestión de las oficinas, dependencias y entidades de la Administración Pública, así como de aquellas que hayan sido objeto de revisión;</w:t>
      </w:r>
    </w:p>
    <w:p w14:paraId="7FE93F84" w14:textId="77777777" w:rsidR="00452EE0" w:rsidRPr="00D76755" w:rsidRDefault="00452EE0" w:rsidP="0046318C">
      <w:pPr>
        <w:tabs>
          <w:tab w:val="left" w:pos="642"/>
          <w:tab w:val="left" w:pos="720"/>
          <w:tab w:val="num" w:pos="900"/>
        </w:tabs>
        <w:spacing w:line="360" w:lineRule="auto"/>
        <w:ind w:right="379" w:firstLine="540"/>
        <w:jc w:val="both"/>
        <w:rPr>
          <w:rFonts w:ascii="Arial" w:hAnsi="Arial" w:cs="Arial"/>
        </w:rPr>
      </w:pPr>
    </w:p>
    <w:p w14:paraId="3236A949" w14:textId="77777777" w:rsidR="00452EE0" w:rsidRPr="00D76755" w:rsidRDefault="00452EE0" w:rsidP="0046318C">
      <w:pPr>
        <w:numPr>
          <w:ilvl w:val="0"/>
          <w:numId w:val="102"/>
        </w:numPr>
        <w:tabs>
          <w:tab w:val="clear" w:pos="834"/>
          <w:tab w:val="left" w:pos="642"/>
          <w:tab w:val="left" w:pos="720"/>
          <w:tab w:val="num" w:pos="900"/>
          <w:tab w:val="num" w:pos="1080"/>
        </w:tabs>
        <w:spacing w:line="360" w:lineRule="auto"/>
        <w:ind w:left="0" w:right="379" w:firstLine="540"/>
        <w:jc w:val="both"/>
        <w:rPr>
          <w:rFonts w:ascii="Arial" w:hAnsi="Arial" w:cs="Arial"/>
        </w:rPr>
      </w:pPr>
      <w:r w:rsidRPr="00D76755">
        <w:rPr>
          <w:rFonts w:ascii="Arial" w:hAnsi="Arial" w:cs="Arial"/>
        </w:rPr>
        <w:t>Atender las quejas e inconformidades que se presenten con motivo del servicio que prestan las oficinas, dependencias y entidades de la Administración Pública;</w:t>
      </w:r>
    </w:p>
    <w:p w14:paraId="76091295" w14:textId="77777777" w:rsidR="00452EE0" w:rsidRPr="00D76755" w:rsidRDefault="00452EE0" w:rsidP="0046318C">
      <w:pPr>
        <w:tabs>
          <w:tab w:val="left" w:pos="642"/>
          <w:tab w:val="left" w:pos="720"/>
          <w:tab w:val="num" w:pos="900"/>
        </w:tabs>
        <w:spacing w:line="360" w:lineRule="auto"/>
        <w:ind w:right="379" w:firstLine="540"/>
        <w:jc w:val="both"/>
        <w:rPr>
          <w:rFonts w:ascii="Arial" w:hAnsi="Arial" w:cs="Arial"/>
        </w:rPr>
      </w:pPr>
    </w:p>
    <w:p w14:paraId="551ADFC1" w14:textId="77777777" w:rsidR="00F50918" w:rsidRPr="00D76755" w:rsidRDefault="00F50918" w:rsidP="005377EB">
      <w:pPr>
        <w:spacing w:line="360" w:lineRule="auto"/>
        <w:ind w:firstLine="540"/>
        <w:jc w:val="both"/>
        <w:rPr>
          <w:rFonts w:ascii="Arial" w:hAnsi="Arial" w:cs="Arial"/>
          <w:b/>
        </w:rPr>
      </w:pPr>
      <w:r w:rsidRPr="00D76755">
        <w:rPr>
          <w:rFonts w:ascii="Arial" w:hAnsi="Arial" w:cs="Arial"/>
          <w:b/>
        </w:rPr>
        <w:lastRenderedPageBreak/>
        <w:t>VII.-</w:t>
      </w:r>
      <w:r w:rsidRPr="00D76755">
        <w:rPr>
          <w:rFonts w:ascii="Arial" w:hAnsi="Arial" w:cs="Arial"/>
        </w:rPr>
        <w:t xml:space="preserve"> Conocer e investigar las conductas de los servidores públicos, que puedan constituir responsabilidades, y aplicar las sanciones que correspondan en los términos de ley y de resultar procedente, presentar las denuncias correspondientes;</w:t>
      </w:r>
    </w:p>
    <w:p w14:paraId="0306D23F" w14:textId="77777777" w:rsidR="00F50918" w:rsidRPr="00D76755" w:rsidRDefault="00F50918" w:rsidP="0046318C">
      <w:pPr>
        <w:spacing w:line="360" w:lineRule="auto"/>
        <w:ind w:right="141"/>
        <w:jc w:val="both"/>
        <w:rPr>
          <w:rFonts w:ascii="Arial" w:hAnsi="Arial" w:cs="Arial"/>
          <w:b/>
        </w:rPr>
      </w:pPr>
    </w:p>
    <w:p w14:paraId="37BC7A47" w14:textId="77777777" w:rsidR="00F50918" w:rsidRDefault="00F50918" w:rsidP="005377EB">
      <w:pPr>
        <w:spacing w:line="360" w:lineRule="auto"/>
        <w:ind w:right="141" w:firstLine="540"/>
        <w:jc w:val="both"/>
        <w:rPr>
          <w:rFonts w:ascii="Arial" w:hAnsi="Arial" w:cs="Arial"/>
        </w:rPr>
      </w:pPr>
      <w:r w:rsidRPr="00D76755">
        <w:rPr>
          <w:rFonts w:ascii="Arial" w:hAnsi="Arial" w:cs="Arial"/>
          <w:b/>
        </w:rPr>
        <w:t>VIII.-</w:t>
      </w:r>
      <w:r w:rsidRPr="00D76755">
        <w:rPr>
          <w:rFonts w:ascii="Arial" w:hAnsi="Arial" w:cs="Arial"/>
        </w:rPr>
        <w:t xml:space="preserve"> Ejecutar las políticas públicas de prevención y combate a la corrupción y su difusión al interior del Ayuntamiento c</w:t>
      </w:r>
      <w:r w:rsidR="005377EB">
        <w:rPr>
          <w:rFonts w:ascii="Arial" w:hAnsi="Arial" w:cs="Arial"/>
        </w:rPr>
        <w:t>omo a la población en general;</w:t>
      </w:r>
    </w:p>
    <w:p w14:paraId="54ABC2E5" w14:textId="77777777" w:rsidR="005377EB" w:rsidRPr="000D15CB" w:rsidRDefault="005377EB" w:rsidP="005377EB">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reformada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5C60B883"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IX.-</w:t>
      </w:r>
      <w:r w:rsidRPr="00F139A5">
        <w:rPr>
          <w:rFonts w:ascii="Arial" w:eastAsia="Calibri" w:hAnsi="Arial" w:cs="Arial"/>
          <w:lang w:eastAsia="en-US"/>
        </w:rPr>
        <w:t xml:space="preserve"> Interpretar la Sección Quinta del Capítulo I de la presente ley, para efectos administrativos;</w:t>
      </w:r>
    </w:p>
    <w:p w14:paraId="059353F5"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000893BB" w14:textId="77777777" w:rsidR="005377EB" w:rsidRPr="00F139A5" w:rsidRDefault="005377EB" w:rsidP="005377EB">
      <w:pPr>
        <w:spacing w:line="360" w:lineRule="auto"/>
        <w:jc w:val="both"/>
        <w:rPr>
          <w:rFonts w:ascii="Arial" w:eastAsia="Calibri" w:hAnsi="Arial" w:cs="Arial"/>
          <w:lang w:eastAsia="en-US"/>
        </w:rPr>
      </w:pPr>
    </w:p>
    <w:p w14:paraId="64182979"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w:t>
      </w:r>
      <w:r w:rsidRPr="00F139A5">
        <w:rPr>
          <w:rFonts w:ascii="Arial" w:eastAsia="Calibri" w:hAnsi="Arial" w:cs="Arial"/>
          <w:lang w:eastAsia="en-US"/>
        </w:rPr>
        <w:t xml:space="preserve"> Emitir lineamientos con el objeto de regular pormenorizadamente los procesos de entrega-recepción según las capacidades y a las situaciones que la Administración Pública de los Municipios del Estado de Yucatán posea y precisiones que considere pertinentes no consideradas en esta ley;</w:t>
      </w:r>
    </w:p>
    <w:p w14:paraId="0DFBFE2C"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17529EBA" w14:textId="77777777" w:rsidR="005377EB" w:rsidRPr="00F139A5" w:rsidRDefault="005377EB" w:rsidP="005377EB">
      <w:pPr>
        <w:spacing w:line="360" w:lineRule="auto"/>
        <w:jc w:val="both"/>
        <w:rPr>
          <w:rFonts w:ascii="Arial" w:eastAsia="Calibri" w:hAnsi="Arial" w:cs="Arial"/>
          <w:lang w:eastAsia="en-US"/>
        </w:rPr>
      </w:pPr>
    </w:p>
    <w:p w14:paraId="579FF6A6"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XI.-</w:t>
      </w:r>
      <w:r w:rsidRPr="00F139A5">
        <w:rPr>
          <w:rFonts w:ascii="Arial" w:eastAsia="Calibri" w:hAnsi="Arial" w:cs="Arial"/>
          <w:lang w:eastAsia="en-US"/>
        </w:rPr>
        <w:t xml:space="preserve"> Emitir los formatos que deberán llenar las personas servidoras públicas para la correcta realización de los procesos de entrega-recepción;</w:t>
      </w:r>
    </w:p>
    <w:p w14:paraId="2EC6172C"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0073B6CC" w14:textId="77777777" w:rsidR="005377EB" w:rsidRPr="00F139A5" w:rsidRDefault="005377EB" w:rsidP="005377EB">
      <w:pPr>
        <w:spacing w:line="360" w:lineRule="auto"/>
        <w:jc w:val="both"/>
        <w:rPr>
          <w:rFonts w:ascii="Arial" w:eastAsia="Calibri" w:hAnsi="Arial" w:cs="Arial"/>
          <w:lang w:eastAsia="en-US"/>
        </w:rPr>
      </w:pPr>
    </w:p>
    <w:p w14:paraId="72387258"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XII.-</w:t>
      </w:r>
      <w:r w:rsidRPr="00F139A5">
        <w:rPr>
          <w:rFonts w:ascii="Arial" w:eastAsia="Calibri" w:hAnsi="Arial" w:cs="Arial"/>
          <w:lang w:eastAsia="en-US"/>
        </w:rPr>
        <w:t xml:space="preserve"> Expedir y comunicar las directrices adicionales para la realización de actividades o acciones relativas a la entrega-recepción;</w:t>
      </w:r>
    </w:p>
    <w:p w14:paraId="7A8789AF"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3CBA03B9" w14:textId="77777777" w:rsidR="005377EB" w:rsidRPr="00F139A5" w:rsidRDefault="005377EB" w:rsidP="005377EB">
      <w:pPr>
        <w:spacing w:line="360" w:lineRule="auto"/>
        <w:jc w:val="both"/>
        <w:rPr>
          <w:rFonts w:ascii="Arial" w:eastAsia="Calibri" w:hAnsi="Arial" w:cs="Arial"/>
          <w:lang w:eastAsia="en-US"/>
        </w:rPr>
      </w:pPr>
    </w:p>
    <w:p w14:paraId="472DA181"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XIII.-</w:t>
      </w:r>
      <w:r w:rsidRPr="00F139A5">
        <w:rPr>
          <w:rFonts w:ascii="Arial" w:eastAsia="Calibri" w:hAnsi="Arial" w:cs="Arial"/>
          <w:lang w:eastAsia="en-US"/>
        </w:rPr>
        <w:t xml:space="preserve"> Coordinar los trabajos de entrega-recepción;</w:t>
      </w:r>
    </w:p>
    <w:p w14:paraId="3C99AEC6"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6ED2C4C2" w14:textId="77777777" w:rsidR="005377EB" w:rsidRPr="00F139A5" w:rsidRDefault="005377EB" w:rsidP="005377EB">
      <w:pPr>
        <w:spacing w:line="360" w:lineRule="auto"/>
        <w:jc w:val="both"/>
        <w:rPr>
          <w:rFonts w:ascii="Arial" w:eastAsia="Calibri" w:hAnsi="Arial" w:cs="Arial"/>
          <w:lang w:eastAsia="en-US"/>
        </w:rPr>
      </w:pPr>
    </w:p>
    <w:p w14:paraId="26D336B9"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XIV.-</w:t>
      </w:r>
      <w:r w:rsidRPr="00F139A5">
        <w:rPr>
          <w:rFonts w:ascii="Arial" w:eastAsia="Calibri" w:hAnsi="Arial" w:cs="Arial"/>
          <w:lang w:eastAsia="en-US"/>
        </w:rPr>
        <w:t xml:space="preserve"> Vigilar y hacer cumplir lo dispuesto en esta ley para los actos y procesos de entrega-recepción;</w:t>
      </w:r>
    </w:p>
    <w:p w14:paraId="0FE70E95"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2E272686" w14:textId="77777777" w:rsidR="005377EB" w:rsidRPr="00F139A5" w:rsidRDefault="005377EB" w:rsidP="005377EB">
      <w:pPr>
        <w:spacing w:line="360" w:lineRule="auto"/>
        <w:jc w:val="both"/>
        <w:rPr>
          <w:rFonts w:ascii="Arial" w:eastAsia="Calibri" w:hAnsi="Arial" w:cs="Arial"/>
          <w:lang w:eastAsia="en-US"/>
        </w:rPr>
      </w:pPr>
    </w:p>
    <w:p w14:paraId="2EFDA598"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lastRenderedPageBreak/>
        <w:t>XV.-</w:t>
      </w:r>
      <w:r w:rsidRPr="00F139A5">
        <w:rPr>
          <w:rFonts w:ascii="Arial" w:eastAsia="Calibri" w:hAnsi="Arial" w:cs="Arial"/>
          <w:lang w:eastAsia="en-US"/>
        </w:rPr>
        <w:t xml:space="preserve"> Estar a cargo del sistema informático con el que se cuente, para la ejecución y desarrollo de los actos y procesos de entrega-recepción, y ponerlo a disposición de las dependencias y entidades; capacitándolas y auxiliándolas para el correcto uso y funcionamiento de este;</w:t>
      </w:r>
    </w:p>
    <w:p w14:paraId="53C67390"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7F4C2FC1" w14:textId="77777777" w:rsidR="005377EB" w:rsidRPr="00F139A5" w:rsidRDefault="005377EB" w:rsidP="005377EB">
      <w:pPr>
        <w:spacing w:line="360" w:lineRule="auto"/>
        <w:jc w:val="both"/>
        <w:rPr>
          <w:rFonts w:ascii="Arial" w:eastAsia="Calibri" w:hAnsi="Arial" w:cs="Arial"/>
          <w:lang w:eastAsia="en-US"/>
        </w:rPr>
      </w:pPr>
    </w:p>
    <w:p w14:paraId="28D0F427"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XVI.-</w:t>
      </w:r>
      <w:r w:rsidRPr="00F139A5">
        <w:rPr>
          <w:rFonts w:ascii="Arial" w:eastAsia="Calibri" w:hAnsi="Arial" w:cs="Arial"/>
          <w:lang w:eastAsia="en-US"/>
        </w:rPr>
        <w:t xml:space="preserve"> Implementar acciones que garanticen la continuidad del buen funcionamiento de la Administración Pública municipal durante los procesos de entrega–recepción;</w:t>
      </w:r>
    </w:p>
    <w:p w14:paraId="73334B84"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11E4EE82" w14:textId="77777777" w:rsidR="005377EB" w:rsidRPr="00F139A5" w:rsidRDefault="005377EB" w:rsidP="005377EB">
      <w:pPr>
        <w:spacing w:line="360" w:lineRule="auto"/>
        <w:jc w:val="both"/>
        <w:rPr>
          <w:rFonts w:ascii="Arial" w:eastAsia="Calibri" w:hAnsi="Arial" w:cs="Arial"/>
          <w:lang w:eastAsia="en-US"/>
        </w:rPr>
      </w:pPr>
    </w:p>
    <w:p w14:paraId="169EA5E7"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XVII.-</w:t>
      </w:r>
      <w:r w:rsidRPr="00F139A5">
        <w:rPr>
          <w:rFonts w:ascii="Arial" w:eastAsia="Calibri" w:hAnsi="Arial" w:cs="Arial"/>
          <w:lang w:eastAsia="en-US"/>
        </w:rPr>
        <w:t xml:space="preserve"> Fungir como órgano de consulta y capacitación necesaria en todo lo concerniente a los procedimientos de entrega-recepción;</w:t>
      </w:r>
    </w:p>
    <w:p w14:paraId="5F4F5CFE"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02AF6075" w14:textId="77777777" w:rsidR="005377EB" w:rsidRPr="00F139A5" w:rsidRDefault="005377EB" w:rsidP="005377EB">
      <w:pPr>
        <w:spacing w:line="360" w:lineRule="auto"/>
        <w:jc w:val="both"/>
        <w:rPr>
          <w:rFonts w:ascii="Arial" w:eastAsia="Calibri" w:hAnsi="Arial" w:cs="Arial"/>
          <w:lang w:eastAsia="en-US"/>
        </w:rPr>
      </w:pPr>
    </w:p>
    <w:p w14:paraId="1D14165D"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 xml:space="preserve">XVIII.- </w:t>
      </w:r>
      <w:r w:rsidRPr="00F139A5">
        <w:rPr>
          <w:rFonts w:ascii="Arial" w:eastAsia="Calibri" w:hAnsi="Arial" w:cs="Arial"/>
          <w:lang w:eastAsia="en-US"/>
        </w:rPr>
        <w:t>Informar a la persona titular de la Presidencia Municipal y demás integrantes del Cabildo, con la periodicidad que señalen los lineamientos, sobre el avance y cumplimiento de la entrega-recepción constitucional;</w:t>
      </w:r>
    </w:p>
    <w:p w14:paraId="26AAA78F"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7BEAE526" w14:textId="77777777" w:rsidR="005377EB" w:rsidRPr="00F139A5" w:rsidRDefault="005377EB" w:rsidP="005377EB">
      <w:pPr>
        <w:spacing w:line="360" w:lineRule="auto"/>
        <w:jc w:val="both"/>
        <w:rPr>
          <w:rFonts w:ascii="Arial" w:eastAsia="Calibri" w:hAnsi="Arial" w:cs="Arial"/>
          <w:lang w:eastAsia="en-US"/>
        </w:rPr>
      </w:pPr>
    </w:p>
    <w:p w14:paraId="7D65D897"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XIX.-</w:t>
      </w:r>
      <w:r w:rsidRPr="00F139A5">
        <w:rPr>
          <w:rFonts w:ascii="Arial" w:eastAsia="Calibri" w:hAnsi="Arial" w:cs="Arial"/>
          <w:lang w:eastAsia="en-US"/>
        </w:rPr>
        <w:t xml:space="preserve"> Requerir a las personas servidoras públicas responsables de asistir los actos de entrega-recepción, para que proporcionen oportuna y eficazmente la información necesaria que permita dar seguimiento a los avances de estos;</w:t>
      </w:r>
    </w:p>
    <w:p w14:paraId="47330760"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0BAEC4B8" w14:textId="77777777" w:rsidR="005377EB" w:rsidRPr="00F139A5" w:rsidRDefault="005377EB" w:rsidP="00D912E7">
      <w:pPr>
        <w:jc w:val="both"/>
        <w:rPr>
          <w:rFonts w:ascii="Arial" w:eastAsia="Calibri" w:hAnsi="Arial" w:cs="Arial"/>
          <w:lang w:eastAsia="en-US"/>
        </w:rPr>
      </w:pPr>
    </w:p>
    <w:p w14:paraId="4ABD8E53"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XX.-</w:t>
      </w:r>
      <w:r w:rsidRPr="00F139A5">
        <w:rPr>
          <w:rFonts w:ascii="Arial" w:eastAsia="Calibri" w:hAnsi="Arial" w:cs="Arial"/>
          <w:lang w:eastAsia="en-US"/>
        </w:rPr>
        <w:t xml:space="preserve"> Autorizar días y horas inhábiles para llevar a cabo los actos de entrega-recepción;</w:t>
      </w:r>
    </w:p>
    <w:p w14:paraId="6509EAEE"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48869210" w14:textId="77777777" w:rsidR="005377EB" w:rsidRPr="00F139A5" w:rsidRDefault="005377EB" w:rsidP="00D912E7">
      <w:pPr>
        <w:jc w:val="both"/>
        <w:rPr>
          <w:rFonts w:ascii="Arial" w:eastAsia="Calibri" w:hAnsi="Arial" w:cs="Arial"/>
          <w:lang w:eastAsia="en-US"/>
        </w:rPr>
      </w:pPr>
    </w:p>
    <w:p w14:paraId="6D9E5556"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XXI.-</w:t>
      </w:r>
      <w:r w:rsidRPr="00F139A5">
        <w:rPr>
          <w:rFonts w:ascii="Arial" w:eastAsia="Calibri" w:hAnsi="Arial" w:cs="Arial"/>
          <w:lang w:eastAsia="en-US"/>
        </w:rPr>
        <w:t xml:space="preserve"> Designar a la persona que lo represente que participará en la entrega-recepción, y</w:t>
      </w:r>
    </w:p>
    <w:p w14:paraId="6E3CC92A"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2CFE3317" w14:textId="77777777" w:rsidR="005377EB" w:rsidRPr="00F139A5" w:rsidRDefault="005377EB" w:rsidP="005377EB">
      <w:pPr>
        <w:spacing w:line="360" w:lineRule="auto"/>
        <w:jc w:val="both"/>
        <w:rPr>
          <w:rFonts w:ascii="Arial" w:eastAsia="Calibri" w:hAnsi="Arial" w:cs="Arial"/>
          <w:lang w:eastAsia="en-US"/>
        </w:rPr>
      </w:pPr>
    </w:p>
    <w:p w14:paraId="2EFAC350"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lastRenderedPageBreak/>
        <w:t>XXII.-</w:t>
      </w:r>
      <w:r w:rsidRPr="00F139A5">
        <w:rPr>
          <w:rFonts w:ascii="Arial" w:eastAsia="Calibri" w:hAnsi="Arial" w:cs="Arial"/>
          <w:lang w:eastAsia="en-US"/>
        </w:rPr>
        <w:t xml:space="preserve"> Las demás que le confieran las leyes y reglamentos.</w:t>
      </w:r>
    </w:p>
    <w:p w14:paraId="65239240"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recorrida (antes fracción IX)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20AE9850" w14:textId="77777777" w:rsidR="006174C4" w:rsidRDefault="006174C4" w:rsidP="0046318C">
      <w:pPr>
        <w:autoSpaceDE w:val="0"/>
        <w:autoSpaceDN w:val="0"/>
        <w:adjustRightInd w:val="0"/>
        <w:spacing w:line="360" w:lineRule="auto"/>
        <w:ind w:right="379"/>
        <w:jc w:val="center"/>
        <w:rPr>
          <w:rFonts w:ascii="Arial" w:hAnsi="Arial" w:cs="Arial"/>
          <w:b/>
          <w:caps/>
          <w:sz w:val="26"/>
          <w:szCs w:val="26"/>
        </w:rPr>
      </w:pPr>
    </w:p>
    <w:p w14:paraId="65160097" w14:textId="77777777" w:rsidR="00452EE0" w:rsidRPr="00D76755" w:rsidRDefault="00452EE0"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caps/>
          <w:sz w:val="26"/>
          <w:szCs w:val="26"/>
        </w:rPr>
        <w:t>Capítulo V</w:t>
      </w:r>
    </w:p>
    <w:p w14:paraId="18217E4B" w14:textId="77777777" w:rsidR="00452EE0" w:rsidRPr="00D76755" w:rsidRDefault="006A20DA"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 Denuncia Popular</w:t>
      </w:r>
    </w:p>
    <w:p w14:paraId="57F6CA21" w14:textId="77777777" w:rsidR="00452EE0" w:rsidRPr="00D76755" w:rsidRDefault="00452EE0" w:rsidP="0046318C">
      <w:pPr>
        <w:autoSpaceDE w:val="0"/>
        <w:autoSpaceDN w:val="0"/>
        <w:adjustRightInd w:val="0"/>
        <w:spacing w:line="360" w:lineRule="auto"/>
        <w:ind w:right="379"/>
        <w:jc w:val="center"/>
        <w:rPr>
          <w:rFonts w:ascii="Arial" w:hAnsi="Arial" w:cs="Arial"/>
          <w:b/>
          <w:sz w:val="20"/>
          <w:szCs w:val="20"/>
        </w:rPr>
      </w:pPr>
    </w:p>
    <w:p w14:paraId="31B52762" w14:textId="77777777" w:rsidR="00452EE0" w:rsidRPr="00D76755" w:rsidRDefault="00452EE0" w:rsidP="0046318C">
      <w:pPr>
        <w:spacing w:line="360" w:lineRule="auto"/>
        <w:ind w:right="379"/>
        <w:jc w:val="both"/>
        <w:rPr>
          <w:rFonts w:ascii="Arial" w:hAnsi="Arial" w:cs="Arial"/>
          <w:spacing w:val="-3"/>
          <w:lang w:val="es-ES_tradnl"/>
        </w:rPr>
      </w:pPr>
      <w:r w:rsidRPr="00D76755">
        <w:rPr>
          <w:rFonts w:ascii="Arial" w:eastAsia="MS Mincho" w:hAnsi="Arial" w:cs="Arial"/>
          <w:b/>
          <w:lang w:val="es-MX" w:eastAsia="ja-JP"/>
        </w:rPr>
        <w:t xml:space="preserve">Artículo 212.- </w:t>
      </w:r>
      <w:r w:rsidRPr="00D76755">
        <w:rPr>
          <w:rFonts w:ascii="Arial" w:eastAsia="MS Mincho" w:hAnsi="Arial" w:cs="Arial"/>
          <w:lang w:val="es-MX" w:eastAsia="ja-JP"/>
        </w:rPr>
        <w:t>Los</w:t>
      </w:r>
      <w:r w:rsidRPr="00D76755">
        <w:rPr>
          <w:rFonts w:ascii="Arial" w:eastAsia="MS Mincho" w:hAnsi="Arial" w:cs="Arial"/>
          <w:b/>
          <w:lang w:val="es-MX" w:eastAsia="ja-JP"/>
        </w:rPr>
        <w:t xml:space="preserve"> </w:t>
      </w:r>
      <w:r w:rsidRPr="00D76755">
        <w:rPr>
          <w:rFonts w:ascii="Arial" w:hAnsi="Arial" w:cs="Arial"/>
        </w:rPr>
        <w:t>ciudadanos podrán denunciar ante el órgano de control interno del Ayuntamiento, el manejo, uso y destino indebidos de recursos, o cualquier otro hecho que importe daño a la hacienda municipal,</w:t>
      </w:r>
      <w:r w:rsidRPr="00D76755">
        <w:rPr>
          <w:rFonts w:ascii="Arial" w:hAnsi="Arial" w:cs="Arial"/>
          <w:spacing w:val="-3"/>
          <w:lang w:val="es-ES_tradnl"/>
        </w:rPr>
        <w:t xml:space="preserve"> mediante la presentación de elementos de prueba.</w:t>
      </w:r>
    </w:p>
    <w:p w14:paraId="0DB4BAD0" w14:textId="77777777" w:rsidR="00452EE0" w:rsidRPr="00D76755" w:rsidRDefault="00452EE0" w:rsidP="0046318C">
      <w:pPr>
        <w:spacing w:line="360" w:lineRule="auto"/>
        <w:ind w:right="379"/>
        <w:jc w:val="both"/>
        <w:rPr>
          <w:rFonts w:ascii="Arial" w:hAnsi="Arial" w:cs="Arial"/>
          <w:spacing w:val="-3"/>
          <w:lang w:val="es-ES_tradnl"/>
        </w:rPr>
      </w:pPr>
    </w:p>
    <w:p w14:paraId="696F79BA" w14:textId="77777777" w:rsidR="00452EE0" w:rsidRPr="00D76755" w:rsidRDefault="00452EE0" w:rsidP="006A37C1">
      <w:pPr>
        <w:spacing w:line="360" w:lineRule="auto"/>
        <w:ind w:right="379" w:firstLine="708"/>
        <w:jc w:val="both"/>
        <w:rPr>
          <w:rFonts w:ascii="Arial" w:hAnsi="Arial" w:cs="Arial"/>
        </w:rPr>
      </w:pPr>
      <w:r w:rsidRPr="00D76755">
        <w:rPr>
          <w:rFonts w:ascii="Arial" w:hAnsi="Arial" w:cs="Arial"/>
          <w:spacing w:val="-3"/>
          <w:lang w:val="es-ES_tradnl"/>
        </w:rPr>
        <w:t xml:space="preserve">Dicha denuncia </w:t>
      </w:r>
      <w:r w:rsidRPr="00D76755">
        <w:rPr>
          <w:rFonts w:ascii="Arial" w:hAnsi="Arial" w:cs="Arial"/>
        </w:rPr>
        <w:t xml:space="preserve">deberá presentarse mediante escrito que contenga: </w:t>
      </w:r>
    </w:p>
    <w:p w14:paraId="749DCF4D" w14:textId="77777777" w:rsidR="00452EE0" w:rsidRPr="00D76755" w:rsidRDefault="00452EE0" w:rsidP="0046318C">
      <w:pPr>
        <w:spacing w:line="360" w:lineRule="auto"/>
        <w:ind w:right="379"/>
        <w:jc w:val="both"/>
        <w:rPr>
          <w:rFonts w:ascii="Arial" w:hAnsi="Arial" w:cs="Arial"/>
        </w:rPr>
      </w:pPr>
    </w:p>
    <w:p w14:paraId="6526AB0A" w14:textId="77777777" w:rsidR="00452EE0" w:rsidRPr="00D76755" w:rsidRDefault="00452EE0" w:rsidP="0046318C">
      <w:pPr>
        <w:numPr>
          <w:ilvl w:val="0"/>
          <w:numId w:val="103"/>
        </w:numPr>
        <w:tabs>
          <w:tab w:val="clear" w:pos="834"/>
          <w:tab w:val="num" w:pos="1080"/>
        </w:tabs>
        <w:spacing w:line="360" w:lineRule="auto"/>
        <w:ind w:left="0" w:right="379" w:firstLine="540"/>
        <w:jc w:val="both"/>
        <w:rPr>
          <w:rFonts w:ascii="Arial" w:hAnsi="Arial" w:cs="Arial"/>
        </w:rPr>
      </w:pPr>
      <w:r w:rsidRPr="00D76755">
        <w:rPr>
          <w:rFonts w:ascii="Arial" w:hAnsi="Arial" w:cs="Arial"/>
        </w:rPr>
        <w:t>El nombre o razón social y domicilio del denunciante y, en su caso, de su representante legal;</w:t>
      </w:r>
    </w:p>
    <w:p w14:paraId="177C9865" w14:textId="77777777" w:rsidR="00452EE0" w:rsidRPr="00D76755" w:rsidRDefault="00452EE0" w:rsidP="0046318C">
      <w:pPr>
        <w:numPr>
          <w:ilvl w:val="0"/>
          <w:numId w:val="103"/>
        </w:numPr>
        <w:tabs>
          <w:tab w:val="clear" w:pos="834"/>
          <w:tab w:val="num" w:pos="1080"/>
        </w:tabs>
        <w:spacing w:line="480" w:lineRule="auto"/>
        <w:ind w:left="0" w:right="379" w:firstLine="540"/>
        <w:jc w:val="both"/>
        <w:rPr>
          <w:rFonts w:ascii="Arial" w:hAnsi="Arial" w:cs="Arial"/>
        </w:rPr>
      </w:pPr>
      <w:r w:rsidRPr="00D76755">
        <w:rPr>
          <w:rFonts w:ascii="Arial" w:hAnsi="Arial" w:cs="Arial"/>
        </w:rPr>
        <w:t>Los actos, hechos u omisiones denunciados;</w:t>
      </w:r>
    </w:p>
    <w:p w14:paraId="21EF148A" w14:textId="77777777" w:rsidR="00452EE0" w:rsidRPr="00D76755" w:rsidRDefault="00452EE0" w:rsidP="0046318C">
      <w:pPr>
        <w:numPr>
          <w:ilvl w:val="0"/>
          <w:numId w:val="103"/>
        </w:numPr>
        <w:tabs>
          <w:tab w:val="clear" w:pos="834"/>
          <w:tab w:val="num" w:pos="1080"/>
        </w:tabs>
        <w:spacing w:line="480" w:lineRule="auto"/>
        <w:ind w:left="0" w:right="379" w:firstLine="540"/>
        <w:jc w:val="both"/>
        <w:rPr>
          <w:rFonts w:ascii="Arial" w:hAnsi="Arial" w:cs="Arial"/>
        </w:rPr>
      </w:pPr>
      <w:r w:rsidRPr="00D76755">
        <w:rPr>
          <w:rFonts w:ascii="Arial" w:hAnsi="Arial" w:cs="Arial"/>
        </w:rPr>
        <w:t xml:space="preserve">Los datos que permitan identificar al presunto infractor, y </w:t>
      </w:r>
    </w:p>
    <w:p w14:paraId="6BF3AE4C" w14:textId="77777777" w:rsidR="00452EE0" w:rsidRPr="00D76755" w:rsidRDefault="00452EE0" w:rsidP="0046318C">
      <w:pPr>
        <w:numPr>
          <w:ilvl w:val="0"/>
          <w:numId w:val="103"/>
        </w:numPr>
        <w:tabs>
          <w:tab w:val="clear" w:pos="834"/>
          <w:tab w:val="num" w:pos="1080"/>
        </w:tabs>
        <w:spacing w:line="480" w:lineRule="auto"/>
        <w:ind w:left="0" w:right="379" w:firstLine="540"/>
        <w:jc w:val="both"/>
        <w:rPr>
          <w:rFonts w:ascii="Arial" w:hAnsi="Arial" w:cs="Arial"/>
        </w:rPr>
      </w:pPr>
      <w:r w:rsidRPr="00D76755">
        <w:rPr>
          <w:rFonts w:ascii="Arial" w:hAnsi="Arial" w:cs="Arial"/>
        </w:rPr>
        <w:t xml:space="preserve">Las pruebas que se ofrezcan. </w:t>
      </w:r>
    </w:p>
    <w:p w14:paraId="7E729457" w14:textId="77777777" w:rsidR="00452EE0" w:rsidRPr="00D76755" w:rsidRDefault="00452EE0" w:rsidP="0046318C">
      <w:pPr>
        <w:ind w:right="379"/>
        <w:jc w:val="both"/>
        <w:rPr>
          <w:rFonts w:ascii="Arial" w:hAnsi="Arial" w:cs="Arial"/>
        </w:rPr>
      </w:pPr>
    </w:p>
    <w:p w14:paraId="0CB1BBD4" w14:textId="77777777" w:rsidR="00452EE0" w:rsidRPr="00D76755" w:rsidRDefault="00452EE0" w:rsidP="006A37C1">
      <w:pPr>
        <w:spacing w:line="360" w:lineRule="auto"/>
        <w:ind w:right="379" w:firstLine="708"/>
        <w:jc w:val="both"/>
        <w:rPr>
          <w:rFonts w:ascii="Arial" w:hAnsi="Arial" w:cs="Arial"/>
        </w:rPr>
      </w:pPr>
      <w:r w:rsidRPr="00D76755">
        <w:rPr>
          <w:rFonts w:ascii="Arial" w:hAnsi="Arial" w:cs="Arial"/>
        </w:rPr>
        <w:t>Tratándose de denuncias en contra de los integrantes del Cabildo, éstas se presentarán ante el órgano técnico de fiscalización del Congreso del Estado.</w:t>
      </w:r>
    </w:p>
    <w:p w14:paraId="197F6EFD" w14:textId="77777777" w:rsidR="00452EE0" w:rsidRPr="00D76755" w:rsidRDefault="00452EE0" w:rsidP="0046318C">
      <w:pPr>
        <w:spacing w:line="360" w:lineRule="auto"/>
        <w:ind w:right="379"/>
        <w:jc w:val="both"/>
        <w:rPr>
          <w:rFonts w:ascii="Arial" w:hAnsi="Arial" w:cs="Arial"/>
          <w:u w:val="single"/>
        </w:rPr>
      </w:pPr>
    </w:p>
    <w:p w14:paraId="48D19183"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213.-</w:t>
      </w:r>
      <w:r w:rsidRPr="00D76755">
        <w:rPr>
          <w:rFonts w:ascii="Arial" w:hAnsi="Arial" w:cs="Arial"/>
        </w:rPr>
        <w:t xml:space="preserve"> El órgano del conocimiento de la queja o denuncia, podrá mediante acuerdo, requerir al denunciante, de más datos e información, sobre el hecho denunciado y la probable responsabilidad del servidor o funcionario público.</w:t>
      </w:r>
    </w:p>
    <w:p w14:paraId="2AC831DF" w14:textId="77777777" w:rsidR="00452EE0" w:rsidRPr="00D76755" w:rsidRDefault="00452EE0" w:rsidP="0046318C">
      <w:pPr>
        <w:ind w:right="379"/>
        <w:jc w:val="both"/>
        <w:rPr>
          <w:rFonts w:ascii="Arial" w:hAnsi="Arial" w:cs="Arial"/>
        </w:rPr>
      </w:pPr>
    </w:p>
    <w:p w14:paraId="5D2E0556" w14:textId="77777777" w:rsidR="00452EE0" w:rsidRPr="00D76755" w:rsidRDefault="00452EE0" w:rsidP="006A37C1">
      <w:pPr>
        <w:spacing w:line="360" w:lineRule="auto"/>
        <w:ind w:right="379" w:firstLine="708"/>
        <w:jc w:val="both"/>
        <w:rPr>
          <w:rFonts w:ascii="Arial" w:hAnsi="Arial" w:cs="Arial"/>
        </w:rPr>
      </w:pPr>
      <w:r w:rsidRPr="00D76755">
        <w:rPr>
          <w:rFonts w:ascii="Arial" w:hAnsi="Arial" w:cs="Arial"/>
        </w:rPr>
        <w:t xml:space="preserve">No se admitirán denuncias notoriamente improcedente o infundadas, o en la que se advierta mala fe o inexistencia del hecho, a juicio de la autoridad competente; quien le hará saber por escrito de la procedencia o improcedencia de su acción, en </w:t>
      </w:r>
      <w:r w:rsidRPr="00D76755">
        <w:rPr>
          <w:rFonts w:ascii="Arial" w:hAnsi="Arial" w:cs="Arial"/>
        </w:rPr>
        <w:lastRenderedPageBreak/>
        <w:t xml:space="preserve">un plazo no mayor de treinta días naturales, a partir de la fecha de presentación de la denuncia. </w:t>
      </w:r>
    </w:p>
    <w:p w14:paraId="498F9F77" w14:textId="77777777" w:rsidR="007C7BC4" w:rsidRPr="00D76755" w:rsidRDefault="007C7BC4" w:rsidP="0046318C">
      <w:pPr>
        <w:autoSpaceDE w:val="0"/>
        <w:autoSpaceDN w:val="0"/>
        <w:adjustRightInd w:val="0"/>
        <w:ind w:right="379"/>
        <w:jc w:val="center"/>
        <w:rPr>
          <w:rFonts w:ascii="Arial" w:hAnsi="Arial" w:cs="Arial"/>
          <w:b/>
          <w:caps/>
          <w:sz w:val="26"/>
          <w:szCs w:val="26"/>
        </w:rPr>
      </w:pPr>
    </w:p>
    <w:p w14:paraId="25E56F4D" w14:textId="77777777" w:rsidR="00452EE0" w:rsidRPr="00D76755" w:rsidRDefault="00452EE0"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caps/>
          <w:sz w:val="26"/>
          <w:szCs w:val="26"/>
        </w:rPr>
        <w:t>Capítulo VI</w:t>
      </w:r>
    </w:p>
    <w:p w14:paraId="6DEB92FE" w14:textId="77777777" w:rsidR="00452EE0" w:rsidRPr="00D76755" w:rsidRDefault="006A20DA"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Del Procedimiento</w:t>
      </w:r>
    </w:p>
    <w:p w14:paraId="0173190E" w14:textId="77777777" w:rsidR="00452EE0" w:rsidRPr="00D76755" w:rsidRDefault="00452EE0" w:rsidP="0046318C">
      <w:pPr>
        <w:autoSpaceDE w:val="0"/>
        <w:autoSpaceDN w:val="0"/>
        <w:adjustRightInd w:val="0"/>
        <w:ind w:right="379"/>
        <w:jc w:val="center"/>
        <w:rPr>
          <w:rFonts w:ascii="Arial" w:hAnsi="Arial" w:cs="Arial"/>
          <w:b/>
          <w:caps/>
          <w:sz w:val="20"/>
          <w:szCs w:val="20"/>
        </w:rPr>
      </w:pPr>
    </w:p>
    <w:p w14:paraId="3794EE73" w14:textId="77777777" w:rsidR="00452EE0" w:rsidRPr="00D76755" w:rsidRDefault="00452EE0" w:rsidP="0046318C">
      <w:pPr>
        <w:spacing w:line="360" w:lineRule="auto"/>
        <w:ind w:right="379"/>
        <w:jc w:val="both"/>
        <w:rPr>
          <w:rFonts w:ascii="Arial" w:eastAsia="MS Mincho" w:hAnsi="Arial" w:cs="Arial"/>
        </w:rPr>
      </w:pPr>
      <w:r w:rsidRPr="00D76755">
        <w:rPr>
          <w:rFonts w:ascii="Arial" w:eastAsia="MS Mincho" w:hAnsi="Arial" w:cs="Arial"/>
          <w:b/>
        </w:rPr>
        <w:t>Artículo 214.-</w:t>
      </w:r>
      <w:r w:rsidRPr="00D76755">
        <w:rPr>
          <w:rFonts w:ascii="Arial" w:eastAsia="MS Mincho" w:hAnsi="Arial" w:cs="Arial"/>
        </w:rPr>
        <w:t xml:space="preserve"> El procedimiento para la aplicación de las sanciones a que se refiere esta Ley; se desarrollarán autónomamente y por la vía procesal que corresponda, debiendo las autoridades que por sus funciones conozcan o reciban denuncias, turnar éstas a quien deba conocer de ellas. </w:t>
      </w:r>
    </w:p>
    <w:p w14:paraId="678C8CBD" w14:textId="77777777" w:rsidR="00452EE0" w:rsidRPr="00D76755" w:rsidRDefault="00452EE0" w:rsidP="0046318C">
      <w:pPr>
        <w:ind w:right="379"/>
        <w:jc w:val="both"/>
        <w:rPr>
          <w:rFonts w:ascii="Arial" w:eastAsia="MS Mincho" w:hAnsi="Arial" w:cs="Arial"/>
        </w:rPr>
      </w:pPr>
    </w:p>
    <w:p w14:paraId="16002799" w14:textId="77777777" w:rsidR="00452EE0" w:rsidRPr="00D76755" w:rsidRDefault="00B00A8D" w:rsidP="0046318C">
      <w:pPr>
        <w:tabs>
          <w:tab w:val="left" w:pos="-1440"/>
          <w:tab w:val="left" w:pos="-720"/>
          <w:tab w:val="left" w:pos="0"/>
          <w:tab w:val="left" w:pos="720"/>
          <w:tab w:val="left" w:pos="1872"/>
          <w:tab w:val="left" w:pos="2880"/>
        </w:tabs>
        <w:suppressAutoHyphens/>
        <w:spacing w:line="360" w:lineRule="auto"/>
        <w:ind w:right="379"/>
        <w:jc w:val="both"/>
        <w:rPr>
          <w:rFonts w:ascii="Arial" w:hAnsi="Arial" w:cs="Arial"/>
          <w:spacing w:val="-3"/>
          <w:lang w:val="es-ES_tradnl"/>
        </w:rPr>
      </w:pPr>
      <w:r>
        <w:rPr>
          <w:rFonts w:ascii="Arial" w:eastAsia="MS Mincho" w:hAnsi="Arial" w:cs="Arial"/>
        </w:rPr>
        <w:tab/>
      </w:r>
      <w:r w:rsidR="00452EE0" w:rsidRPr="00D76755">
        <w:rPr>
          <w:rFonts w:ascii="Arial" w:eastAsia="MS Mincho" w:hAnsi="Arial" w:cs="Arial"/>
        </w:rPr>
        <w:t xml:space="preserve">A falta de disposición expresa, se aplicará supletoriamente el Código de Procedimientos </w:t>
      </w:r>
      <w:r w:rsidR="00F01C0F" w:rsidRPr="00D76755">
        <w:rPr>
          <w:rFonts w:ascii="Arial" w:eastAsia="MS Mincho" w:hAnsi="Arial" w:cs="Arial"/>
        </w:rPr>
        <w:t>Penal</w:t>
      </w:r>
      <w:r w:rsidR="00D3085B" w:rsidRPr="00D76755">
        <w:rPr>
          <w:rFonts w:ascii="Arial" w:eastAsia="MS Mincho" w:hAnsi="Arial" w:cs="Arial"/>
        </w:rPr>
        <w:t>es</w:t>
      </w:r>
      <w:r w:rsidR="00F01C0F" w:rsidRPr="00D76755">
        <w:rPr>
          <w:rFonts w:ascii="Arial" w:eastAsia="MS Mincho" w:hAnsi="Arial" w:cs="Arial"/>
        </w:rPr>
        <w:t xml:space="preserve"> </w:t>
      </w:r>
      <w:r w:rsidR="00D3085B" w:rsidRPr="00D76755">
        <w:rPr>
          <w:rFonts w:ascii="Arial" w:eastAsia="MS Mincho" w:hAnsi="Arial" w:cs="Arial"/>
        </w:rPr>
        <w:t xml:space="preserve">para el </w:t>
      </w:r>
      <w:r w:rsidR="00452EE0" w:rsidRPr="00D76755">
        <w:rPr>
          <w:rFonts w:ascii="Arial" w:eastAsia="MS Mincho" w:hAnsi="Arial" w:cs="Arial"/>
        </w:rPr>
        <w:t>Estado de Yucatán.</w:t>
      </w:r>
    </w:p>
    <w:p w14:paraId="1EFBD281" w14:textId="77777777" w:rsidR="00452EE0" w:rsidRPr="00D76755" w:rsidRDefault="00D3085B" w:rsidP="0046318C">
      <w:pPr>
        <w:tabs>
          <w:tab w:val="left" w:pos="-1440"/>
          <w:tab w:val="left" w:pos="-720"/>
          <w:tab w:val="left" w:pos="0"/>
          <w:tab w:val="left" w:pos="720"/>
          <w:tab w:val="left" w:pos="1872"/>
          <w:tab w:val="left" w:pos="2880"/>
        </w:tabs>
        <w:suppressAutoHyphens/>
        <w:ind w:right="379"/>
        <w:jc w:val="both"/>
        <w:rPr>
          <w:rFonts w:ascii="Arial" w:hAnsi="Arial" w:cs="Arial"/>
          <w:spacing w:val="-3"/>
          <w:lang w:val="es-ES_tradnl"/>
        </w:rPr>
      </w:pPr>
      <w:r w:rsidRPr="00D76755">
        <w:rPr>
          <w:rFonts w:ascii="Arial" w:hAnsi="Arial" w:cs="Arial"/>
          <w:spacing w:val="-3"/>
          <w:lang w:val="es-ES_tradnl"/>
        </w:rPr>
        <w:t xml:space="preserve"> </w:t>
      </w:r>
    </w:p>
    <w:p w14:paraId="3DC76200" w14:textId="77777777" w:rsidR="00452EE0" w:rsidRPr="00D76755" w:rsidRDefault="00452EE0" w:rsidP="0046318C">
      <w:pPr>
        <w:tabs>
          <w:tab w:val="left" w:pos="-1440"/>
          <w:tab w:val="left" w:pos="-720"/>
          <w:tab w:val="left" w:pos="0"/>
          <w:tab w:val="left" w:pos="720"/>
          <w:tab w:val="left" w:pos="1872"/>
          <w:tab w:val="left" w:pos="2880"/>
        </w:tabs>
        <w:suppressAutoHyphens/>
        <w:spacing w:line="360" w:lineRule="auto"/>
        <w:ind w:right="379"/>
        <w:jc w:val="both"/>
        <w:rPr>
          <w:rFonts w:ascii="Arial" w:hAnsi="Arial" w:cs="Arial"/>
          <w:spacing w:val="-3"/>
          <w:lang w:val="es-ES_tradnl"/>
        </w:rPr>
      </w:pPr>
      <w:r w:rsidRPr="00D76755">
        <w:rPr>
          <w:rFonts w:ascii="Arial" w:hAnsi="Arial" w:cs="Arial"/>
          <w:b/>
          <w:spacing w:val="-3"/>
          <w:lang w:val="es-ES_tradnl"/>
        </w:rPr>
        <w:t>Artículo 215.-</w:t>
      </w:r>
      <w:r w:rsidRPr="00D76755">
        <w:rPr>
          <w:rFonts w:ascii="Arial" w:hAnsi="Arial" w:cs="Arial"/>
          <w:spacing w:val="-3"/>
          <w:lang w:val="es-ES_tradnl"/>
        </w:rPr>
        <w:t xml:space="preserve"> El procedimiento para sancionar a los servidores públicos de elección popular, se regirá conforme a lo establecido por la Ley de Responsabilidades de los Servidores Públicos del Estado de Yucatán, correspondiendo aplicar las sanciones al Congreso del Estado.</w:t>
      </w:r>
    </w:p>
    <w:p w14:paraId="25076A40" w14:textId="77777777" w:rsidR="00452EE0" w:rsidRPr="00D76755" w:rsidRDefault="00452EE0" w:rsidP="0046318C">
      <w:pPr>
        <w:pStyle w:val="texto"/>
        <w:spacing w:after="0" w:line="240" w:lineRule="auto"/>
        <w:ind w:right="379" w:firstLine="0"/>
        <w:rPr>
          <w:rFonts w:cs="Arial"/>
          <w:spacing w:val="-3"/>
          <w:sz w:val="24"/>
          <w:szCs w:val="24"/>
        </w:rPr>
      </w:pPr>
    </w:p>
    <w:p w14:paraId="2883E155" w14:textId="77777777" w:rsidR="00452EE0" w:rsidRPr="00D76755" w:rsidRDefault="00452EE0" w:rsidP="0046318C">
      <w:pPr>
        <w:pStyle w:val="texto"/>
        <w:spacing w:after="0" w:line="360" w:lineRule="auto"/>
        <w:ind w:right="379" w:firstLine="0"/>
        <w:rPr>
          <w:rFonts w:cs="Arial"/>
          <w:sz w:val="24"/>
          <w:szCs w:val="24"/>
        </w:rPr>
      </w:pPr>
      <w:r w:rsidRPr="00D76755">
        <w:rPr>
          <w:rFonts w:cs="Arial"/>
          <w:b/>
          <w:spacing w:val="-3"/>
          <w:sz w:val="24"/>
          <w:szCs w:val="24"/>
        </w:rPr>
        <w:t xml:space="preserve">Artículo 216.- </w:t>
      </w:r>
      <w:r w:rsidRPr="00D76755">
        <w:rPr>
          <w:rFonts w:cs="Arial"/>
          <w:spacing w:val="-3"/>
          <w:sz w:val="24"/>
          <w:szCs w:val="24"/>
        </w:rPr>
        <w:t xml:space="preserve">El Cabildo sancionará a los funcionarios públicos nombrados por éste, previo procedimiento administrativo instruido por la contraloría interna o el Síndico en su caso, que </w:t>
      </w:r>
      <w:r w:rsidRPr="00D76755">
        <w:rPr>
          <w:rFonts w:cs="Arial"/>
          <w:sz w:val="24"/>
          <w:szCs w:val="24"/>
        </w:rPr>
        <w:t>se sustanciará en los siguientes términos:</w:t>
      </w:r>
    </w:p>
    <w:p w14:paraId="666849AD" w14:textId="77777777" w:rsidR="00452EE0" w:rsidRPr="00D76755" w:rsidRDefault="00452EE0" w:rsidP="0046318C">
      <w:pPr>
        <w:pStyle w:val="ROMANOS"/>
        <w:spacing w:after="0" w:line="240" w:lineRule="auto"/>
        <w:ind w:right="379"/>
        <w:rPr>
          <w:rFonts w:cs="Arial"/>
          <w:sz w:val="24"/>
          <w:szCs w:val="24"/>
        </w:rPr>
      </w:pPr>
    </w:p>
    <w:p w14:paraId="49DF5CD8" w14:textId="77777777" w:rsidR="00452EE0" w:rsidRPr="00D76755" w:rsidRDefault="00452EE0" w:rsidP="0046318C">
      <w:pPr>
        <w:pStyle w:val="ROMANOS"/>
        <w:numPr>
          <w:ilvl w:val="0"/>
          <w:numId w:val="104"/>
        </w:numPr>
        <w:tabs>
          <w:tab w:val="clear" w:pos="720"/>
          <w:tab w:val="clear" w:pos="834"/>
          <w:tab w:val="num" w:pos="900"/>
        </w:tabs>
        <w:spacing w:after="0" w:line="360" w:lineRule="auto"/>
        <w:ind w:left="0" w:right="379" w:firstLine="540"/>
        <w:rPr>
          <w:rFonts w:cs="Arial"/>
          <w:sz w:val="24"/>
          <w:szCs w:val="24"/>
        </w:rPr>
      </w:pPr>
      <w:r w:rsidRPr="00D76755">
        <w:rPr>
          <w:rFonts w:cs="Arial"/>
          <w:sz w:val="24"/>
          <w:szCs w:val="24"/>
          <w:lang w:val="es-ES"/>
        </w:rPr>
        <w:t xml:space="preserve">Se </w:t>
      </w:r>
      <w:r w:rsidRPr="00D76755">
        <w:rPr>
          <w:rFonts w:cs="Arial"/>
          <w:sz w:val="24"/>
          <w:szCs w:val="24"/>
        </w:rPr>
        <w:t>citará al probable responsable, de manera personal o por el medio más eficaz e idóneo posible, a una audiencia de pruebas y alegatos, a la que deberá comparecer personalmente, y en la cual podrá participar el denunciante.</w:t>
      </w:r>
    </w:p>
    <w:p w14:paraId="18F9B2FF" w14:textId="77777777" w:rsidR="00452EE0" w:rsidRPr="00D76755" w:rsidRDefault="00452EE0" w:rsidP="0046318C">
      <w:pPr>
        <w:pStyle w:val="ROMANOS"/>
        <w:spacing w:after="0" w:line="240" w:lineRule="auto"/>
        <w:ind w:right="379"/>
        <w:rPr>
          <w:rFonts w:cs="Arial"/>
          <w:sz w:val="24"/>
          <w:szCs w:val="24"/>
        </w:rPr>
      </w:pPr>
    </w:p>
    <w:p w14:paraId="3E54A306" w14:textId="77777777" w:rsidR="00452EE0" w:rsidRPr="00D76755" w:rsidRDefault="00B00A8D" w:rsidP="0046318C">
      <w:pPr>
        <w:pStyle w:val="ROMANOS"/>
        <w:tabs>
          <w:tab w:val="clear" w:pos="720"/>
          <w:tab w:val="left" w:pos="900"/>
        </w:tabs>
        <w:spacing w:after="0" w:line="360" w:lineRule="auto"/>
        <w:ind w:left="0" w:right="379" w:firstLine="540"/>
        <w:rPr>
          <w:rFonts w:cs="Arial"/>
          <w:sz w:val="24"/>
          <w:szCs w:val="24"/>
        </w:rPr>
      </w:pPr>
      <w:r>
        <w:rPr>
          <w:rFonts w:cs="Arial"/>
          <w:sz w:val="24"/>
          <w:szCs w:val="24"/>
        </w:rPr>
        <w:tab/>
      </w:r>
      <w:r w:rsidR="00452EE0" w:rsidRPr="00D76755">
        <w:rPr>
          <w:rFonts w:cs="Arial"/>
          <w:sz w:val="24"/>
          <w:szCs w:val="24"/>
        </w:rPr>
        <w:t xml:space="preserve">En la notificación se expresará el lugar, día y hora en que tendrá verificativo dicha audiencia, la autoridad o funcionario ante la cual se desarrollará ésta, los actos u omisiones que se le imputen al servidor público y el derecho de éste a comparecer asistido de un defensor de su confianza y a aportar pruebas que estime pertinentes. </w:t>
      </w:r>
      <w:r w:rsidR="00452EE0" w:rsidRPr="00D76755">
        <w:rPr>
          <w:rFonts w:cs="Arial"/>
          <w:sz w:val="24"/>
          <w:szCs w:val="24"/>
        </w:rPr>
        <w:lastRenderedPageBreak/>
        <w:t xml:space="preserve">Una vez efectuada, si el servidor público no compareciere sin causa justificada, se tendrán como ciertos los actos u omisiones que se le atribuyen. </w:t>
      </w:r>
    </w:p>
    <w:p w14:paraId="4FFEF478" w14:textId="77777777" w:rsidR="00452EE0" w:rsidRPr="00D76755" w:rsidRDefault="00452EE0" w:rsidP="0046318C">
      <w:pPr>
        <w:pStyle w:val="ROMANOS"/>
        <w:spacing w:after="0" w:line="240" w:lineRule="auto"/>
        <w:ind w:right="379"/>
        <w:rPr>
          <w:rFonts w:cs="Arial"/>
          <w:sz w:val="24"/>
          <w:szCs w:val="24"/>
        </w:rPr>
      </w:pPr>
    </w:p>
    <w:p w14:paraId="02F590E4" w14:textId="77777777" w:rsidR="00452EE0" w:rsidRPr="00D76755" w:rsidRDefault="00452EE0" w:rsidP="0046318C">
      <w:pPr>
        <w:pStyle w:val="ROMANOS"/>
        <w:tabs>
          <w:tab w:val="clear" w:pos="720"/>
          <w:tab w:val="left" w:pos="900"/>
        </w:tabs>
        <w:spacing w:after="0" w:line="360" w:lineRule="auto"/>
        <w:ind w:left="0" w:right="379" w:firstLine="540"/>
        <w:rPr>
          <w:rFonts w:cs="Arial"/>
          <w:sz w:val="24"/>
          <w:szCs w:val="24"/>
        </w:rPr>
      </w:pPr>
      <w:r w:rsidRPr="00D76755">
        <w:rPr>
          <w:rFonts w:cs="Arial"/>
          <w:sz w:val="24"/>
          <w:szCs w:val="24"/>
        </w:rPr>
        <w:t>Entre la fecha de la citación y la de la audiencia, deberá mediar un plazo no menor de cinco ni mayor de quince días hábiles;</w:t>
      </w:r>
    </w:p>
    <w:p w14:paraId="21C42085" w14:textId="77777777" w:rsidR="00452EE0" w:rsidRPr="00D76755" w:rsidRDefault="00452EE0" w:rsidP="0046318C">
      <w:pPr>
        <w:pStyle w:val="ROMANOS"/>
        <w:spacing w:after="0" w:line="240" w:lineRule="auto"/>
        <w:ind w:left="907" w:right="379" w:hanging="634"/>
        <w:rPr>
          <w:rFonts w:cs="Arial"/>
          <w:sz w:val="24"/>
          <w:szCs w:val="24"/>
        </w:rPr>
      </w:pPr>
    </w:p>
    <w:p w14:paraId="7C204FCD" w14:textId="77777777" w:rsidR="00452EE0" w:rsidRPr="00D76755" w:rsidRDefault="00452EE0" w:rsidP="0046318C">
      <w:pPr>
        <w:pStyle w:val="ROMANOS"/>
        <w:numPr>
          <w:ilvl w:val="0"/>
          <w:numId w:val="104"/>
        </w:numPr>
        <w:tabs>
          <w:tab w:val="clear" w:pos="720"/>
          <w:tab w:val="clear" w:pos="834"/>
          <w:tab w:val="num" w:pos="900"/>
        </w:tabs>
        <w:spacing w:after="0" w:line="360" w:lineRule="auto"/>
        <w:ind w:left="0" w:right="379" w:firstLine="540"/>
        <w:rPr>
          <w:rFonts w:cs="Arial"/>
          <w:sz w:val="24"/>
          <w:szCs w:val="24"/>
        </w:rPr>
      </w:pPr>
      <w:r w:rsidRPr="00D76755">
        <w:rPr>
          <w:rFonts w:cs="Arial"/>
          <w:sz w:val="24"/>
          <w:szCs w:val="24"/>
          <w:lang w:val="es-ES"/>
        </w:rPr>
        <w:t xml:space="preserve">En la audiencia se presentarán y desahogarán las pruebas. </w:t>
      </w:r>
      <w:r w:rsidRPr="00D76755">
        <w:rPr>
          <w:rFonts w:cs="Arial"/>
          <w:sz w:val="24"/>
          <w:szCs w:val="24"/>
        </w:rPr>
        <w:t xml:space="preserve">Si se ofrecieren alguna de posterior </w:t>
      </w:r>
      <w:r w:rsidRPr="00D76755">
        <w:rPr>
          <w:rFonts w:cs="Arial"/>
          <w:sz w:val="24"/>
          <w:szCs w:val="24"/>
          <w:lang w:val="es-ES"/>
        </w:rPr>
        <w:t>perfeccionamiento</w:t>
      </w:r>
      <w:r w:rsidRPr="00D76755">
        <w:rPr>
          <w:rFonts w:cs="Arial"/>
          <w:sz w:val="24"/>
          <w:szCs w:val="24"/>
        </w:rPr>
        <w:t>, se desahogará en un plazo adicional de diez días hábiles, suspendiéndose la audiencia;</w:t>
      </w:r>
    </w:p>
    <w:p w14:paraId="7EA2793C" w14:textId="77777777" w:rsidR="00452EE0" w:rsidRPr="00D76755" w:rsidRDefault="00452EE0" w:rsidP="0046318C">
      <w:pPr>
        <w:pStyle w:val="ROMANOS"/>
        <w:tabs>
          <w:tab w:val="clear" w:pos="720"/>
          <w:tab w:val="left" w:pos="900"/>
        </w:tabs>
        <w:spacing w:after="0" w:line="240" w:lineRule="auto"/>
        <w:ind w:left="0" w:right="379" w:firstLine="540"/>
        <w:rPr>
          <w:rFonts w:cs="Arial"/>
          <w:sz w:val="24"/>
          <w:szCs w:val="24"/>
        </w:rPr>
      </w:pPr>
    </w:p>
    <w:p w14:paraId="3A11E61D" w14:textId="77777777" w:rsidR="00452EE0" w:rsidRPr="00D76755" w:rsidRDefault="00B00A8D" w:rsidP="0046318C">
      <w:pPr>
        <w:pStyle w:val="ROMANOS"/>
        <w:numPr>
          <w:ilvl w:val="0"/>
          <w:numId w:val="104"/>
        </w:numPr>
        <w:tabs>
          <w:tab w:val="clear" w:pos="720"/>
          <w:tab w:val="left" w:pos="900"/>
        </w:tabs>
        <w:spacing w:after="0" w:line="360" w:lineRule="auto"/>
        <w:ind w:left="0" w:right="379" w:firstLine="540"/>
        <w:rPr>
          <w:rFonts w:cs="Arial"/>
          <w:sz w:val="24"/>
          <w:szCs w:val="24"/>
        </w:rPr>
      </w:pPr>
      <w:r>
        <w:rPr>
          <w:rFonts w:cs="Arial"/>
          <w:sz w:val="24"/>
          <w:szCs w:val="24"/>
        </w:rPr>
        <w:t xml:space="preserve"> </w:t>
      </w:r>
      <w:r w:rsidR="00452EE0" w:rsidRPr="00D76755">
        <w:rPr>
          <w:rFonts w:cs="Arial"/>
          <w:sz w:val="24"/>
          <w:szCs w:val="24"/>
        </w:rPr>
        <w:t xml:space="preserve">Desahogadas y valoradas las pruebas, la autoridad o funcionario competente, presentará los alegatos correspondientes. </w:t>
      </w:r>
    </w:p>
    <w:p w14:paraId="5BB5AEFD" w14:textId="77777777" w:rsidR="00452EE0" w:rsidRPr="00D76755" w:rsidRDefault="00452EE0" w:rsidP="0046318C">
      <w:pPr>
        <w:pStyle w:val="ROMANOS"/>
        <w:tabs>
          <w:tab w:val="clear" w:pos="720"/>
          <w:tab w:val="left" w:pos="900"/>
        </w:tabs>
        <w:spacing w:after="0" w:line="240" w:lineRule="auto"/>
        <w:ind w:left="0" w:right="379" w:firstLine="540"/>
        <w:rPr>
          <w:rFonts w:cs="Arial"/>
          <w:sz w:val="24"/>
          <w:szCs w:val="24"/>
        </w:rPr>
      </w:pPr>
    </w:p>
    <w:p w14:paraId="6407128C" w14:textId="77777777" w:rsidR="00452EE0" w:rsidRPr="00D76755" w:rsidRDefault="00452EE0" w:rsidP="0046318C">
      <w:pPr>
        <w:pStyle w:val="ROMANOS"/>
        <w:numPr>
          <w:ilvl w:val="0"/>
          <w:numId w:val="104"/>
        </w:numPr>
        <w:tabs>
          <w:tab w:val="clear" w:pos="720"/>
          <w:tab w:val="clear" w:pos="834"/>
          <w:tab w:val="left" w:pos="900"/>
          <w:tab w:val="num" w:pos="1080"/>
        </w:tabs>
        <w:spacing w:after="0" w:line="360" w:lineRule="auto"/>
        <w:ind w:left="0" w:right="379" w:firstLine="540"/>
        <w:rPr>
          <w:rFonts w:cs="Arial"/>
          <w:sz w:val="24"/>
          <w:szCs w:val="24"/>
        </w:rPr>
      </w:pPr>
      <w:r w:rsidRPr="00D76755">
        <w:rPr>
          <w:rFonts w:cs="Arial"/>
          <w:sz w:val="24"/>
          <w:szCs w:val="24"/>
        </w:rPr>
        <w:t>Posteriormente se emitirá la resolución dentro de los veinte días hábiles siguientes a la conclusión de la audiencia de pruebas y alegatos, imponiéndose al infractor, en su caso, las sanciones correspondientes. La resolución se notificará al interesado en un plazo no mayor de cinco días hábiles posteriores, para su ejecución se le comunicará al jefe inmediato o al titular de la oficina, dependencia o entidad, según corresponda, y</w:t>
      </w:r>
    </w:p>
    <w:p w14:paraId="7E5F819D" w14:textId="77777777" w:rsidR="00452EE0" w:rsidRPr="00D76755" w:rsidRDefault="00452EE0" w:rsidP="0046318C">
      <w:pPr>
        <w:pStyle w:val="ROMANOS"/>
        <w:tabs>
          <w:tab w:val="clear" w:pos="720"/>
          <w:tab w:val="left" w:pos="900"/>
        </w:tabs>
        <w:spacing w:after="0" w:line="240" w:lineRule="auto"/>
        <w:ind w:left="0" w:right="379" w:firstLine="540"/>
        <w:rPr>
          <w:rFonts w:cs="Arial"/>
          <w:sz w:val="24"/>
          <w:szCs w:val="24"/>
        </w:rPr>
      </w:pPr>
    </w:p>
    <w:p w14:paraId="30FC4E6F" w14:textId="77777777" w:rsidR="00452EE0" w:rsidRPr="00D76755" w:rsidRDefault="00452EE0" w:rsidP="0046318C">
      <w:pPr>
        <w:pStyle w:val="ROMANOS"/>
        <w:numPr>
          <w:ilvl w:val="0"/>
          <w:numId w:val="104"/>
        </w:numPr>
        <w:tabs>
          <w:tab w:val="clear" w:pos="720"/>
          <w:tab w:val="left" w:pos="900"/>
        </w:tabs>
        <w:spacing w:after="0" w:line="360" w:lineRule="auto"/>
        <w:ind w:left="0" w:right="379" w:firstLine="540"/>
        <w:rPr>
          <w:rFonts w:cs="Arial"/>
          <w:sz w:val="24"/>
          <w:szCs w:val="24"/>
        </w:rPr>
      </w:pPr>
      <w:r w:rsidRPr="00D76755">
        <w:rPr>
          <w:rFonts w:cs="Arial"/>
          <w:sz w:val="24"/>
          <w:szCs w:val="24"/>
        </w:rPr>
        <w:t xml:space="preserve">Durante la sustanciación del procedimiento, la autoridad o funcionario competente, podrá practicar todas las diligencias tendientes a determinar la probable responsabilidad o no del servidor público, así como requerir a éste, a las oficinas y dependencias o entidades involucradas, toda la información y documentación relacionada, quienes sin ulterior trámite la proporcionarán. </w:t>
      </w:r>
    </w:p>
    <w:p w14:paraId="5A59CF77" w14:textId="77777777" w:rsidR="00452EE0" w:rsidRPr="00D76755" w:rsidRDefault="00452EE0" w:rsidP="0046318C">
      <w:pPr>
        <w:pStyle w:val="ROMANOS"/>
        <w:tabs>
          <w:tab w:val="clear" w:pos="720"/>
        </w:tabs>
        <w:spacing w:after="0" w:line="240" w:lineRule="auto"/>
        <w:ind w:right="379" w:firstLine="0"/>
        <w:rPr>
          <w:rFonts w:cs="Arial"/>
          <w:sz w:val="24"/>
          <w:szCs w:val="24"/>
        </w:rPr>
      </w:pPr>
    </w:p>
    <w:p w14:paraId="4278EB96" w14:textId="77777777" w:rsidR="00452EE0" w:rsidRPr="00D76755" w:rsidRDefault="00452EE0" w:rsidP="0046318C">
      <w:pPr>
        <w:pStyle w:val="ROMANOS"/>
        <w:tabs>
          <w:tab w:val="clear" w:pos="720"/>
        </w:tabs>
        <w:spacing w:after="0" w:line="360" w:lineRule="auto"/>
        <w:ind w:left="0" w:right="379" w:firstLine="540"/>
        <w:rPr>
          <w:rFonts w:cs="Arial"/>
          <w:sz w:val="24"/>
          <w:szCs w:val="24"/>
        </w:rPr>
      </w:pPr>
      <w:r w:rsidRPr="00D76755">
        <w:rPr>
          <w:rFonts w:cs="Arial"/>
          <w:sz w:val="24"/>
          <w:szCs w:val="24"/>
        </w:rPr>
        <w:t>En todo momento los interesados tendrán acceso al expediente y obtendrán copias de las constancias y actuaciones.</w:t>
      </w:r>
    </w:p>
    <w:p w14:paraId="33F2ADCA" w14:textId="77777777" w:rsidR="00452EE0" w:rsidRPr="00D76755" w:rsidRDefault="00452EE0" w:rsidP="0046318C">
      <w:pPr>
        <w:pStyle w:val="ROMANOS"/>
        <w:spacing w:after="0" w:line="240" w:lineRule="auto"/>
        <w:ind w:right="379" w:hanging="431"/>
        <w:rPr>
          <w:rFonts w:cs="Arial"/>
          <w:sz w:val="24"/>
          <w:szCs w:val="24"/>
        </w:rPr>
      </w:pPr>
    </w:p>
    <w:p w14:paraId="0001DF20" w14:textId="77777777" w:rsidR="00452EE0" w:rsidRPr="00D76755" w:rsidRDefault="00452EE0" w:rsidP="0046318C">
      <w:pPr>
        <w:pStyle w:val="texto"/>
        <w:spacing w:after="0" w:line="360" w:lineRule="auto"/>
        <w:ind w:right="379" w:firstLine="540"/>
        <w:rPr>
          <w:rFonts w:cs="Arial"/>
          <w:sz w:val="24"/>
          <w:szCs w:val="24"/>
        </w:rPr>
      </w:pPr>
      <w:r w:rsidRPr="00D76755">
        <w:rPr>
          <w:rFonts w:cs="Arial"/>
          <w:sz w:val="24"/>
          <w:szCs w:val="24"/>
        </w:rPr>
        <w:t xml:space="preserve">En cualquier momento, el Cabildo, el órgano de control interno o el Síndico, en su caso, podrán determinar la suspensión temporal del empleo, cargo o comisión del </w:t>
      </w:r>
      <w:r w:rsidRPr="00D76755">
        <w:rPr>
          <w:rFonts w:cs="Arial"/>
          <w:sz w:val="24"/>
          <w:szCs w:val="24"/>
        </w:rPr>
        <w:lastRenderedPageBreak/>
        <w:t>denunciado, si así fuere indispensable para el procedimiento. Dicha suspensión, no prejuzga Estado de responsabilidad.</w:t>
      </w:r>
    </w:p>
    <w:p w14:paraId="62D97FB4" w14:textId="77777777" w:rsidR="00452EE0" w:rsidRPr="00D76755" w:rsidRDefault="00452EE0" w:rsidP="0046318C">
      <w:pPr>
        <w:pStyle w:val="texto"/>
        <w:spacing w:after="0" w:line="240" w:lineRule="auto"/>
        <w:ind w:right="379"/>
        <w:rPr>
          <w:rFonts w:cs="Arial"/>
          <w:sz w:val="24"/>
          <w:szCs w:val="24"/>
        </w:rPr>
      </w:pPr>
    </w:p>
    <w:p w14:paraId="4D04F542" w14:textId="77777777" w:rsidR="00452EE0" w:rsidRPr="00D76755" w:rsidRDefault="00452EE0" w:rsidP="0046318C">
      <w:pPr>
        <w:pStyle w:val="texto"/>
        <w:spacing w:after="0" w:line="360" w:lineRule="auto"/>
        <w:ind w:right="379" w:firstLine="0"/>
        <w:rPr>
          <w:rFonts w:cs="Arial"/>
          <w:sz w:val="24"/>
          <w:szCs w:val="24"/>
        </w:rPr>
      </w:pPr>
      <w:r w:rsidRPr="00D76755">
        <w:rPr>
          <w:rFonts w:cs="Arial"/>
          <w:b/>
          <w:sz w:val="24"/>
          <w:szCs w:val="24"/>
        </w:rPr>
        <w:t>Artículo 217.-</w:t>
      </w:r>
      <w:r w:rsidRPr="00D76755">
        <w:rPr>
          <w:rFonts w:cs="Arial"/>
          <w:sz w:val="24"/>
          <w:szCs w:val="24"/>
        </w:rPr>
        <w:t xml:space="preserve"> Se levantará acta circunstanciada de todas las diligencias que se practiquen, teniendo la obligación de suscribirla quienes en ella intervengan; si se negaren a hacerlo, se hará constar. </w:t>
      </w:r>
    </w:p>
    <w:p w14:paraId="5241B6A6" w14:textId="77777777" w:rsidR="00452EE0" w:rsidRPr="00D76755" w:rsidRDefault="00452EE0" w:rsidP="0046318C">
      <w:pPr>
        <w:pStyle w:val="texto"/>
        <w:spacing w:after="0" w:line="240" w:lineRule="auto"/>
        <w:ind w:right="379" w:firstLine="0"/>
        <w:rPr>
          <w:rFonts w:cs="Arial"/>
          <w:sz w:val="24"/>
          <w:szCs w:val="24"/>
        </w:rPr>
      </w:pPr>
    </w:p>
    <w:p w14:paraId="3E08D7B2" w14:textId="77777777" w:rsidR="00452EE0" w:rsidRPr="00D76755" w:rsidRDefault="00452EE0" w:rsidP="0046318C">
      <w:pPr>
        <w:pStyle w:val="texto"/>
        <w:spacing w:after="0" w:line="360" w:lineRule="auto"/>
        <w:ind w:right="379" w:firstLine="0"/>
        <w:rPr>
          <w:rFonts w:cs="Arial"/>
          <w:sz w:val="24"/>
          <w:szCs w:val="24"/>
        </w:rPr>
      </w:pPr>
      <w:r w:rsidRPr="00D76755">
        <w:rPr>
          <w:rFonts w:cs="Arial"/>
          <w:b/>
          <w:sz w:val="24"/>
          <w:szCs w:val="24"/>
        </w:rPr>
        <w:t>Artículo 218.-</w:t>
      </w:r>
      <w:r w:rsidRPr="00D76755">
        <w:rPr>
          <w:rFonts w:cs="Arial"/>
          <w:sz w:val="24"/>
          <w:szCs w:val="24"/>
        </w:rPr>
        <w:t xml:space="preserve"> El servidor público que resulte responsable, podrá interponer el recurso de revisión ante el Tribunal de lo Contencioso Administrativo.</w:t>
      </w:r>
    </w:p>
    <w:p w14:paraId="744795E3" w14:textId="3B4FACFD" w:rsidR="00452EE0" w:rsidRPr="00D76755" w:rsidRDefault="00452EE0" w:rsidP="0046318C">
      <w:pPr>
        <w:ind w:right="379" w:firstLine="720"/>
        <w:jc w:val="center"/>
        <w:rPr>
          <w:rFonts w:ascii="Arial" w:eastAsia="MS Mincho" w:hAnsi="Arial" w:cs="Arial"/>
          <w:b/>
          <w:caps/>
          <w:sz w:val="20"/>
          <w:szCs w:val="20"/>
          <w:lang w:val="es-MX" w:eastAsia="ja-JP"/>
        </w:rPr>
      </w:pPr>
    </w:p>
    <w:p w14:paraId="794E1794" w14:textId="77777777" w:rsidR="00452EE0" w:rsidRPr="00D76755" w:rsidRDefault="00452EE0" w:rsidP="0046318C">
      <w:pPr>
        <w:spacing w:line="360" w:lineRule="auto"/>
        <w:ind w:right="379" w:firstLine="720"/>
        <w:jc w:val="center"/>
        <w:rPr>
          <w:rFonts w:ascii="Arial" w:eastAsia="MS Mincho" w:hAnsi="Arial" w:cs="Arial"/>
          <w:b/>
          <w:caps/>
          <w:sz w:val="26"/>
          <w:szCs w:val="26"/>
          <w:lang w:val="es-MX" w:eastAsia="ja-JP"/>
        </w:rPr>
      </w:pPr>
      <w:r w:rsidRPr="00D76755">
        <w:rPr>
          <w:rFonts w:ascii="Arial" w:eastAsia="MS Mincho" w:hAnsi="Arial" w:cs="Arial"/>
          <w:b/>
          <w:caps/>
          <w:sz w:val="26"/>
          <w:szCs w:val="26"/>
          <w:lang w:val="es-MX" w:eastAsia="ja-JP"/>
        </w:rPr>
        <w:t>CapÍtulo ViI</w:t>
      </w:r>
    </w:p>
    <w:p w14:paraId="43EB7B2E" w14:textId="77777777" w:rsidR="00452EE0" w:rsidRPr="00D76755" w:rsidRDefault="006A20DA" w:rsidP="0046318C">
      <w:pPr>
        <w:spacing w:line="360" w:lineRule="auto"/>
        <w:ind w:right="379" w:firstLine="720"/>
        <w:jc w:val="center"/>
        <w:rPr>
          <w:rFonts w:ascii="Arial" w:eastAsia="MS Mincho" w:hAnsi="Arial" w:cs="Arial"/>
          <w:b/>
          <w:caps/>
          <w:sz w:val="26"/>
          <w:szCs w:val="26"/>
          <w:lang w:val="es-MX" w:eastAsia="ja-JP"/>
        </w:rPr>
      </w:pPr>
      <w:r w:rsidRPr="00D76755">
        <w:rPr>
          <w:rFonts w:ascii="Arial" w:eastAsia="MS Mincho" w:hAnsi="Arial" w:cs="Arial"/>
          <w:b/>
          <w:sz w:val="26"/>
          <w:szCs w:val="26"/>
          <w:lang w:val="es-MX" w:eastAsia="ja-JP"/>
        </w:rPr>
        <w:t>De las Infracciones y Sanciones</w:t>
      </w:r>
    </w:p>
    <w:p w14:paraId="3BE17BA3" w14:textId="77777777" w:rsidR="00452EE0" w:rsidRPr="00D76755" w:rsidRDefault="00452EE0" w:rsidP="0046318C">
      <w:pPr>
        <w:ind w:right="379" w:firstLine="720"/>
        <w:jc w:val="center"/>
        <w:rPr>
          <w:rFonts w:ascii="Arial" w:eastAsia="MS Mincho" w:hAnsi="Arial" w:cs="Arial"/>
          <w:sz w:val="26"/>
          <w:szCs w:val="26"/>
          <w:lang w:val="es-MX" w:eastAsia="ja-JP"/>
        </w:rPr>
      </w:pPr>
    </w:p>
    <w:p w14:paraId="5450F395" w14:textId="77777777" w:rsidR="00452EE0" w:rsidRPr="00D76755" w:rsidRDefault="006A20DA" w:rsidP="0046318C">
      <w:pPr>
        <w:widowControl w:val="0"/>
        <w:tabs>
          <w:tab w:val="left" w:pos="3600"/>
        </w:tabs>
        <w:autoSpaceDE w:val="0"/>
        <w:autoSpaceDN w:val="0"/>
        <w:adjustRightInd w:val="0"/>
        <w:spacing w:line="360" w:lineRule="auto"/>
        <w:ind w:right="-79"/>
        <w:jc w:val="center"/>
        <w:rPr>
          <w:rFonts w:ascii="Arial" w:hAnsi="Arial" w:cs="Arial"/>
          <w:b/>
          <w:bCs/>
          <w:caps/>
          <w:sz w:val="26"/>
          <w:szCs w:val="26"/>
        </w:rPr>
      </w:pPr>
      <w:r w:rsidRPr="00D76755">
        <w:rPr>
          <w:rFonts w:ascii="Arial" w:hAnsi="Arial" w:cs="Arial"/>
          <w:b/>
          <w:bCs/>
          <w:sz w:val="26"/>
          <w:szCs w:val="26"/>
        </w:rPr>
        <w:t>Sección Primera</w:t>
      </w:r>
    </w:p>
    <w:p w14:paraId="409D6D07" w14:textId="77777777" w:rsidR="00452EE0" w:rsidRPr="00D76755" w:rsidRDefault="006A20DA" w:rsidP="0046318C">
      <w:pPr>
        <w:widowControl w:val="0"/>
        <w:tabs>
          <w:tab w:val="left" w:pos="3600"/>
        </w:tabs>
        <w:autoSpaceDE w:val="0"/>
        <w:autoSpaceDN w:val="0"/>
        <w:adjustRightInd w:val="0"/>
        <w:spacing w:line="360" w:lineRule="auto"/>
        <w:ind w:right="-79"/>
        <w:jc w:val="center"/>
        <w:rPr>
          <w:rFonts w:ascii="Arial" w:hAnsi="Arial" w:cs="Arial"/>
          <w:b/>
          <w:bCs/>
          <w:caps/>
          <w:sz w:val="26"/>
          <w:szCs w:val="26"/>
        </w:rPr>
      </w:pPr>
      <w:r w:rsidRPr="00D76755">
        <w:rPr>
          <w:rFonts w:ascii="Arial" w:hAnsi="Arial" w:cs="Arial"/>
          <w:b/>
          <w:bCs/>
          <w:sz w:val="26"/>
          <w:szCs w:val="26"/>
        </w:rPr>
        <w:t>De Las Infracciones</w:t>
      </w:r>
    </w:p>
    <w:p w14:paraId="726C6D79" w14:textId="77777777" w:rsidR="00452EE0" w:rsidRPr="00D76755" w:rsidRDefault="00452EE0" w:rsidP="0046318C">
      <w:pPr>
        <w:ind w:right="379" w:firstLine="720"/>
        <w:jc w:val="both"/>
        <w:rPr>
          <w:rFonts w:ascii="Arial" w:eastAsia="MS Mincho" w:hAnsi="Arial" w:cs="Arial"/>
          <w:sz w:val="20"/>
          <w:szCs w:val="20"/>
          <w:lang w:eastAsia="ja-JP"/>
        </w:rPr>
      </w:pPr>
    </w:p>
    <w:p w14:paraId="44B0A32F"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eastAsia="MS Mincho" w:hAnsi="Arial" w:cs="Arial"/>
          <w:b/>
          <w:lang w:val="es-MX" w:eastAsia="ja-JP"/>
        </w:rPr>
        <w:t xml:space="preserve">Artículo 219.- </w:t>
      </w:r>
      <w:r w:rsidRPr="00D76755">
        <w:rPr>
          <w:rFonts w:ascii="Arial" w:hAnsi="Arial" w:cs="Arial"/>
        </w:rPr>
        <w:t>A los servidores públicos</w:t>
      </w:r>
      <w:r w:rsidR="00422AF7" w:rsidRPr="00D76755">
        <w:rPr>
          <w:rFonts w:ascii="Arial" w:hAnsi="Arial" w:cs="Arial"/>
        </w:rPr>
        <w:t xml:space="preserve"> municipales</w:t>
      </w:r>
      <w:r w:rsidRPr="00D76755">
        <w:rPr>
          <w:rFonts w:ascii="Arial" w:hAnsi="Arial" w:cs="Arial"/>
        </w:rPr>
        <w:t>, les está prohibido:</w:t>
      </w:r>
    </w:p>
    <w:p w14:paraId="47710F07" w14:textId="77777777" w:rsidR="00452EE0" w:rsidRPr="00D76755" w:rsidRDefault="00452EE0" w:rsidP="0046318C">
      <w:pPr>
        <w:autoSpaceDE w:val="0"/>
        <w:autoSpaceDN w:val="0"/>
        <w:adjustRightInd w:val="0"/>
        <w:ind w:right="379"/>
        <w:jc w:val="both"/>
        <w:rPr>
          <w:rFonts w:ascii="Arial" w:hAnsi="Arial" w:cs="Arial"/>
        </w:rPr>
      </w:pPr>
    </w:p>
    <w:p w14:paraId="575A47EC" w14:textId="77777777" w:rsidR="00452EE0" w:rsidRPr="00D76755" w:rsidRDefault="00452EE0" w:rsidP="0046318C">
      <w:pPr>
        <w:pStyle w:val="Textoindependiente"/>
        <w:widowControl/>
        <w:numPr>
          <w:ilvl w:val="0"/>
          <w:numId w:val="105"/>
        </w:numPr>
        <w:tabs>
          <w:tab w:val="clear" w:pos="834"/>
          <w:tab w:val="num" w:pos="1080"/>
        </w:tabs>
        <w:spacing w:line="360" w:lineRule="auto"/>
        <w:ind w:left="0" w:right="-79" w:firstLine="540"/>
        <w:rPr>
          <w:sz w:val="24"/>
        </w:rPr>
      </w:pPr>
      <w:r w:rsidRPr="00D76755">
        <w:rPr>
          <w:sz w:val="24"/>
        </w:rPr>
        <w:t>Ejercer las funciones de su empleo, cargo o comisión después de haberse separado de él;</w:t>
      </w:r>
    </w:p>
    <w:p w14:paraId="3D861468" w14:textId="77777777" w:rsidR="00452EE0" w:rsidRPr="00D76755" w:rsidRDefault="00452EE0" w:rsidP="0046318C">
      <w:pPr>
        <w:pStyle w:val="Textoindependiente"/>
        <w:widowControl/>
        <w:tabs>
          <w:tab w:val="num" w:pos="900"/>
        </w:tabs>
        <w:ind w:right="379" w:firstLine="540"/>
        <w:rPr>
          <w:sz w:val="24"/>
        </w:rPr>
      </w:pPr>
    </w:p>
    <w:p w14:paraId="5BC9B44B" w14:textId="77777777" w:rsidR="00452EE0" w:rsidRPr="00D76755" w:rsidRDefault="00452EE0" w:rsidP="0046318C">
      <w:pPr>
        <w:pStyle w:val="Textoindependiente"/>
        <w:widowControl/>
        <w:numPr>
          <w:ilvl w:val="0"/>
          <w:numId w:val="105"/>
        </w:numPr>
        <w:tabs>
          <w:tab w:val="clear" w:pos="834"/>
          <w:tab w:val="num" w:pos="1080"/>
        </w:tabs>
        <w:spacing w:line="360" w:lineRule="auto"/>
        <w:ind w:left="0" w:right="379" w:firstLine="540"/>
        <w:rPr>
          <w:sz w:val="24"/>
        </w:rPr>
      </w:pPr>
      <w:r w:rsidRPr="00D76755">
        <w:rPr>
          <w:sz w:val="24"/>
        </w:rPr>
        <w:t>Autorizar a un subordinado a no asistir sin causa justificada a sus labores;</w:t>
      </w:r>
    </w:p>
    <w:p w14:paraId="64168B45" w14:textId="77777777" w:rsidR="00452EE0" w:rsidRPr="00D76755" w:rsidRDefault="00452EE0" w:rsidP="0046318C">
      <w:pPr>
        <w:pStyle w:val="Textoindependiente"/>
        <w:widowControl/>
        <w:tabs>
          <w:tab w:val="num" w:pos="900"/>
        </w:tabs>
        <w:ind w:right="379" w:firstLine="540"/>
        <w:rPr>
          <w:sz w:val="24"/>
        </w:rPr>
      </w:pPr>
    </w:p>
    <w:p w14:paraId="4FE9B0BB" w14:textId="77777777" w:rsidR="00452EE0" w:rsidRPr="00D76755" w:rsidRDefault="00452EE0" w:rsidP="0046318C">
      <w:pPr>
        <w:pStyle w:val="Textoindependiente"/>
        <w:widowControl/>
        <w:numPr>
          <w:ilvl w:val="0"/>
          <w:numId w:val="105"/>
        </w:numPr>
        <w:tabs>
          <w:tab w:val="clear" w:pos="834"/>
          <w:tab w:val="num" w:pos="1080"/>
        </w:tabs>
        <w:spacing w:line="360" w:lineRule="auto"/>
        <w:ind w:left="0" w:right="379" w:firstLine="540"/>
        <w:rPr>
          <w:sz w:val="24"/>
        </w:rPr>
      </w:pPr>
      <w:r w:rsidRPr="00D76755">
        <w:rPr>
          <w:sz w:val="24"/>
        </w:rPr>
        <w:t>Aprobar la selección, contratación, nombramiento o designación de quien se encuentre inhabilitado por resolución firme para ocupar un empleo, cargo o comisión en el servicio público;</w:t>
      </w:r>
    </w:p>
    <w:p w14:paraId="532DC788" w14:textId="77777777" w:rsidR="00452EE0" w:rsidRPr="00D76755" w:rsidRDefault="00452EE0" w:rsidP="0046318C">
      <w:pPr>
        <w:pStyle w:val="Textoindependiente"/>
        <w:widowControl/>
        <w:tabs>
          <w:tab w:val="num" w:pos="900"/>
        </w:tabs>
        <w:ind w:right="379" w:firstLine="540"/>
        <w:rPr>
          <w:sz w:val="24"/>
        </w:rPr>
      </w:pPr>
    </w:p>
    <w:p w14:paraId="1E4C7ED4" w14:textId="77777777" w:rsidR="00452EE0" w:rsidRPr="00D76755" w:rsidRDefault="00452EE0" w:rsidP="0046318C">
      <w:pPr>
        <w:pStyle w:val="Textoindependiente"/>
        <w:widowControl/>
        <w:numPr>
          <w:ilvl w:val="0"/>
          <w:numId w:val="105"/>
        </w:numPr>
        <w:tabs>
          <w:tab w:val="clear" w:pos="834"/>
          <w:tab w:val="num" w:pos="1080"/>
        </w:tabs>
        <w:spacing w:line="360" w:lineRule="auto"/>
        <w:ind w:left="0" w:right="379" w:firstLine="540"/>
        <w:rPr>
          <w:sz w:val="24"/>
        </w:rPr>
      </w:pPr>
      <w:r w:rsidRPr="00D76755">
        <w:rPr>
          <w:sz w:val="24"/>
        </w:rPr>
        <w:t>Solicitar, aceptar o recibir por sí, o por interpósita persona durante el ejercicio de sus funciones, dinero u objetos, en precio notoriamente inferior al que el bien tenga en el mercado;</w:t>
      </w:r>
    </w:p>
    <w:p w14:paraId="77AA5D5C" w14:textId="77777777" w:rsidR="00452EE0" w:rsidRPr="00D76755" w:rsidRDefault="00452EE0" w:rsidP="0046318C">
      <w:pPr>
        <w:pStyle w:val="Textoindependiente"/>
        <w:widowControl/>
        <w:tabs>
          <w:tab w:val="num" w:pos="900"/>
        </w:tabs>
        <w:ind w:right="379" w:firstLine="540"/>
        <w:rPr>
          <w:sz w:val="24"/>
        </w:rPr>
      </w:pPr>
    </w:p>
    <w:p w14:paraId="5DCC8429" w14:textId="77777777" w:rsidR="00452EE0" w:rsidRPr="00D76755" w:rsidRDefault="00452EE0" w:rsidP="0046318C">
      <w:pPr>
        <w:pStyle w:val="Textoindependiente"/>
        <w:widowControl/>
        <w:numPr>
          <w:ilvl w:val="0"/>
          <w:numId w:val="105"/>
        </w:numPr>
        <w:tabs>
          <w:tab w:val="clear" w:pos="834"/>
          <w:tab w:val="num" w:pos="1080"/>
        </w:tabs>
        <w:spacing w:line="360" w:lineRule="auto"/>
        <w:ind w:left="0" w:right="379" w:firstLine="540"/>
        <w:rPr>
          <w:sz w:val="24"/>
        </w:rPr>
      </w:pPr>
      <w:r w:rsidRPr="00D76755">
        <w:rPr>
          <w:sz w:val="24"/>
        </w:rPr>
        <w:t xml:space="preserve">Recibir cualquier donación, empleo, cargo o comisión para sí, su cónyuge o parientes consanguíneos o por afinidad hasta el cuarto grado, o para terceros con </w:t>
      </w:r>
      <w:r w:rsidRPr="00D76755">
        <w:rPr>
          <w:sz w:val="24"/>
        </w:rPr>
        <w:lastRenderedPageBreak/>
        <w:t>los que tenga relaciones profesionales, laborales o de negocios, o para socios, o sociedades de las que el servidor público o las personas antes referidas, formen o hayan formado parte; procedente de cualquier persona física o moral cuya actividad se encuentren directamente vinculada, regulada o supervisada por el servidor público de que se trate;</w:t>
      </w:r>
    </w:p>
    <w:p w14:paraId="09F70EE9" w14:textId="77777777" w:rsidR="00452EE0" w:rsidRPr="00D76755" w:rsidRDefault="00452EE0" w:rsidP="0046318C">
      <w:pPr>
        <w:pStyle w:val="Textoindependiente"/>
        <w:widowControl/>
        <w:tabs>
          <w:tab w:val="num" w:pos="900"/>
        </w:tabs>
        <w:ind w:right="379" w:firstLine="540"/>
        <w:rPr>
          <w:sz w:val="24"/>
        </w:rPr>
      </w:pPr>
    </w:p>
    <w:p w14:paraId="6603B757" w14:textId="77777777" w:rsidR="00452EE0" w:rsidRPr="00D76755" w:rsidRDefault="00452EE0" w:rsidP="0046318C">
      <w:pPr>
        <w:numPr>
          <w:ilvl w:val="0"/>
          <w:numId w:val="105"/>
        </w:numPr>
        <w:tabs>
          <w:tab w:val="clear" w:pos="83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Intervenir o participar indebidamente en la selección, nombramiento, designación, contratación, promoción, suspensión, remoción, cese o sanción de cualquier servidor público, cuando tenga interés personal, familiar o de negocios, en el caso; o pueda derivar alguna ventaja o beneficios para él o su cónyuge, o pariente consanguíneo o por afinidad hasta el cuarto grado, o para terceros con los que tenga relación profesional, laboral o de negocios, o para socios o sociedades de las que el servidor público, o las personas antes referidas formen o hayan formado.</w:t>
      </w:r>
    </w:p>
    <w:p w14:paraId="379D7560" w14:textId="77777777" w:rsidR="00452EE0" w:rsidRPr="00D76755" w:rsidRDefault="00452EE0" w:rsidP="0046318C">
      <w:pPr>
        <w:autoSpaceDE w:val="0"/>
        <w:autoSpaceDN w:val="0"/>
        <w:adjustRightInd w:val="0"/>
        <w:ind w:left="540" w:right="379"/>
        <w:jc w:val="both"/>
        <w:rPr>
          <w:rFonts w:ascii="Arial" w:hAnsi="Arial" w:cs="Arial"/>
        </w:rPr>
      </w:pPr>
    </w:p>
    <w:p w14:paraId="2EACA583" w14:textId="77777777" w:rsidR="00452EE0" w:rsidRPr="00D76755" w:rsidRDefault="00452EE0" w:rsidP="0046318C">
      <w:pPr>
        <w:autoSpaceDE w:val="0"/>
        <w:autoSpaceDN w:val="0"/>
        <w:adjustRightInd w:val="0"/>
        <w:spacing w:line="360" w:lineRule="auto"/>
        <w:ind w:right="379" w:firstLine="540"/>
        <w:jc w:val="both"/>
        <w:rPr>
          <w:rFonts w:ascii="Arial" w:hAnsi="Arial" w:cs="Arial"/>
        </w:rPr>
      </w:pPr>
      <w:r w:rsidRPr="00D76755">
        <w:rPr>
          <w:rFonts w:ascii="Arial" w:hAnsi="Arial" w:cs="Arial"/>
        </w:rPr>
        <w:t>El cargo que dentro del Sistema Municipal para el Desarrollo Integral de la Familia, desempeñen los cónyuges, o parientes consanguíneos o por afinidad hasta el cuarto grado, se ejercerá sin retribución alguna. No se considerará como remuneración, los gastos razonables destinados a actividades oficiales o de representación;</w:t>
      </w:r>
    </w:p>
    <w:p w14:paraId="305670ED" w14:textId="77777777" w:rsidR="00452EE0" w:rsidRPr="00D76755" w:rsidRDefault="00452EE0" w:rsidP="0046318C">
      <w:pPr>
        <w:autoSpaceDE w:val="0"/>
        <w:autoSpaceDN w:val="0"/>
        <w:adjustRightInd w:val="0"/>
        <w:ind w:left="540" w:right="379"/>
        <w:jc w:val="both"/>
        <w:rPr>
          <w:rFonts w:ascii="Arial" w:hAnsi="Arial" w:cs="Arial"/>
        </w:rPr>
      </w:pPr>
    </w:p>
    <w:p w14:paraId="7F3701DF" w14:textId="77777777" w:rsidR="00452EE0" w:rsidRPr="00D76755" w:rsidRDefault="00452EE0" w:rsidP="0046318C">
      <w:pPr>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rPr>
      </w:pPr>
      <w:r w:rsidRPr="00D76755">
        <w:rPr>
          <w:rFonts w:ascii="Arial" w:hAnsi="Arial" w:cs="Arial"/>
        </w:rPr>
        <w:t>Abstenerse de cualquier acto u omisión que implique incumplimiento de cualquier disposición jurídica, relacionada con el servicio o función;</w:t>
      </w:r>
    </w:p>
    <w:p w14:paraId="7C4FB6AD"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192015FE"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Utilizar su autoridad o influencia, para que las elecciones favorezcan a persona alguna, impedirlas o retardarlas;</w:t>
      </w:r>
    </w:p>
    <w:p w14:paraId="7EF87096"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1C0416FE"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Imponer sanciones administrativas, por violaciones a los reglamentos municipales, que excedan de los límites a que se refiere el Artículo 21 de la Constitución Política de los Estados Unidos Mexicanos;</w:t>
      </w:r>
    </w:p>
    <w:p w14:paraId="63F2C259"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7316B362"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Asignar obras y contratos, sin cumplir los procedimientos establecidos en las leyes;</w:t>
      </w:r>
    </w:p>
    <w:p w14:paraId="48ECBBC0" w14:textId="77777777" w:rsidR="007310B2" w:rsidRPr="00D76755" w:rsidRDefault="007310B2" w:rsidP="0046318C">
      <w:pPr>
        <w:pStyle w:val="Prrafodelista"/>
        <w:rPr>
          <w:rFonts w:ascii="Arial" w:hAnsi="Arial" w:cs="Arial"/>
          <w:iCs/>
        </w:rPr>
      </w:pPr>
    </w:p>
    <w:p w14:paraId="3CEB860C" w14:textId="77777777" w:rsidR="007310B2" w:rsidRPr="00D76755" w:rsidRDefault="007310B2" w:rsidP="0046318C">
      <w:pPr>
        <w:numPr>
          <w:ilvl w:val="0"/>
          <w:numId w:val="105"/>
        </w:numPr>
        <w:tabs>
          <w:tab w:val="clear" w:pos="834"/>
          <w:tab w:val="num" w:pos="1134"/>
        </w:tabs>
        <w:autoSpaceDE w:val="0"/>
        <w:autoSpaceDN w:val="0"/>
        <w:adjustRightInd w:val="0"/>
        <w:spacing w:line="360" w:lineRule="auto"/>
        <w:ind w:left="0" w:firstLine="567"/>
        <w:jc w:val="both"/>
        <w:rPr>
          <w:rFonts w:ascii="Arial" w:hAnsi="Arial" w:cs="Arial"/>
        </w:rPr>
      </w:pPr>
      <w:r w:rsidRPr="00D76755">
        <w:rPr>
          <w:rFonts w:ascii="Arial" w:hAnsi="Arial" w:cs="Arial"/>
        </w:rPr>
        <w:t>Expedir las licencias de funcionamiento para los establecimientos o giros comerciales que expendan bebidas alcohólicas y expendios de cerveza en envase cerrado, que no cuenten con la autorización de la Autoridad Sanitaria Estatal previo cumplimiento de los requisitos establecidos en la Ley de Salud del Estado y demás reglamentos aplicables;</w:t>
      </w:r>
    </w:p>
    <w:p w14:paraId="32825746" w14:textId="77777777" w:rsidR="00025C0D" w:rsidRPr="00D76755" w:rsidRDefault="00025C0D" w:rsidP="0046318C">
      <w:pPr>
        <w:widowControl w:val="0"/>
        <w:tabs>
          <w:tab w:val="num" w:pos="900"/>
        </w:tabs>
        <w:autoSpaceDE w:val="0"/>
        <w:autoSpaceDN w:val="0"/>
        <w:adjustRightInd w:val="0"/>
        <w:ind w:right="379" w:firstLine="540"/>
        <w:jc w:val="both"/>
        <w:rPr>
          <w:rFonts w:ascii="Arial" w:hAnsi="Arial" w:cs="Arial"/>
          <w:iCs/>
        </w:rPr>
      </w:pPr>
    </w:p>
    <w:p w14:paraId="4D5AD4E5"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Interferir en asuntos de carácter judicial o agrario;</w:t>
      </w:r>
    </w:p>
    <w:p w14:paraId="30A6456F"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75C290E8"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Imponer contribuciones que no estén establecidas en las leyes fiscales;</w:t>
      </w:r>
    </w:p>
    <w:p w14:paraId="443E0F77"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1BE41363"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Enajenar bienes del patrimonio del Municipio, salvo las excepciones;</w:t>
      </w:r>
    </w:p>
    <w:p w14:paraId="17C87790"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009F8471"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Hacer erogaciones fuera de Presupuesto;</w:t>
      </w:r>
    </w:p>
    <w:p w14:paraId="02A88E37"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17647913" w14:textId="77777777" w:rsidR="004E61F5" w:rsidRPr="00D76755" w:rsidRDefault="004E61F5" w:rsidP="0046318C">
      <w:pPr>
        <w:autoSpaceDE w:val="0"/>
        <w:autoSpaceDN w:val="0"/>
        <w:adjustRightInd w:val="0"/>
        <w:spacing w:line="360" w:lineRule="auto"/>
        <w:ind w:firstLine="567"/>
        <w:jc w:val="both"/>
        <w:rPr>
          <w:rFonts w:ascii="Arial" w:hAnsi="Arial" w:cs="Arial"/>
          <w:iCs/>
        </w:rPr>
      </w:pPr>
      <w:r w:rsidRPr="00D76755">
        <w:rPr>
          <w:rFonts w:ascii="Arial" w:hAnsi="Arial" w:cs="Arial"/>
          <w:b/>
          <w:iCs/>
        </w:rPr>
        <w:t>XVI.-</w:t>
      </w:r>
      <w:r w:rsidRPr="00D76755">
        <w:rPr>
          <w:rFonts w:ascii="Arial" w:hAnsi="Arial" w:cs="Arial"/>
          <w:iCs/>
        </w:rPr>
        <w:t xml:space="preserve"> Conceder el uso exclusivo de calles, parques, jardines y dictar disposiciones que estorben el uso de los bienes comunes;</w:t>
      </w:r>
    </w:p>
    <w:p w14:paraId="04858982" w14:textId="77777777" w:rsidR="004E61F5" w:rsidRPr="00D76755" w:rsidRDefault="004E61F5" w:rsidP="0046318C">
      <w:pPr>
        <w:autoSpaceDE w:val="0"/>
        <w:autoSpaceDN w:val="0"/>
        <w:adjustRightInd w:val="0"/>
        <w:ind w:firstLine="567"/>
        <w:jc w:val="both"/>
        <w:rPr>
          <w:rFonts w:ascii="Arial" w:hAnsi="Arial" w:cs="Arial"/>
          <w:iCs/>
        </w:rPr>
      </w:pPr>
    </w:p>
    <w:p w14:paraId="11F902E1" w14:textId="77777777" w:rsidR="004E61F5" w:rsidRPr="00D76755" w:rsidRDefault="004E61F5" w:rsidP="0046318C">
      <w:pPr>
        <w:autoSpaceDE w:val="0"/>
        <w:autoSpaceDN w:val="0"/>
        <w:adjustRightInd w:val="0"/>
        <w:spacing w:line="360" w:lineRule="auto"/>
        <w:ind w:firstLine="567"/>
        <w:jc w:val="both"/>
        <w:rPr>
          <w:rFonts w:ascii="Arial" w:hAnsi="Arial" w:cs="Arial"/>
          <w:iCs/>
        </w:rPr>
      </w:pPr>
      <w:r w:rsidRPr="00D76755">
        <w:rPr>
          <w:rFonts w:ascii="Arial" w:hAnsi="Arial" w:cs="Arial"/>
          <w:b/>
          <w:iCs/>
        </w:rPr>
        <w:t xml:space="preserve">XVII.- </w:t>
      </w:r>
      <w:r w:rsidRPr="00D76755">
        <w:rPr>
          <w:rFonts w:ascii="Arial" w:hAnsi="Arial" w:cs="Arial"/>
          <w:iCs/>
        </w:rPr>
        <w:t>Clausurar obras públicas que se ejecuten por autoridades federales y estatales, sin antes efectuar una notificación con al menos 10 días hábiles de anticipación para subsanar algún requisito técnico o administrativo omiso, y</w:t>
      </w:r>
    </w:p>
    <w:p w14:paraId="18F027E0" w14:textId="77777777" w:rsidR="004E61F5" w:rsidRPr="00D76755" w:rsidRDefault="004E61F5" w:rsidP="0046318C">
      <w:pPr>
        <w:autoSpaceDE w:val="0"/>
        <w:autoSpaceDN w:val="0"/>
        <w:adjustRightInd w:val="0"/>
        <w:spacing w:line="360" w:lineRule="auto"/>
        <w:ind w:firstLine="567"/>
        <w:jc w:val="both"/>
        <w:rPr>
          <w:rFonts w:ascii="Arial" w:hAnsi="Arial" w:cs="Arial"/>
          <w:iCs/>
        </w:rPr>
      </w:pPr>
    </w:p>
    <w:p w14:paraId="50368C10" w14:textId="77777777" w:rsidR="004E61F5" w:rsidRPr="00D76755" w:rsidRDefault="004E61F5" w:rsidP="0046318C">
      <w:pPr>
        <w:autoSpaceDE w:val="0"/>
        <w:autoSpaceDN w:val="0"/>
        <w:adjustRightInd w:val="0"/>
        <w:spacing w:line="360" w:lineRule="auto"/>
        <w:ind w:firstLine="567"/>
        <w:jc w:val="both"/>
        <w:rPr>
          <w:rFonts w:ascii="Arial" w:hAnsi="Arial" w:cs="Arial"/>
        </w:rPr>
      </w:pPr>
      <w:r w:rsidRPr="00D76755">
        <w:rPr>
          <w:rFonts w:ascii="Arial" w:hAnsi="Arial" w:cs="Arial"/>
          <w:b/>
        </w:rPr>
        <w:t>XVIII.-</w:t>
      </w:r>
      <w:r w:rsidRPr="00D76755">
        <w:rPr>
          <w:rFonts w:ascii="Arial" w:hAnsi="Arial" w:cs="Arial"/>
        </w:rPr>
        <w:t xml:space="preserve"> Las demás que establezcan los respectivos ordenamientos.</w:t>
      </w:r>
      <w:r w:rsidRPr="00D76755">
        <w:rPr>
          <w:rFonts w:ascii="Arial" w:hAnsi="Arial" w:cs="Arial"/>
          <w:iCs/>
        </w:rPr>
        <w:t xml:space="preserve"> </w:t>
      </w:r>
    </w:p>
    <w:p w14:paraId="57A80F2D" w14:textId="77777777" w:rsidR="00452EE0" w:rsidRPr="00D76755" w:rsidRDefault="00452EE0" w:rsidP="0046318C">
      <w:pPr>
        <w:widowControl w:val="0"/>
        <w:autoSpaceDE w:val="0"/>
        <w:autoSpaceDN w:val="0"/>
        <w:adjustRightInd w:val="0"/>
        <w:ind w:left="360" w:right="379"/>
        <w:jc w:val="both"/>
        <w:rPr>
          <w:rFonts w:ascii="Arial" w:hAnsi="Arial" w:cs="Arial"/>
          <w:iCs/>
        </w:rPr>
      </w:pPr>
    </w:p>
    <w:p w14:paraId="655B0CE8"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220.-</w:t>
      </w:r>
      <w:r w:rsidRPr="00D76755">
        <w:rPr>
          <w:rFonts w:ascii="Arial" w:hAnsi="Arial" w:cs="Arial"/>
        </w:rPr>
        <w:t xml:space="preserve"> Los Regidores, así como, los fun</w:t>
      </w:r>
      <w:r w:rsidR="00B00A8D">
        <w:rPr>
          <w:rFonts w:ascii="Arial" w:hAnsi="Arial" w:cs="Arial"/>
        </w:rPr>
        <w:t xml:space="preserve">cionarios públicos municipales </w:t>
      </w:r>
      <w:r w:rsidRPr="00D76755">
        <w:rPr>
          <w:rFonts w:ascii="Arial" w:hAnsi="Arial" w:cs="Arial"/>
        </w:rPr>
        <w:t>designados por el Cabildo, no podrán tener otro cargo o empleo en el Estado, la Federación o en otros Municipios. Quedan exceptuados de esta disposición quienes ejerzan la docencia o la investigación, siempre que no afecten el adecuado desempeño de su función en el Municipio.</w:t>
      </w:r>
    </w:p>
    <w:p w14:paraId="710B1F22" w14:textId="77777777" w:rsidR="00452EE0" w:rsidRPr="00D76755" w:rsidRDefault="00452EE0" w:rsidP="0046318C">
      <w:pPr>
        <w:ind w:right="379"/>
        <w:rPr>
          <w:rFonts w:ascii="Arial" w:hAnsi="Arial" w:cs="Arial"/>
        </w:rPr>
      </w:pPr>
    </w:p>
    <w:p w14:paraId="52B6490C"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eastAsia="MS Mincho" w:hAnsi="Arial" w:cs="Arial"/>
          <w:b/>
          <w:lang w:val="es-MX" w:eastAsia="ja-JP"/>
        </w:rPr>
        <w:t>Artículo 221.-</w:t>
      </w:r>
      <w:r w:rsidRPr="00D76755">
        <w:rPr>
          <w:rFonts w:ascii="Arial" w:hAnsi="Arial" w:cs="Arial"/>
        </w:rPr>
        <w:t xml:space="preserve"> Los servidores públicos municipales, durante el desempeño de su empleo, cargo o comisión, y dos años después de haberlos  concluido, no podrán solicitar, aceptar o recibir, por sí o por interpósita persona, dinero o cualquier donación </w:t>
      </w:r>
      <w:r w:rsidRPr="00D76755">
        <w:rPr>
          <w:rFonts w:ascii="Arial" w:hAnsi="Arial" w:cs="Arial"/>
        </w:rPr>
        <w:lastRenderedPageBreak/>
        <w:t xml:space="preserve">que fundadamente se presuma se hace con motivo de servicios prestados o beneficios indebidos otorgados durante el ejercicio de su función. </w:t>
      </w:r>
    </w:p>
    <w:p w14:paraId="361D2834" w14:textId="77777777" w:rsidR="00452EE0" w:rsidRPr="00D76755" w:rsidRDefault="00452EE0" w:rsidP="0046318C">
      <w:pPr>
        <w:autoSpaceDE w:val="0"/>
        <w:autoSpaceDN w:val="0"/>
        <w:adjustRightInd w:val="0"/>
        <w:ind w:right="379"/>
        <w:jc w:val="both"/>
        <w:rPr>
          <w:rFonts w:ascii="Arial" w:hAnsi="Arial" w:cs="Arial"/>
        </w:rPr>
      </w:pPr>
    </w:p>
    <w:p w14:paraId="179C1A60" w14:textId="77777777" w:rsidR="009961A5" w:rsidRPr="000D23DD" w:rsidRDefault="009961A5" w:rsidP="00B00A8D">
      <w:pPr>
        <w:spacing w:line="360" w:lineRule="auto"/>
        <w:ind w:firstLine="708"/>
        <w:jc w:val="both"/>
        <w:rPr>
          <w:rFonts w:ascii="Arial" w:hAnsi="Arial" w:cs="Arial"/>
          <w:lang w:val="es-MX" w:eastAsia="es-MX"/>
        </w:rPr>
      </w:pPr>
      <w:r w:rsidRPr="000D23DD">
        <w:rPr>
          <w:rFonts w:ascii="Arial" w:hAnsi="Arial" w:cs="Arial"/>
          <w:lang w:val="es-MX" w:eastAsia="es-MX"/>
        </w:rPr>
        <w:t>Para los efectos del párrafo anterior, no se considerarán los que reciba el servidor público en una o más ocasiones, de una misma persona física o moral, durante un año, cuando el valor acumulado no sea superior a diez unidades de medida y actualización.</w:t>
      </w:r>
    </w:p>
    <w:p w14:paraId="5AAC934A" w14:textId="77777777" w:rsidR="00452EE0" w:rsidRPr="009961A5" w:rsidRDefault="00452EE0" w:rsidP="0046318C">
      <w:pPr>
        <w:autoSpaceDE w:val="0"/>
        <w:autoSpaceDN w:val="0"/>
        <w:adjustRightInd w:val="0"/>
        <w:ind w:right="379"/>
        <w:jc w:val="both"/>
        <w:rPr>
          <w:rFonts w:ascii="Arial" w:hAnsi="Arial" w:cs="Arial"/>
          <w:lang w:val="es-MX"/>
        </w:rPr>
      </w:pPr>
    </w:p>
    <w:p w14:paraId="299B637D"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222.- </w:t>
      </w:r>
      <w:r w:rsidRPr="00D76755">
        <w:rPr>
          <w:rFonts w:ascii="Arial" w:hAnsi="Arial" w:cs="Arial"/>
        </w:rPr>
        <w:t>Cuando los signos exteriores de riqueza sean ostensibles y notoriamente superiores a los ingresos lícitos que pudiera tener quien se desempeñe como servidor público de elección popular, el Congreso del Estado instruirá al Órgano Técnico de Fiscalización, la práctica de visitas de inspección y auditorias procedentes en el ámbito de su desempeño. Tratándose de funcionarios públicos, el órgano de control interno del Ayuntamiento, hará lo conducente.</w:t>
      </w:r>
    </w:p>
    <w:p w14:paraId="49447193" w14:textId="77777777" w:rsidR="00452EE0" w:rsidRPr="00D76755" w:rsidRDefault="00452EE0" w:rsidP="0046318C">
      <w:pPr>
        <w:autoSpaceDE w:val="0"/>
        <w:autoSpaceDN w:val="0"/>
        <w:adjustRightInd w:val="0"/>
        <w:ind w:right="379"/>
        <w:jc w:val="both"/>
        <w:rPr>
          <w:rFonts w:ascii="Arial" w:hAnsi="Arial" w:cs="Arial"/>
        </w:rPr>
      </w:pPr>
    </w:p>
    <w:p w14:paraId="61C5F2F6" w14:textId="77777777" w:rsidR="004E61F5" w:rsidRPr="00CF7D90" w:rsidRDefault="00452EE0" w:rsidP="00CF7D90">
      <w:pPr>
        <w:spacing w:line="360" w:lineRule="auto"/>
        <w:ind w:right="379"/>
        <w:jc w:val="both"/>
        <w:rPr>
          <w:rFonts w:ascii="Arial" w:hAnsi="Arial" w:cs="Arial"/>
        </w:rPr>
      </w:pPr>
      <w:r w:rsidRPr="00D76755">
        <w:rPr>
          <w:rFonts w:ascii="Arial" w:eastAsia="MS Mincho" w:hAnsi="Arial" w:cs="Arial"/>
          <w:b/>
          <w:lang w:val="es-MX" w:eastAsia="ja-JP"/>
        </w:rPr>
        <w:t>Artículo 223.-</w:t>
      </w:r>
      <w:r w:rsidRPr="00D76755">
        <w:rPr>
          <w:rFonts w:ascii="Arial" w:hAnsi="Arial" w:cs="Arial"/>
        </w:rPr>
        <w:t xml:space="preserve"> La entrega-recepción se realizará bajo cualquier circunstancia invariablemente, en los términos y condiciones previstas en esta ley y en las demás disposiciones reglamentarias.</w:t>
      </w:r>
    </w:p>
    <w:p w14:paraId="0206AA0D" w14:textId="77777777" w:rsidR="004E61F5" w:rsidRPr="00D76755" w:rsidRDefault="004E61F5" w:rsidP="0046318C">
      <w:pPr>
        <w:ind w:right="379"/>
        <w:jc w:val="both"/>
        <w:rPr>
          <w:rFonts w:ascii="Arial" w:hAnsi="Arial" w:cs="Arial"/>
          <w:sz w:val="20"/>
          <w:szCs w:val="20"/>
        </w:rPr>
      </w:pPr>
    </w:p>
    <w:p w14:paraId="54B670AA" w14:textId="77777777" w:rsidR="00452EE0" w:rsidRPr="00D76755" w:rsidRDefault="00D40B2F"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Sección Segunda</w:t>
      </w:r>
    </w:p>
    <w:p w14:paraId="760D0F96" w14:textId="77777777" w:rsidR="00452EE0" w:rsidRPr="00D76755" w:rsidRDefault="00D40B2F" w:rsidP="0046318C">
      <w:pPr>
        <w:autoSpaceDE w:val="0"/>
        <w:autoSpaceDN w:val="0"/>
        <w:adjustRightInd w:val="0"/>
        <w:ind w:right="379"/>
        <w:jc w:val="center"/>
        <w:rPr>
          <w:rFonts w:ascii="Arial" w:hAnsi="Arial" w:cs="Arial"/>
          <w:sz w:val="26"/>
          <w:szCs w:val="26"/>
        </w:rPr>
      </w:pPr>
      <w:r w:rsidRPr="00D76755">
        <w:rPr>
          <w:rFonts w:ascii="Arial" w:hAnsi="Arial" w:cs="Arial"/>
          <w:b/>
          <w:bCs/>
          <w:sz w:val="26"/>
          <w:szCs w:val="26"/>
        </w:rPr>
        <w:t>De las Sanciones</w:t>
      </w:r>
    </w:p>
    <w:p w14:paraId="6E1BD890" w14:textId="77777777" w:rsidR="00452EE0" w:rsidRPr="00D76755" w:rsidRDefault="00452EE0" w:rsidP="0046318C">
      <w:pPr>
        <w:ind w:right="379"/>
        <w:jc w:val="both"/>
        <w:rPr>
          <w:rFonts w:ascii="Arial" w:hAnsi="Arial" w:cs="Arial"/>
          <w:sz w:val="20"/>
          <w:szCs w:val="20"/>
        </w:rPr>
      </w:pPr>
    </w:p>
    <w:p w14:paraId="3D4FFBE2" w14:textId="77777777" w:rsidR="00452EE0" w:rsidRPr="00D76755" w:rsidRDefault="00452EE0" w:rsidP="0046318C">
      <w:pPr>
        <w:tabs>
          <w:tab w:val="left" w:pos="-1440"/>
          <w:tab w:val="left" w:pos="-720"/>
          <w:tab w:val="left" w:pos="0"/>
          <w:tab w:val="left" w:pos="720"/>
          <w:tab w:val="left" w:pos="1872"/>
          <w:tab w:val="left" w:pos="2880"/>
        </w:tabs>
        <w:suppressAutoHyphens/>
        <w:spacing w:line="360" w:lineRule="auto"/>
        <w:ind w:right="379"/>
        <w:jc w:val="both"/>
        <w:rPr>
          <w:rFonts w:ascii="Arial" w:hAnsi="Arial" w:cs="Arial"/>
          <w:spacing w:val="-3"/>
          <w:lang w:val="es-ES_tradnl"/>
        </w:rPr>
      </w:pPr>
      <w:r w:rsidRPr="00D76755">
        <w:rPr>
          <w:rFonts w:ascii="Arial" w:eastAsia="MS Mincho" w:hAnsi="Arial" w:cs="Arial"/>
          <w:b/>
          <w:lang w:val="es-MX" w:eastAsia="ja-JP"/>
        </w:rPr>
        <w:t>Artículo 224.-</w:t>
      </w:r>
      <w:r w:rsidRPr="00D76755">
        <w:rPr>
          <w:rFonts w:ascii="Arial" w:hAnsi="Arial" w:cs="Arial"/>
          <w:spacing w:val="-3"/>
          <w:lang w:val="es-ES_tradnl"/>
        </w:rPr>
        <w:t xml:space="preserve"> El incumplimiento de las obligaciones a que se refiere este Título, dará lugar a las siguientes sanciones:</w:t>
      </w:r>
    </w:p>
    <w:p w14:paraId="407ED269" w14:textId="77777777" w:rsidR="00452EE0" w:rsidRPr="00D76755" w:rsidRDefault="00452EE0" w:rsidP="0046318C">
      <w:pPr>
        <w:tabs>
          <w:tab w:val="left" w:pos="-1440"/>
          <w:tab w:val="left" w:pos="-720"/>
          <w:tab w:val="left" w:pos="0"/>
          <w:tab w:val="left" w:pos="720"/>
          <w:tab w:val="left" w:pos="1872"/>
          <w:tab w:val="left" w:pos="2880"/>
        </w:tabs>
        <w:suppressAutoHyphens/>
        <w:ind w:right="379"/>
        <w:jc w:val="both"/>
        <w:rPr>
          <w:rFonts w:ascii="Arial" w:hAnsi="Arial" w:cs="Arial"/>
          <w:spacing w:val="-3"/>
          <w:lang w:val="es-ES_tradnl"/>
        </w:rPr>
      </w:pPr>
    </w:p>
    <w:p w14:paraId="5C5AE0A8" w14:textId="77777777" w:rsidR="00452EE0" w:rsidRPr="00D76755" w:rsidRDefault="00452EE0" w:rsidP="0046318C">
      <w:pPr>
        <w:widowControl w:val="0"/>
        <w:numPr>
          <w:ilvl w:val="0"/>
          <w:numId w:val="106"/>
        </w:numPr>
        <w:tabs>
          <w:tab w:val="clear" w:pos="834"/>
          <w:tab w:val="left" w:pos="-1440"/>
          <w:tab w:val="left" w:pos="-720"/>
          <w:tab w:val="left" w:pos="0"/>
          <w:tab w:val="num" w:pos="1080"/>
        </w:tabs>
        <w:suppressAutoHyphens/>
        <w:ind w:left="0" w:right="379" w:firstLine="540"/>
        <w:jc w:val="both"/>
        <w:rPr>
          <w:rFonts w:ascii="Arial" w:hAnsi="Arial" w:cs="Arial"/>
          <w:spacing w:val="-3"/>
          <w:lang w:val="es-ES_tradnl"/>
        </w:rPr>
      </w:pPr>
      <w:r w:rsidRPr="00D76755">
        <w:rPr>
          <w:rFonts w:ascii="Arial" w:hAnsi="Arial" w:cs="Arial"/>
          <w:spacing w:val="-3"/>
          <w:lang w:val="es-ES_tradnl"/>
        </w:rPr>
        <w:t>Apercibimiento privado o público;</w:t>
      </w:r>
    </w:p>
    <w:p w14:paraId="2569770F" w14:textId="77777777" w:rsidR="00452EE0" w:rsidRPr="00D76755" w:rsidRDefault="00452EE0" w:rsidP="0046318C">
      <w:pPr>
        <w:tabs>
          <w:tab w:val="left" w:pos="-1440"/>
          <w:tab w:val="left" w:pos="-720"/>
          <w:tab w:val="left" w:pos="0"/>
          <w:tab w:val="num" w:pos="900"/>
        </w:tabs>
        <w:suppressAutoHyphens/>
        <w:ind w:right="379" w:firstLine="540"/>
        <w:jc w:val="both"/>
        <w:rPr>
          <w:rFonts w:ascii="Arial" w:hAnsi="Arial" w:cs="Arial"/>
          <w:spacing w:val="-3"/>
          <w:lang w:val="es-ES_tradnl"/>
        </w:rPr>
      </w:pPr>
    </w:p>
    <w:p w14:paraId="5A092EBF" w14:textId="77777777" w:rsidR="00452EE0" w:rsidRPr="00D76755" w:rsidRDefault="00452EE0" w:rsidP="0046318C">
      <w:pPr>
        <w:widowControl w:val="0"/>
        <w:numPr>
          <w:ilvl w:val="0"/>
          <w:numId w:val="106"/>
        </w:numPr>
        <w:tabs>
          <w:tab w:val="clear" w:pos="834"/>
          <w:tab w:val="left" w:pos="-1440"/>
          <w:tab w:val="left" w:pos="-720"/>
          <w:tab w:val="left" w:pos="0"/>
          <w:tab w:val="num" w:pos="1080"/>
        </w:tabs>
        <w:suppressAutoHyphens/>
        <w:ind w:left="0" w:right="379" w:firstLine="540"/>
        <w:jc w:val="both"/>
        <w:rPr>
          <w:rFonts w:ascii="Arial" w:hAnsi="Arial" w:cs="Arial"/>
          <w:spacing w:val="-3"/>
          <w:lang w:val="es-ES_tradnl"/>
        </w:rPr>
      </w:pPr>
      <w:r w:rsidRPr="00D76755">
        <w:rPr>
          <w:rFonts w:ascii="Arial" w:hAnsi="Arial" w:cs="Arial"/>
          <w:spacing w:val="-3"/>
          <w:lang w:val="es-ES_tradnl"/>
        </w:rPr>
        <w:t>Amonestación privada o pública;</w:t>
      </w:r>
    </w:p>
    <w:p w14:paraId="2D534D59" w14:textId="77777777" w:rsidR="00452EE0" w:rsidRPr="00D76755" w:rsidRDefault="00452EE0" w:rsidP="0046318C">
      <w:pPr>
        <w:tabs>
          <w:tab w:val="left" w:pos="-1440"/>
          <w:tab w:val="left" w:pos="-720"/>
          <w:tab w:val="left" w:pos="0"/>
          <w:tab w:val="num" w:pos="900"/>
        </w:tabs>
        <w:suppressAutoHyphens/>
        <w:ind w:right="379" w:firstLine="540"/>
        <w:jc w:val="both"/>
        <w:rPr>
          <w:rFonts w:ascii="Arial" w:hAnsi="Arial" w:cs="Arial"/>
          <w:spacing w:val="-3"/>
          <w:lang w:val="es-ES_tradnl"/>
        </w:rPr>
      </w:pPr>
    </w:p>
    <w:p w14:paraId="6FCB21C0" w14:textId="77777777" w:rsidR="00452EE0" w:rsidRPr="00D76755" w:rsidRDefault="00452EE0" w:rsidP="0046318C">
      <w:pPr>
        <w:widowControl w:val="0"/>
        <w:numPr>
          <w:ilvl w:val="0"/>
          <w:numId w:val="106"/>
        </w:numPr>
        <w:tabs>
          <w:tab w:val="clear" w:pos="834"/>
          <w:tab w:val="left" w:pos="-1440"/>
          <w:tab w:val="left" w:pos="-720"/>
          <w:tab w:val="left" w:pos="0"/>
          <w:tab w:val="num" w:pos="1080"/>
        </w:tabs>
        <w:suppressAutoHyphens/>
        <w:ind w:left="0" w:right="379" w:firstLine="540"/>
        <w:jc w:val="both"/>
        <w:rPr>
          <w:rFonts w:ascii="Arial" w:hAnsi="Arial" w:cs="Arial"/>
          <w:spacing w:val="-3"/>
          <w:lang w:val="es-ES_tradnl"/>
        </w:rPr>
      </w:pPr>
      <w:r w:rsidRPr="00D76755">
        <w:rPr>
          <w:rFonts w:ascii="Arial" w:hAnsi="Arial" w:cs="Arial"/>
          <w:spacing w:val="-3"/>
          <w:lang w:val="es-ES_tradnl"/>
        </w:rPr>
        <w:t>Suspensión;</w:t>
      </w:r>
    </w:p>
    <w:p w14:paraId="5EDABB75" w14:textId="77777777" w:rsidR="00452EE0" w:rsidRPr="00D76755" w:rsidRDefault="00452EE0" w:rsidP="0046318C">
      <w:pPr>
        <w:tabs>
          <w:tab w:val="left" w:pos="-1440"/>
          <w:tab w:val="left" w:pos="-720"/>
          <w:tab w:val="left" w:pos="0"/>
          <w:tab w:val="num" w:pos="900"/>
        </w:tabs>
        <w:suppressAutoHyphens/>
        <w:ind w:right="379" w:firstLine="540"/>
        <w:jc w:val="both"/>
        <w:rPr>
          <w:rFonts w:ascii="Arial" w:hAnsi="Arial" w:cs="Arial"/>
          <w:spacing w:val="-3"/>
          <w:lang w:val="es-ES_tradnl"/>
        </w:rPr>
      </w:pPr>
    </w:p>
    <w:p w14:paraId="08566953" w14:textId="77777777" w:rsidR="00452EE0" w:rsidRPr="00D76755" w:rsidRDefault="00452EE0" w:rsidP="0046318C">
      <w:pPr>
        <w:widowControl w:val="0"/>
        <w:numPr>
          <w:ilvl w:val="0"/>
          <w:numId w:val="106"/>
        </w:numPr>
        <w:tabs>
          <w:tab w:val="clear" w:pos="834"/>
          <w:tab w:val="left" w:pos="-1440"/>
          <w:tab w:val="left" w:pos="-720"/>
          <w:tab w:val="left" w:pos="0"/>
          <w:tab w:val="num" w:pos="1080"/>
        </w:tabs>
        <w:suppressAutoHyphens/>
        <w:ind w:left="0" w:right="379" w:firstLine="540"/>
        <w:jc w:val="both"/>
        <w:rPr>
          <w:rFonts w:ascii="Arial" w:hAnsi="Arial" w:cs="Arial"/>
          <w:spacing w:val="-3"/>
          <w:lang w:val="es-ES_tradnl"/>
        </w:rPr>
      </w:pPr>
      <w:r w:rsidRPr="00D76755">
        <w:rPr>
          <w:rFonts w:ascii="Arial" w:hAnsi="Arial" w:cs="Arial"/>
          <w:spacing w:val="-3"/>
          <w:lang w:val="es-ES_tradnl"/>
        </w:rPr>
        <w:t>Destitución;</w:t>
      </w:r>
    </w:p>
    <w:p w14:paraId="76134541" w14:textId="77777777" w:rsidR="00452EE0" w:rsidRPr="00D76755" w:rsidRDefault="00452EE0" w:rsidP="0046318C">
      <w:pPr>
        <w:tabs>
          <w:tab w:val="left" w:pos="-1440"/>
          <w:tab w:val="left" w:pos="-720"/>
          <w:tab w:val="left" w:pos="0"/>
          <w:tab w:val="num" w:pos="900"/>
        </w:tabs>
        <w:suppressAutoHyphens/>
        <w:ind w:right="379" w:firstLine="540"/>
        <w:jc w:val="both"/>
        <w:rPr>
          <w:rFonts w:ascii="Arial" w:hAnsi="Arial" w:cs="Arial"/>
          <w:spacing w:val="-3"/>
          <w:lang w:val="es-ES_tradnl"/>
        </w:rPr>
      </w:pPr>
    </w:p>
    <w:p w14:paraId="5C54BFFA" w14:textId="77777777" w:rsidR="00452EE0" w:rsidRPr="00D76755" w:rsidRDefault="00452EE0" w:rsidP="0046318C">
      <w:pPr>
        <w:widowControl w:val="0"/>
        <w:numPr>
          <w:ilvl w:val="0"/>
          <w:numId w:val="106"/>
        </w:numPr>
        <w:tabs>
          <w:tab w:val="clear" w:pos="834"/>
          <w:tab w:val="left" w:pos="-1440"/>
          <w:tab w:val="left" w:pos="-720"/>
          <w:tab w:val="left" w:pos="0"/>
          <w:tab w:val="num" w:pos="1080"/>
        </w:tabs>
        <w:suppressAutoHyphens/>
        <w:ind w:left="0" w:right="379" w:firstLine="540"/>
        <w:jc w:val="both"/>
        <w:rPr>
          <w:rFonts w:ascii="Arial" w:hAnsi="Arial" w:cs="Arial"/>
          <w:spacing w:val="-3"/>
          <w:lang w:val="es-ES_tradnl"/>
        </w:rPr>
      </w:pPr>
      <w:r w:rsidRPr="00D76755">
        <w:rPr>
          <w:rFonts w:ascii="Arial" w:hAnsi="Arial" w:cs="Arial"/>
          <w:spacing w:val="-3"/>
          <w:lang w:val="es-ES_tradnl"/>
        </w:rPr>
        <w:t>Sanción económica; e,</w:t>
      </w:r>
    </w:p>
    <w:p w14:paraId="3A55D348" w14:textId="77777777" w:rsidR="00452EE0" w:rsidRPr="00D76755" w:rsidRDefault="00452EE0" w:rsidP="0046318C">
      <w:pPr>
        <w:tabs>
          <w:tab w:val="left" w:pos="-1440"/>
          <w:tab w:val="left" w:pos="-720"/>
          <w:tab w:val="left" w:pos="0"/>
          <w:tab w:val="num" w:pos="900"/>
        </w:tabs>
        <w:suppressAutoHyphens/>
        <w:ind w:right="379" w:firstLine="540"/>
        <w:jc w:val="both"/>
        <w:rPr>
          <w:rFonts w:ascii="Arial" w:hAnsi="Arial" w:cs="Arial"/>
          <w:spacing w:val="-3"/>
          <w:lang w:val="es-ES_tradnl"/>
        </w:rPr>
      </w:pPr>
    </w:p>
    <w:p w14:paraId="0997357F" w14:textId="77777777" w:rsidR="00452EE0" w:rsidRPr="00D76755" w:rsidRDefault="00452EE0" w:rsidP="0046318C">
      <w:pPr>
        <w:widowControl w:val="0"/>
        <w:numPr>
          <w:ilvl w:val="0"/>
          <w:numId w:val="106"/>
        </w:numPr>
        <w:tabs>
          <w:tab w:val="clear" w:pos="834"/>
          <w:tab w:val="left" w:pos="-1440"/>
          <w:tab w:val="left" w:pos="-720"/>
          <w:tab w:val="left" w:pos="0"/>
          <w:tab w:val="num" w:pos="1080"/>
        </w:tabs>
        <w:suppressAutoHyphens/>
        <w:ind w:left="0" w:right="379" w:firstLine="540"/>
        <w:jc w:val="both"/>
        <w:rPr>
          <w:rFonts w:ascii="Arial" w:hAnsi="Arial" w:cs="Arial"/>
          <w:spacing w:val="-3"/>
          <w:lang w:val="es-ES_tradnl"/>
        </w:rPr>
      </w:pPr>
      <w:r w:rsidRPr="00D76755">
        <w:rPr>
          <w:rFonts w:ascii="Arial" w:hAnsi="Arial" w:cs="Arial"/>
          <w:spacing w:val="-3"/>
          <w:lang w:val="es-ES_tradnl"/>
        </w:rPr>
        <w:t>Inhabilitación para desempeñar empleo, cargo o comisión en el servicio público.</w:t>
      </w:r>
    </w:p>
    <w:p w14:paraId="08EBEF6E" w14:textId="77777777" w:rsidR="00D40B2F" w:rsidRPr="00D76755" w:rsidRDefault="00D40B2F" w:rsidP="0046318C">
      <w:pPr>
        <w:widowControl w:val="0"/>
        <w:tabs>
          <w:tab w:val="left" w:pos="-1440"/>
          <w:tab w:val="left" w:pos="-720"/>
          <w:tab w:val="left" w:pos="0"/>
        </w:tabs>
        <w:suppressAutoHyphens/>
        <w:ind w:right="379"/>
        <w:jc w:val="both"/>
        <w:rPr>
          <w:rFonts w:ascii="Arial" w:hAnsi="Arial" w:cs="Arial"/>
          <w:spacing w:val="-3"/>
          <w:lang w:val="es-ES_tradnl"/>
        </w:rPr>
      </w:pPr>
    </w:p>
    <w:p w14:paraId="5E4CFB78" w14:textId="77777777" w:rsidR="0082266A" w:rsidRPr="00D76755" w:rsidRDefault="0082266A" w:rsidP="0046318C">
      <w:pPr>
        <w:tabs>
          <w:tab w:val="left" w:pos="-1440"/>
          <w:tab w:val="left" w:pos="-720"/>
          <w:tab w:val="left" w:pos="0"/>
          <w:tab w:val="left" w:pos="720"/>
          <w:tab w:val="left" w:pos="1872"/>
          <w:tab w:val="left" w:pos="2880"/>
        </w:tabs>
        <w:suppressAutoHyphens/>
        <w:ind w:right="379"/>
        <w:jc w:val="both"/>
        <w:rPr>
          <w:rFonts w:ascii="Arial" w:hAnsi="Arial" w:cs="Arial"/>
          <w:spacing w:val="-3"/>
          <w:lang w:val="es-ES_tradnl"/>
        </w:rPr>
      </w:pPr>
    </w:p>
    <w:p w14:paraId="4A580063" w14:textId="77777777" w:rsidR="00452EE0" w:rsidRPr="00D76755" w:rsidRDefault="00452EE0" w:rsidP="0046318C">
      <w:pPr>
        <w:tabs>
          <w:tab w:val="left" w:pos="-1440"/>
          <w:tab w:val="left" w:pos="-720"/>
          <w:tab w:val="left" w:pos="0"/>
          <w:tab w:val="left" w:pos="720"/>
          <w:tab w:val="left" w:pos="1872"/>
          <w:tab w:val="left" w:pos="2880"/>
        </w:tabs>
        <w:suppressAutoHyphens/>
        <w:spacing w:line="360" w:lineRule="auto"/>
        <w:ind w:right="379"/>
        <w:jc w:val="both"/>
        <w:rPr>
          <w:rFonts w:ascii="Arial" w:hAnsi="Arial" w:cs="Arial"/>
          <w:spacing w:val="-3"/>
          <w:lang w:val="es-ES_tradnl"/>
        </w:rPr>
      </w:pPr>
      <w:r w:rsidRPr="00D76755">
        <w:rPr>
          <w:rFonts w:ascii="Arial" w:eastAsia="MS Mincho" w:hAnsi="Arial" w:cs="Arial"/>
          <w:b/>
          <w:lang w:val="es-MX" w:eastAsia="ja-JP"/>
        </w:rPr>
        <w:t>Artículo 225.-</w:t>
      </w:r>
      <w:r w:rsidRPr="00D76755">
        <w:rPr>
          <w:rFonts w:ascii="Arial" w:hAnsi="Arial" w:cs="Arial"/>
          <w:spacing w:val="-3"/>
          <w:lang w:val="es-ES_tradnl"/>
        </w:rPr>
        <w:t xml:space="preserve"> La suspensión en el empleo, cargo o comisión, será de entre tres a noventa días.</w:t>
      </w:r>
    </w:p>
    <w:p w14:paraId="2D13AEFB" w14:textId="77777777" w:rsidR="00452EE0" w:rsidRPr="00D76755" w:rsidRDefault="00452EE0" w:rsidP="0046318C">
      <w:pPr>
        <w:tabs>
          <w:tab w:val="left" w:pos="-1440"/>
          <w:tab w:val="left" w:pos="-720"/>
          <w:tab w:val="left" w:pos="0"/>
          <w:tab w:val="left" w:pos="720"/>
          <w:tab w:val="left" w:pos="1872"/>
          <w:tab w:val="left" w:pos="2880"/>
        </w:tabs>
        <w:suppressAutoHyphens/>
        <w:ind w:right="379"/>
        <w:jc w:val="both"/>
        <w:rPr>
          <w:rFonts w:ascii="Arial" w:hAnsi="Arial" w:cs="Arial"/>
          <w:spacing w:val="-3"/>
          <w:lang w:val="es-ES_tradnl"/>
        </w:rPr>
      </w:pPr>
    </w:p>
    <w:p w14:paraId="672CA4EE" w14:textId="77777777" w:rsidR="00452EE0" w:rsidRPr="00D76755" w:rsidRDefault="00B00A8D" w:rsidP="0046318C">
      <w:pPr>
        <w:tabs>
          <w:tab w:val="left" w:pos="-1440"/>
          <w:tab w:val="left" w:pos="-720"/>
          <w:tab w:val="left" w:pos="0"/>
          <w:tab w:val="left" w:pos="720"/>
          <w:tab w:val="left" w:pos="1872"/>
          <w:tab w:val="left" w:pos="2880"/>
        </w:tabs>
        <w:suppressAutoHyphens/>
        <w:spacing w:line="360" w:lineRule="auto"/>
        <w:ind w:right="379"/>
        <w:jc w:val="both"/>
        <w:rPr>
          <w:rFonts w:ascii="Arial" w:hAnsi="Arial" w:cs="Arial"/>
          <w:spacing w:val="-3"/>
          <w:lang w:val="es-ES_tradnl"/>
        </w:rPr>
      </w:pPr>
      <w:r>
        <w:rPr>
          <w:rFonts w:ascii="Arial" w:hAnsi="Arial" w:cs="Arial"/>
          <w:spacing w:val="-3"/>
          <w:lang w:val="es-ES_tradnl"/>
        </w:rPr>
        <w:tab/>
      </w:r>
      <w:r w:rsidR="00452EE0" w:rsidRPr="00D76755">
        <w:rPr>
          <w:rFonts w:ascii="Arial" w:hAnsi="Arial" w:cs="Arial"/>
          <w:spacing w:val="-3"/>
          <w:lang w:val="es-ES_tradnl"/>
        </w:rPr>
        <w:t>Las sanciones económicas, se impondrán cuando se obtenga un beneficio indebido o se cause daño al patrimonio municipal y consistirán en un monto equivalente de hasta dos tantos del lucro obtenido o del daño causado.</w:t>
      </w:r>
    </w:p>
    <w:p w14:paraId="36C01ED2" w14:textId="77777777" w:rsidR="00452EE0" w:rsidRPr="00D76755" w:rsidRDefault="00452EE0" w:rsidP="0046318C">
      <w:pPr>
        <w:tabs>
          <w:tab w:val="left" w:pos="-1440"/>
          <w:tab w:val="left" w:pos="-720"/>
          <w:tab w:val="left" w:pos="0"/>
          <w:tab w:val="left" w:pos="720"/>
          <w:tab w:val="left" w:pos="1872"/>
          <w:tab w:val="left" w:pos="2880"/>
        </w:tabs>
        <w:suppressAutoHyphens/>
        <w:ind w:right="379"/>
        <w:jc w:val="both"/>
        <w:rPr>
          <w:rFonts w:ascii="Arial" w:hAnsi="Arial" w:cs="Arial"/>
          <w:spacing w:val="-3"/>
          <w:lang w:val="es-ES_tradnl"/>
        </w:rPr>
      </w:pPr>
    </w:p>
    <w:p w14:paraId="036B2866" w14:textId="77777777" w:rsidR="002F45E3" w:rsidRPr="000D23DD" w:rsidRDefault="002F45E3" w:rsidP="00B00A8D">
      <w:pPr>
        <w:spacing w:line="360" w:lineRule="auto"/>
        <w:ind w:firstLine="708"/>
        <w:jc w:val="both"/>
        <w:rPr>
          <w:rFonts w:ascii="Arial" w:hAnsi="Arial" w:cs="Arial"/>
          <w:lang w:val="es-MX" w:eastAsia="es-MX"/>
        </w:rPr>
      </w:pPr>
      <w:r w:rsidRPr="000D23DD">
        <w:rPr>
          <w:rFonts w:ascii="Arial" w:hAnsi="Arial" w:cs="Arial"/>
          <w:lang w:val="es-MX" w:eastAsia="es-MX"/>
        </w:rPr>
        <w:t>La inhabilitación se impondrá como consecuencia de un acto u omisión que implique lucro, o cause daño al patrimonio municipal y tendrá una duración de entre seis meses a tres años, si el monto del lucro o del daño no excede de cien unidades de medida y actualización y de tres a diez años, si excede de dicho límite. Esta sanción se podrá aplicar conjuntamente con la económica.</w:t>
      </w:r>
    </w:p>
    <w:p w14:paraId="40F976D2" w14:textId="77777777" w:rsidR="00452EE0" w:rsidRDefault="00452EE0" w:rsidP="0046318C">
      <w:pPr>
        <w:tabs>
          <w:tab w:val="left" w:pos="-1440"/>
          <w:tab w:val="left" w:pos="-720"/>
          <w:tab w:val="left" w:pos="0"/>
          <w:tab w:val="left" w:pos="720"/>
          <w:tab w:val="left" w:pos="1872"/>
          <w:tab w:val="left" w:pos="2880"/>
        </w:tabs>
        <w:suppressAutoHyphens/>
        <w:ind w:right="379"/>
        <w:jc w:val="both"/>
        <w:rPr>
          <w:rFonts w:ascii="Arial" w:hAnsi="Arial" w:cs="Arial"/>
          <w:spacing w:val="-3"/>
          <w:sz w:val="20"/>
          <w:szCs w:val="20"/>
          <w:lang w:val="es-ES_tradnl"/>
        </w:rPr>
      </w:pPr>
    </w:p>
    <w:p w14:paraId="3D501EBF" w14:textId="77777777" w:rsidR="00452EE0" w:rsidRPr="00D76755" w:rsidRDefault="00D40B2F"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Sección Tercera</w:t>
      </w:r>
    </w:p>
    <w:p w14:paraId="45B851AA" w14:textId="77777777" w:rsidR="00452EE0" w:rsidRPr="00D76755" w:rsidRDefault="00D40B2F" w:rsidP="0046318C">
      <w:pPr>
        <w:autoSpaceDE w:val="0"/>
        <w:autoSpaceDN w:val="0"/>
        <w:adjustRightInd w:val="0"/>
        <w:ind w:right="379"/>
        <w:jc w:val="center"/>
        <w:rPr>
          <w:rFonts w:ascii="Arial" w:hAnsi="Arial" w:cs="Arial"/>
          <w:sz w:val="26"/>
          <w:szCs w:val="26"/>
        </w:rPr>
      </w:pPr>
      <w:r w:rsidRPr="00D76755">
        <w:rPr>
          <w:rFonts w:ascii="Arial" w:hAnsi="Arial" w:cs="Arial"/>
          <w:b/>
          <w:bCs/>
          <w:sz w:val="26"/>
          <w:szCs w:val="26"/>
        </w:rPr>
        <w:t>De la Determinación de Sanciones</w:t>
      </w:r>
    </w:p>
    <w:p w14:paraId="4B21BD26" w14:textId="77777777" w:rsidR="00452EE0" w:rsidRPr="00D76755" w:rsidRDefault="00452EE0" w:rsidP="0046318C">
      <w:pPr>
        <w:tabs>
          <w:tab w:val="left" w:pos="-1440"/>
          <w:tab w:val="left" w:pos="-720"/>
          <w:tab w:val="left" w:pos="0"/>
          <w:tab w:val="left" w:pos="720"/>
          <w:tab w:val="left" w:pos="1872"/>
          <w:tab w:val="left" w:pos="2880"/>
        </w:tabs>
        <w:suppressAutoHyphens/>
        <w:ind w:right="379"/>
        <w:jc w:val="both"/>
        <w:rPr>
          <w:rFonts w:ascii="Arial" w:hAnsi="Arial" w:cs="Arial"/>
          <w:spacing w:val="-3"/>
          <w:sz w:val="20"/>
          <w:szCs w:val="20"/>
          <w:lang w:val="es-ES_tradnl"/>
        </w:rPr>
      </w:pPr>
    </w:p>
    <w:p w14:paraId="68624533" w14:textId="77777777" w:rsidR="00452EE0" w:rsidRPr="00D76755" w:rsidRDefault="00452EE0" w:rsidP="0046318C">
      <w:pPr>
        <w:tabs>
          <w:tab w:val="left" w:pos="-1440"/>
          <w:tab w:val="left" w:pos="-720"/>
          <w:tab w:val="left" w:pos="0"/>
          <w:tab w:val="left" w:pos="720"/>
          <w:tab w:val="left" w:pos="1872"/>
          <w:tab w:val="left" w:pos="2880"/>
        </w:tabs>
        <w:suppressAutoHyphens/>
        <w:spacing w:line="360" w:lineRule="auto"/>
        <w:ind w:right="379"/>
        <w:jc w:val="both"/>
        <w:rPr>
          <w:rFonts w:ascii="Arial" w:hAnsi="Arial" w:cs="Arial"/>
          <w:spacing w:val="-3"/>
          <w:lang w:val="es-ES_tradnl"/>
        </w:rPr>
      </w:pPr>
      <w:r w:rsidRPr="00D76755">
        <w:rPr>
          <w:rFonts w:ascii="Arial" w:eastAsia="MS Mincho" w:hAnsi="Arial" w:cs="Arial"/>
          <w:b/>
          <w:lang w:val="es-MX" w:eastAsia="ja-JP"/>
        </w:rPr>
        <w:t>Artículo 226.-</w:t>
      </w:r>
      <w:r w:rsidRPr="00D76755">
        <w:rPr>
          <w:rFonts w:ascii="Arial" w:hAnsi="Arial" w:cs="Arial"/>
          <w:spacing w:val="-3"/>
          <w:lang w:val="es-ES_tradnl"/>
        </w:rPr>
        <w:t xml:space="preserve"> Para la imposición de las sanciones administrativas se considerará los siguientes elementos:</w:t>
      </w:r>
    </w:p>
    <w:p w14:paraId="1D05B309" w14:textId="77777777" w:rsidR="00452EE0" w:rsidRPr="00D76755" w:rsidRDefault="00452EE0" w:rsidP="0046318C">
      <w:pPr>
        <w:tabs>
          <w:tab w:val="left" w:pos="-1440"/>
          <w:tab w:val="left" w:pos="-720"/>
          <w:tab w:val="left" w:pos="0"/>
          <w:tab w:val="left" w:pos="720"/>
          <w:tab w:val="left" w:pos="1872"/>
          <w:tab w:val="left" w:pos="2880"/>
        </w:tabs>
        <w:suppressAutoHyphens/>
        <w:ind w:right="379"/>
        <w:jc w:val="both"/>
        <w:rPr>
          <w:rFonts w:ascii="Arial" w:hAnsi="Arial" w:cs="Arial"/>
          <w:spacing w:val="-3"/>
          <w:lang w:val="es-ES_tradnl"/>
        </w:rPr>
      </w:pPr>
    </w:p>
    <w:p w14:paraId="7EB21D42" w14:textId="77777777" w:rsidR="00452EE0" w:rsidRPr="00D76755" w:rsidRDefault="00452EE0" w:rsidP="0046318C">
      <w:pPr>
        <w:widowControl w:val="0"/>
        <w:numPr>
          <w:ilvl w:val="0"/>
          <w:numId w:val="107"/>
        </w:numPr>
        <w:tabs>
          <w:tab w:val="clear" w:pos="834"/>
          <w:tab w:val="left" w:pos="-1440"/>
          <w:tab w:val="left" w:pos="-720"/>
          <w:tab w:val="left" w:pos="0"/>
          <w:tab w:val="num" w:pos="1080"/>
          <w:tab w:val="left" w:pos="1872"/>
          <w:tab w:val="left" w:pos="2880"/>
        </w:tabs>
        <w:suppressAutoHyphens/>
        <w:spacing w:line="360" w:lineRule="auto"/>
        <w:ind w:left="0" w:right="379" w:firstLine="540"/>
        <w:jc w:val="both"/>
        <w:rPr>
          <w:rFonts w:ascii="Arial" w:hAnsi="Arial" w:cs="Arial"/>
          <w:spacing w:val="-3"/>
          <w:lang w:val="es-ES_tradnl"/>
        </w:rPr>
      </w:pPr>
      <w:r w:rsidRPr="00D76755">
        <w:rPr>
          <w:rFonts w:ascii="Arial" w:hAnsi="Arial" w:cs="Arial"/>
          <w:spacing w:val="-3"/>
          <w:lang w:val="es-ES_tradnl"/>
        </w:rPr>
        <w:t>La gravedad de la infracción;</w:t>
      </w:r>
    </w:p>
    <w:p w14:paraId="121967A3" w14:textId="77777777" w:rsidR="00452EE0" w:rsidRPr="00D76755" w:rsidRDefault="00452EE0" w:rsidP="0046318C">
      <w:pPr>
        <w:tabs>
          <w:tab w:val="left" w:pos="-1440"/>
          <w:tab w:val="left" w:pos="-720"/>
          <w:tab w:val="left" w:pos="0"/>
          <w:tab w:val="num" w:pos="720"/>
          <w:tab w:val="num" w:pos="900"/>
          <w:tab w:val="left" w:pos="1872"/>
          <w:tab w:val="left" w:pos="2880"/>
        </w:tabs>
        <w:suppressAutoHyphens/>
        <w:ind w:right="379" w:firstLine="540"/>
        <w:jc w:val="both"/>
        <w:rPr>
          <w:rFonts w:ascii="Arial" w:hAnsi="Arial" w:cs="Arial"/>
          <w:spacing w:val="-3"/>
          <w:lang w:val="es-ES_tradnl"/>
        </w:rPr>
      </w:pPr>
    </w:p>
    <w:p w14:paraId="73A99906" w14:textId="77777777" w:rsidR="00452EE0" w:rsidRPr="00D76755" w:rsidRDefault="00452EE0" w:rsidP="0046318C">
      <w:pPr>
        <w:widowControl w:val="0"/>
        <w:numPr>
          <w:ilvl w:val="0"/>
          <w:numId w:val="107"/>
        </w:numPr>
        <w:tabs>
          <w:tab w:val="clear" w:pos="834"/>
          <w:tab w:val="left" w:pos="-1440"/>
          <w:tab w:val="left" w:pos="-720"/>
          <w:tab w:val="left" w:pos="0"/>
          <w:tab w:val="num" w:pos="1080"/>
          <w:tab w:val="left" w:pos="2880"/>
        </w:tabs>
        <w:suppressAutoHyphens/>
        <w:spacing w:line="360" w:lineRule="auto"/>
        <w:ind w:left="0" w:right="379" w:firstLine="540"/>
        <w:jc w:val="both"/>
        <w:rPr>
          <w:rFonts w:ascii="Arial" w:hAnsi="Arial" w:cs="Arial"/>
          <w:spacing w:val="-3"/>
          <w:lang w:val="es-ES_tradnl"/>
        </w:rPr>
      </w:pPr>
      <w:r w:rsidRPr="00D76755">
        <w:rPr>
          <w:rFonts w:ascii="Arial" w:hAnsi="Arial" w:cs="Arial"/>
          <w:spacing w:val="-3"/>
          <w:lang w:val="es-ES_tradnl"/>
        </w:rPr>
        <w:t>Las condiciones socio-económicas y demás circunstancias personales;</w:t>
      </w:r>
    </w:p>
    <w:p w14:paraId="4C607FF4" w14:textId="77777777" w:rsidR="00452EE0" w:rsidRPr="00D76755" w:rsidRDefault="00452EE0" w:rsidP="0046318C">
      <w:pPr>
        <w:tabs>
          <w:tab w:val="left" w:pos="-1440"/>
          <w:tab w:val="left" w:pos="-720"/>
          <w:tab w:val="left" w:pos="0"/>
          <w:tab w:val="num" w:pos="720"/>
          <w:tab w:val="num" w:pos="900"/>
          <w:tab w:val="left" w:pos="1872"/>
          <w:tab w:val="left" w:pos="2880"/>
        </w:tabs>
        <w:suppressAutoHyphens/>
        <w:ind w:right="379" w:firstLine="540"/>
        <w:jc w:val="both"/>
        <w:rPr>
          <w:rFonts w:ascii="Arial" w:hAnsi="Arial" w:cs="Arial"/>
          <w:spacing w:val="-3"/>
          <w:lang w:val="es-ES_tradnl"/>
        </w:rPr>
      </w:pPr>
    </w:p>
    <w:p w14:paraId="2D198863" w14:textId="77777777" w:rsidR="00452EE0" w:rsidRPr="00D76755" w:rsidRDefault="00452EE0" w:rsidP="0046318C">
      <w:pPr>
        <w:widowControl w:val="0"/>
        <w:numPr>
          <w:ilvl w:val="0"/>
          <w:numId w:val="107"/>
        </w:numPr>
        <w:tabs>
          <w:tab w:val="clear" w:pos="834"/>
          <w:tab w:val="left" w:pos="-1440"/>
          <w:tab w:val="left" w:pos="-720"/>
          <w:tab w:val="left" w:pos="0"/>
          <w:tab w:val="num" w:pos="1080"/>
          <w:tab w:val="left" w:pos="1872"/>
          <w:tab w:val="left" w:pos="2880"/>
        </w:tabs>
        <w:suppressAutoHyphens/>
        <w:spacing w:line="360" w:lineRule="auto"/>
        <w:ind w:left="0" w:right="379" w:firstLine="540"/>
        <w:jc w:val="both"/>
        <w:rPr>
          <w:rFonts w:ascii="Arial" w:hAnsi="Arial" w:cs="Arial"/>
          <w:spacing w:val="-3"/>
          <w:lang w:val="es-ES_tradnl"/>
        </w:rPr>
      </w:pPr>
      <w:r w:rsidRPr="00D76755">
        <w:rPr>
          <w:rFonts w:ascii="Arial" w:hAnsi="Arial" w:cs="Arial"/>
          <w:spacing w:val="-3"/>
          <w:lang w:val="es-ES_tradnl"/>
        </w:rPr>
        <w:t>El nivel jerárquico, antecedentes y antigüedad en el servicio;</w:t>
      </w:r>
    </w:p>
    <w:p w14:paraId="47920226" w14:textId="77777777" w:rsidR="00452EE0" w:rsidRPr="00D76755" w:rsidRDefault="00452EE0" w:rsidP="0046318C">
      <w:pPr>
        <w:tabs>
          <w:tab w:val="left" w:pos="-1440"/>
          <w:tab w:val="left" w:pos="-720"/>
          <w:tab w:val="left" w:pos="0"/>
          <w:tab w:val="num" w:pos="720"/>
          <w:tab w:val="num" w:pos="900"/>
          <w:tab w:val="left" w:pos="1872"/>
          <w:tab w:val="left" w:pos="2880"/>
        </w:tabs>
        <w:suppressAutoHyphens/>
        <w:ind w:right="379" w:firstLine="540"/>
        <w:jc w:val="both"/>
        <w:rPr>
          <w:rFonts w:ascii="Arial" w:hAnsi="Arial" w:cs="Arial"/>
          <w:spacing w:val="-3"/>
          <w:lang w:val="es-ES_tradnl"/>
        </w:rPr>
      </w:pPr>
    </w:p>
    <w:p w14:paraId="476950E2" w14:textId="77777777" w:rsidR="00452EE0" w:rsidRPr="00D76755" w:rsidRDefault="00452EE0" w:rsidP="0046318C">
      <w:pPr>
        <w:widowControl w:val="0"/>
        <w:numPr>
          <w:ilvl w:val="0"/>
          <w:numId w:val="107"/>
        </w:numPr>
        <w:tabs>
          <w:tab w:val="clear" w:pos="834"/>
          <w:tab w:val="left" w:pos="-1440"/>
          <w:tab w:val="left" w:pos="-720"/>
          <w:tab w:val="left" w:pos="0"/>
          <w:tab w:val="num" w:pos="900"/>
          <w:tab w:val="left" w:pos="1080"/>
          <w:tab w:val="left" w:pos="2880"/>
        </w:tabs>
        <w:suppressAutoHyphens/>
        <w:spacing w:line="360" w:lineRule="auto"/>
        <w:ind w:left="0" w:right="379" w:firstLine="540"/>
        <w:jc w:val="both"/>
        <w:rPr>
          <w:rFonts w:ascii="Arial" w:hAnsi="Arial" w:cs="Arial"/>
          <w:spacing w:val="-3"/>
          <w:lang w:val="es-ES_tradnl"/>
        </w:rPr>
      </w:pPr>
      <w:r w:rsidRPr="00D76755">
        <w:rPr>
          <w:rFonts w:ascii="Arial" w:hAnsi="Arial" w:cs="Arial"/>
          <w:spacing w:val="-3"/>
          <w:lang w:val="es-ES_tradnl"/>
        </w:rPr>
        <w:t>Los medios de ejecución;</w:t>
      </w:r>
    </w:p>
    <w:p w14:paraId="2E50C937" w14:textId="77777777" w:rsidR="00452EE0" w:rsidRPr="00D76755" w:rsidRDefault="00452EE0" w:rsidP="0046318C">
      <w:pPr>
        <w:tabs>
          <w:tab w:val="left" w:pos="-1440"/>
          <w:tab w:val="left" w:pos="-720"/>
          <w:tab w:val="left" w:pos="0"/>
          <w:tab w:val="num" w:pos="720"/>
          <w:tab w:val="num" w:pos="900"/>
          <w:tab w:val="left" w:pos="1872"/>
          <w:tab w:val="left" w:pos="2880"/>
        </w:tabs>
        <w:suppressAutoHyphens/>
        <w:ind w:right="379" w:firstLine="540"/>
        <w:jc w:val="both"/>
        <w:rPr>
          <w:rFonts w:ascii="Arial" w:hAnsi="Arial" w:cs="Arial"/>
          <w:spacing w:val="-3"/>
          <w:lang w:val="es-ES_tradnl"/>
        </w:rPr>
      </w:pPr>
    </w:p>
    <w:p w14:paraId="6C441806" w14:textId="77777777" w:rsidR="00452EE0" w:rsidRPr="00D76755" w:rsidRDefault="00452EE0" w:rsidP="0046318C">
      <w:pPr>
        <w:widowControl w:val="0"/>
        <w:numPr>
          <w:ilvl w:val="0"/>
          <w:numId w:val="107"/>
        </w:numPr>
        <w:tabs>
          <w:tab w:val="clear" w:pos="834"/>
          <w:tab w:val="left" w:pos="-1440"/>
          <w:tab w:val="left" w:pos="-720"/>
          <w:tab w:val="left" w:pos="0"/>
          <w:tab w:val="num" w:pos="1080"/>
          <w:tab w:val="left" w:pos="1872"/>
          <w:tab w:val="left" w:pos="2880"/>
        </w:tabs>
        <w:suppressAutoHyphens/>
        <w:spacing w:line="360" w:lineRule="auto"/>
        <w:ind w:left="0" w:right="379" w:firstLine="540"/>
        <w:jc w:val="both"/>
        <w:rPr>
          <w:rFonts w:ascii="Arial" w:hAnsi="Arial" w:cs="Arial"/>
          <w:spacing w:val="-3"/>
          <w:lang w:val="es-ES_tradnl"/>
        </w:rPr>
      </w:pPr>
      <w:r w:rsidRPr="00D76755">
        <w:rPr>
          <w:rFonts w:ascii="Arial" w:hAnsi="Arial" w:cs="Arial"/>
          <w:spacing w:val="-3"/>
          <w:lang w:val="es-ES_tradnl"/>
        </w:rPr>
        <w:t>La reincidencia,  y</w:t>
      </w:r>
    </w:p>
    <w:p w14:paraId="0B5A7E3E" w14:textId="77777777" w:rsidR="00452EE0" w:rsidRPr="00D76755" w:rsidRDefault="00452EE0" w:rsidP="0046318C">
      <w:pPr>
        <w:tabs>
          <w:tab w:val="left" w:pos="-1440"/>
          <w:tab w:val="left" w:pos="-720"/>
          <w:tab w:val="left" w:pos="0"/>
          <w:tab w:val="num" w:pos="720"/>
          <w:tab w:val="num" w:pos="900"/>
          <w:tab w:val="left" w:pos="1872"/>
          <w:tab w:val="left" w:pos="2880"/>
        </w:tabs>
        <w:suppressAutoHyphens/>
        <w:ind w:right="379" w:firstLine="540"/>
        <w:jc w:val="both"/>
        <w:rPr>
          <w:rFonts w:ascii="Arial" w:hAnsi="Arial" w:cs="Arial"/>
          <w:spacing w:val="-3"/>
          <w:lang w:val="es-ES_tradnl"/>
        </w:rPr>
      </w:pPr>
    </w:p>
    <w:p w14:paraId="29A9BEE8" w14:textId="77777777" w:rsidR="00452EE0" w:rsidRPr="00D76755" w:rsidRDefault="00452EE0" w:rsidP="0046318C">
      <w:pPr>
        <w:widowControl w:val="0"/>
        <w:numPr>
          <w:ilvl w:val="0"/>
          <w:numId w:val="107"/>
        </w:numPr>
        <w:tabs>
          <w:tab w:val="clear" w:pos="834"/>
          <w:tab w:val="left" w:pos="-1440"/>
          <w:tab w:val="left" w:pos="-720"/>
          <w:tab w:val="left" w:pos="0"/>
          <w:tab w:val="num" w:pos="900"/>
          <w:tab w:val="left" w:pos="1080"/>
          <w:tab w:val="left" w:pos="2880"/>
        </w:tabs>
        <w:suppressAutoHyphens/>
        <w:spacing w:line="360" w:lineRule="auto"/>
        <w:ind w:left="0" w:right="379" w:firstLine="540"/>
        <w:jc w:val="both"/>
        <w:rPr>
          <w:rFonts w:ascii="Arial" w:hAnsi="Arial" w:cs="Arial"/>
          <w:spacing w:val="-3"/>
          <w:lang w:val="es-ES_tradnl"/>
        </w:rPr>
      </w:pPr>
      <w:r w:rsidRPr="00D76755">
        <w:rPr>
          <w:rFonts w:ascii="Arial" w:hAnsi="Arial" w:cs="Arial"/>
          <w:spacing w:val="-3"/>
          <w:lang w:val="es-ES_tradnl"/>
        </w:rPr>
        <w:t>El monto del beneficio obtenido y del daño económico.</w:t>
      </w:r>
    </w:p>
    <w:p w14:paraId="700D8E77" w14:textId="77777777" w:rsidR="00D40B2F" w:rsidRPr="00D76755" w:rsidRDefault="00D40B2F" w:rsidP="0046318C">
      <w:pPr>
        <w:autoSpaceDE w:val="0"/>
        <w:autoSpaceDN w:val="0"/>
        <w:adjustRightInd w:val="0"/>
        <w:ind w:right="379"/>
        <w:jc w:val="both"/>
        <w:rPr>
          <w:rFonts w:ascii="Arial" w:eastAsia="MS Mincho" w:hAnsi="Arial" w:cs="Arial"/>
          <w:b/>
          <w:lang w:val="es-MX" w:eastAsia="ja-JP"/>
        </w:rPr>
      </w:pPr>
    </w:p>
    <w:p w14:paraId="531F504F"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eastAsia="MS Mincho" w:hAnsi="Arial" w:cs="Arial"/>
          <w:b/>
          <w:lang w:val="es-MX" w:eastAsia="ja-JP"/>
        </w:rPr>
        <w:t>Artículo 227.-</w:t>
      </w:r>
      <w:r w:rsidRPr="00D76755">
        <w:rPr>
          <w:rFonts w:ascii="Arial" w:hAnsi="Arial" w:cs="Arial"/>
        </w:rPr>
        <w:t xml:space="preserve"> Para los efectos de esta Ley y del Código Penal, se computarán entre los bienes que adquieran los servidores públicos o con respecto de los cuales se </w:t>
      </w:r>
      <w:r w:rsidRPr="00D76755">
        <w:rPr>
          <w:rFonts w:ascii="Arial" w:hAnsi="Arial" w:cs="Arial"/>
        </w:rPr>
        <w:lastRenderedPageBreak/>
        <w:t>conduzcan como dueños, los que reciban o de los que dispongan su cónyuge o concubino, así como sus dependientes económicos directos, siempre que se presuma que provienen del servidor o funcionario público.</w:t>
      </w:r>
    </w:p>
    <w:p w14:paraId="7358C1E2" w14:textId="7AAC2EBD" w:rsidR="00452EE0" w:rsidRPr="00D76755" w:rsidRDefault="00452EE0" w:rsidP="0046318C">
      <w:pPr>
        <w:ind w:right="379"/>
        <w:jc w:val="both"/>
        <w:rPr>
          <w:rFonts w:ascii="Arial" w:eastAsia="MS Mincho" w:hAnsi="Arial" w:cs="Arial"/>
          <w:sz w:val="20"/>
          <w:szCs w:val="20"/>
          <w:lang w:eastAsia="ja-JP"/>
        </w:rPr>
      </w:pPr>
    </w:p>
    <w:p w14:paraId="2F12FD7A" w14:textId="77777777" w:rsidR="00452EE0" w:rsidRPr="00D76755" w:rsidRDefault="00452EE0" w:rsidP="0046318C">
      <w:pPr>
        <w:spacing w:line="360" w:lineRule="auto"/>
        <w:ind w:right="379"/>
        <w:jc w:val="center"/>
        <w:rPr>
          <w:rFonts w:ascii="Arial" w:eastAsia="MS Mincho" w:hAnsi="Arial" w:cs="Arial"/>
          <w:b/>
          <w:caps/>
          <w:sz w:val="26"/>
          <w:szCs w:val="26"/>
          <w:lang w:val="es-MX" w:eastAsia="ja-JP"/>
        </w:rPr>
      </w:pPr>
      <w:r w:rsidRPr="00D76755">
        <w:rPr>
          <w:rFonts w:ascii="Arial" w:eastAsia="MS Mincho" w:hAnsi="Arial" w:cs="Arial"/>
          <w:b/>
          <w:caps/>
          <w:sz w:val="26"/>
          <w:szCs w:val="26"/>
          <w:lang w:val="es-MX" w:eastAsia="ja-JP"/>
        </w:rPr>
        <w:t>CapÍtulo VIII</w:t>
      </w:r>
    </w:p>
    <w:p w14:paraId="06930D43" w14:textId="77777777" w:rsidR="00452EE0" w:rsidRPr="00D76755" w:rsidRDefault="00D40B2F" w:rsidP="00CD3F6A">
      <w:pPr>
        <w:widowControl w:val="0"/>
        <w:spacing w:line="360" w:lineRule="auto"/>
        <w:jc w:val="center"/>
        <w:rPr>
          <w:rFonts w:ascii="Arial" w:hAnsi="Arial" w:cs="Arial"/>
          <w:b/>
          <w:sz w:val="26"/>
          <w:szCs w:val="26"/>
        </w:rPr>
      </w:pPr>
      <w:r w:rsidRPr="00D76755">
        <w:rPr>
          <w:rFonts w:ascii="Arial" w:hAnsi="Arial" w:cs="Arial"/>
          <w:b/>
          <w:sz w:val="26"/>
          <w:szCs w:val="26"/>
        </w:rPr>
        <w:t>De la Suspensión o Revocación del Mandato</w:t>
      </w:r>
    </w:p>
    <w:p w14:paraId="527071F2" w14:textId="77777777" w:rsidR="00452EE0" w:rsidRPr="00D76755" w:rsidRDefault="00452EE0" w:rsidP="0046318C">
      <w:pPr>
        <w:widowControl w:val="0"/>
        <w:ind w:right="379"/>
        <w:jc w:val="both"/>
        <w:rPr>
          <w:rFonts w:ascii="Arial" w:hAnsi="Arial" w:cs="Arial"/>
          <w:sz w:val="20"/>
          <w:szCs w:val="20"/>
          <w:u w:val="single"/>
        </w:rPr>
      </w:pPr>
    </w:p>
    <w:p w14:paraId="3ED02A01"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rPr>
        <w:t>Artículo 228.-</w:t>
      </w:r>
      <w:r w:rsidRPr="00D76755">
        <w:rPr>
          <w:rFonts w:ascii="Arial" w:hAnsi="Arial" w:cs="Arial"/>
        </w:rPr>
        <w:t xml:space="preserve"> Al Congreso del Estado corresponde, con el voto de las dos terceras partes de sus integrantes, suspender o revocar el mandato a los integrantes del Cabildo o, declarar la desaparición de un Ayuntamiento. Las causas, los términos y las modalidades para la suspensión o revocación del mandato y la desaparición de un Ayuntamiento, se sujetarán a lo previsto en la ley reglamentaria de la fracción XL, del artículo 30 de la Constitución Política del Estado de Yucatán. </w:t>
      </w:r>
    </w:p>
    <w:p w14:paraId="52E84114" w14:textId="77777777" w:rsidR="00AF2670" w:rsidRPr="00D76755" w:rsidRDefault="00AF2670" w:rsidP="0046318C">
      <w:pPr>
        <w:pStyle w:val="texto"/>
        <w:spacing w:after="0" w:line="240" w:lineRule="auto"/>
        <w:ind w:right="379" w:firstLine="0"/>
        <w:jc w:val="center"/>
        <w:rPr>
          <w:rFonts w:cs="Arial"/>
          <w:b/>
          <w:bCs/>
          <w:caps/>
          <w:sz w:val="20"/>
        </w:rPr>
      </w:pPr>
    </w:p>
    <w:p w14:paraId="33157881" w14:textId="77777777" w:rsidR="00452EE0" w:rsidRPr="00D76755" w:rsidRDefault="00452EE0" w:rsidP="0046318C">
      <w:pPr>
        <w:pStyle w:val="texto"/>
        <w:spacing w:after="0" w:line="360" w:lineRule="auto"/>
        <w:ind w:right="379" w:firstLine="0"/>
        <w:jc w:val="center"/>
        <w:rPr>
          <w:rFonts w:cs="Arial"/>
          <w:b/>
          <w:bCs/>
          <w:caps/>
          <w:sz w:val="26"/>
          <w:szCs w:val="26"/>
        </w:rPr>
      </w:pPr>
      <w:r w:rsidRPr="00D76755">
        <w:rPr>
          <w:rFonts w:cs="Arial"/>
          <w:b/>
          <w:bCs/>
          <w:caps/>
          <w:sz w:val="26"/>
          <w:szCs w:val="26"/>
        </w:rPr>
        <w:t>Capítulo IX</w:t>
      </w:r>
    </w:p>
    <w:p w14:paraId="59BCB757" w14:textId="77777777" w:rsidR="00452EE0" w:rsidRPr="00D76755" w:rsidRDefault="00D40B2F" w:rsidP="0046318C">
      <w:pPr>
        <w:pStyle w:val="texto"/>
        <w:spacing w:after="0" w:line="360" w:lineRule="auto"/>
        <w:ind w:right="379" w:firstLine="0"/>
        <w:jc w:val="center"/>
        <w:rPr>
          <w:rFonts w:cs="Arial"/>
          <w:b/>
          <w:bCs/>
          <w:sz w:val="26"/>
          <w:szCs w:val="26"/>
        </w:rPr>
      </w:pPr>
      <w:r w:rsidRPr="00D76755">
        <w:rPr>
          <w:rFonts w:cs="Arial"/>
          <w:b/>
          <w:bCs/>
          <w:sz w:val="26"/>
          <w:szCs w:val="26"/>
        </w:rPr>
        <w:t xml:space="preserve">Del Registro Patrimonial </w:t>
      </w:r>
    </w:p>
    <w:p w14:paraId="37D27393" w14:textId="77777777" w:rsidR="00452EE0" w:rsidRPr="00D76755" w:rsidRDefault="00452EE0" w:rsidP="0046318C">
      <w:pPr>
        <w:pStyle w:val="texto"/>
        <w:spacing w:after="0" w:line="240" w:lineRule="auto"/>
        <w:ind w:right="379" w:firstLine="0"/>
        <w:jc w:val="center"/>
        <w:rPr>
          <w:rFonts w:cs="Arial"/>
          <w:sz w:val="20"/>
        </w:rPr>
      </w:pPr>
    </w:p>
    <w:p w14:paraId="1FA8A89E"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229.-</w:t>
      </w:r>
      <w:r w:rsidRPr="00D76755">
        <w:rPr>
          <w:rFonts w:ascii="Arial" w:hAnsi="Arial" w:cs="Arial"/>
        </w:rPr>
        <w:t xml:space="preserve"> Están obligados a manifestar su declaración de situación patrimonial a la Contraloría del Estado en los términos de la ley correspondiente:</w:t>
      </w:r>
    </w:p>
    <w:p w14:paraId="2459838D" w14:textId="77777777" w:rsidR="00452EE0" w:rsidRPr="00D76755" w:rsidRDefault="00452EE0" w:rsidP="0046318C">
      <w:pPr>
        <w:autoSpaceDE w:val="0"/>
        <w:autoSpaceDN w:val="0"/>
        <w:adjustRightInd w:val="0"/>
        <w:ind w:right="379"/>
        <w:jc w:val="both"/>
        <w:rPr>
          <w:rFonts w:ascii="Arial" w:hAnsi="Arial" w:cs="Arial"/>
        </w:rPr>
      </w:pPr>
    </w:p>
    <w:p w14:paraId="19187D02" w14:textId="77777777" w:rsidR="00452EE0" w:rsidRPr="00D76755" w:rsidRDefault="00452EE0" w:rsidP="0046318C">
      <w:pPr>
        <w:numPr>
          <w:ilvl w:val="0"/>
          <w:numId w:val="108"/>
        </w:numPr>
        <w:tabs>
          <w:tab w:val="clear" w:pos="353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El Presidente Municipal;</w:t>
      </w:r>
    </w:p>
    <w:p w14:paraId="5B8085D3"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6C9AD028" w14:textId="77777777" w:rsidR="00452EE0" w:rsidRPr="00D76755" w:rsidRDefault="00452EE0" w:rsidP="0046318C">
      <w:pPr>
        <w:numPr>
          <w:ilvl w:val="0"/>
          <w:numId w:val="108"/>
        </w:numPr>
        <w:tabs>
          <w:tab w:val="clear" w:pos="353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El Síndico;</w:t>
      </w:r>
    </w:p>
    <w:p w14:paraId="0A308CF0"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039B9727" w14:textId="77777777" w:rsidR="00452EE0" w:rsidRPr="00D76755" w:rsidRDefault="00452EE0" w:rsidP="0046318C">
      <w:pPr>
        <w:numPr>
          <w:ilvl w:val="0"/>
          <w:numId w:val="108"/>
        </w:numPr>
        <w:tabs>
          <w:tab w:val="clear" w:pos="353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El Secretario; </w:t>
      </w:r>
    </w:p>
    <w:p w14:paraId="03025CFB"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0CB5CA4D" w14:textId="77777777" w:rsidR="00452EE0" w:rsidRPr="00D76755" w:rsidRDefault="00452EE0" w:rsidP="0046318C">
      <w:pPr>
        <w:numPr>
          <w:ilvl w:val="0"/>
          <w:numId w:val="108"/>
        </w:numPr>
        <w:tabs>
          <w:tab w:val="clear" w:pos="353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demás Regidores;</w:t>
      </w:r>
    </w:p>
    <w:p w14:paraId="351E9988"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71F4D1A8" w14:textId="77777777" w:rsidR="00452EE0" w:rsidRPr="00D76755" w:rsidRDefault="00452EE0" w:rsidP="0046318C">
      <w:pPr>
        <w:numPr>
          <w:ilvl w:val="0"/>
          <w:numId w:val="108"/>
        </w:numPr>
        <w:tabs>
          <w:tab w:val="clear" w:pos="353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El Tesorero,  y </w:t>
      </w:r>
    </w:p>
    <w:p w14:paraId="581C1420"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483CFC0C" w14:textId="77777777" w:rsidR="0061065E" w:rsidRPr="00D76755" w:rsidRDefault="00452EE0" w:rsidP="0046318C">
      <w:pPr>
        <w:numPr>
          <w:ilvl w:val="0"/>
          <w:numId w:val="108"/>
        </w:numPr>
        <w:tabs>
          <w:tab w:val="clear" w:pos="353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titulares de las oficinas y/o dependencias de la administración pública</w:t>
      </w:r>
    </w:p>
    <w:p w14:paraId="669E2BD4"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rPr>
        <w:t xml:space="preserve"> </w:t>
      </w:r>
      <w:r w:rsidR="0061065E" w:rsidRPr="00D76755">
        <w:rPr>
          <w:rFonts w:ascii="Arial" w:hAnsi="Arial" w:cs="Arial"/>
        </w:rPr>
        <w:t xml:space="preserve">              M</w:t>
      </w:r>
      <w:r w:rsidRPr="00D76755">
        <w:rPr>
          <w:rFonts w:ascii="Arial" w:hAnsi="Arial" w:cs="Arial"/>
        </w:rPr>
        <w:t>unicipal.</w:t>
      </w:r>
    </w:p>
    <w:p w14:paraId="5D044B31" w14:textId="77777777" w:rsidR="00452EE0" w:rsidRPr="00D76755" w:rsidRDefault="00452EE0" w:rsidP="0046318C">
      <w:pPr>
        <w:autoSpaceDE w:val="0"/>
        <w:autoSpaceDN w:val="0"/>
        <w:adjustRightInd w:val="0"/>
        <w:ind w:right="379"/>
        <w:jc w:val="both"/>
        <w:rPr>
          <w:rFonts w:ascii="Arial" w:hAnsi="Arial" w:cs="Arial"/>
          <w:u w:val="single"/>
        </w:rPr>
      </w:pPr>
    </w:p>
    <w:p w14:paraId="08C57537" w14:textId="77777777" w:rsidR="0061065E" w:rsidRPr="00D76755" w:rsidRDefault="0061065E" w:rsidP="0046318C">
      <w:pPr>
        <w:autoSpaceDE w:val="0"/>
        <w:autoSpaceDN w:val="0"/>
        <w:adjustRightInd w:val="0"/>
        <w:ind w:right="379"/>
        <w:jc w:val="both"/>
        <w:rPr>
          <w:rFonts w:ascii="Arial" w:hAnsi="Arial" w:cs="Arial"/>
          <w:u w:val="single"/>
        </w:rPr>
      </w:pPr>
    </w:p>
    <w:p w14:paraId="1A2E6D5D"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lastRenderedPageBreak/>
        <w:t>Artículo 230.-</w:t>
      </w:r>
      <w:r w:rsidRPr="00D76755">
        <w:rPr>
          <w:rFonts w:ascii="Arial" w:hAnsi="Arial" w:cs="Arial"/>
        </w:rPr>
        <w:t xml:space="preserve"> Si transcurridos los plazos a que hace referencia el artículo anterior, no se hubiese presentado la declaración correspondiente sin causa justificada, el servidor público incurrirá en responsabilidad. </w:t>
      </w:r>
    </w:p>
    <w:p w14:paraId="02264CF9" w14:textId="77777777" w:rsidR="00452EE0" w:rsidRPr="00D76755" w:rsidRDefault="00452EE0" w:rsidP="0046318C">
      <w:pPr>
        <w:pStyle w:val="texto"/>
        <w:spacing w:after="0" w:line="240" w:lineRule="auto"/>
        <w:ind w:right="379" w:firstLine="0"/>
        <w:jc w:val="center"/>
        <w:rPr>
          <w:rFonts w:cs="Arial"/>
          <w:sz w:val="20"/>
          <w:u w:val="single"/>
          <w:lang w:val="es-ES"/>
        </w:rPr>
      </w:pPr>
    </w:p>
    <w:p w14:paraId="1263AB2D" w14:textId="77777777" w:rsidR="00452EE0" w:rsidRPr="00A5507C" w:rsidRDefault="00452EE0" w:rsidP="0046318C">
      <w:pPr>
        <w:widowControl w:val="0"/>
        <w:autoSpaceDE w:val="0"/>
        <w:autoSpaceDN w:val="0"/>
        <w:adjustRightInd w:val="0"/>
        <w:spacing w:line="480" w:lineRule="auto"/>
        <w:ind w:right="379"/>
        <w:jc w:val="center"/>
        <w:rPr>
          <w:rFonts w:ascii="Arial" w:hAnsi="Arial" w:cs="Arial"/>
          <w:b/>
          <w:sz w:val="26"/>
          <w:szCs w:val="26"/>
          <w:lang w:val="pt-BR"/>
        </w:rPr>
      </w:pPr>
      <w:r w:rsidRPr="00A5507C">
        <w:rPr>
          <w:rFonts w:ascii="Arial" w:hAnsi="Arial" w:cs="Arial"/>
          <w:b/>
          <w:sz w:val="26"/>
          <w:szCs w:val="26"/>
          <w:lang w:val="pt-BR"/>
        </w:rPr>
        <w:t>T R A N S I T O R I O S:</w:t>
      </w:r>
    </w:p>
    <w:p w14:paraId="14AA921A" w14:textId="77777777" w:rsidR="00DA52D5" w:rsidRPr="00A5507C" w:rsidRDefault="00DA52D5" w:rsidP="0046318C">
      <w:pPr>
        <w:widowControl w:val="0"/>
        <w:autoSpaceDE w:val="0"/>
        <w:autoSpaceDN w:val="0"/>
        <w:adjustRightInd w:val="0"/>
        <w:ind w:right="379"/>
        <w:jc w:val="center"/>
        <w:rPr>
          <w:rFonts w:ascii="Arial" w:hAnsi="Arial" w:cs="Arial"/>
          <w:b/>
          <w:sz w:val="20"/>
          <w:szCs w:val="20"/>
          <w:lang w:val="pt-BR"/>
        </w:rPr>
      </w:pPr>
    </w:p>
    <w:p w14:paraId="6EB3B520"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Primero</w:t>
      </w:r>
      <w:r w:rsidR="00452EE0" w:rsidRPr="00D76755">
        <w:rPr>
          <w:rFonts w:ascii="Arial" w:hAnsi="Arial" w:cs="Arial"/>
          <w:b/>
        </w:rPr>
        <w:t>.-</w:t>
      </w:r>
      <w:r w:rsidR="00452EE0" w:rsidRPr="00D76755">
        <w:rPr>
          <w:rFonts w:ascii="Arial" w:hAnsi="Arial" w:cs="Arial"/>
        </w:rPr>
        <w:t xml:space="preserve"> La presente Ley entrará en vigor a los ciento veinte días siguientes al de su publicación en el Diario Oficial del Gobierno del Estado.</w:t>
      </w:r>
    </w:p>
    <w:p w14:paraId="7F3889FA" w14:textId="77777777" w:rsidR="00452EE0" w:rsidRPr="00D76755" w:rsidRDefault="00452EE0" w:rsidP="0046318C">
      <w:pPr>
        <w:ind w:right="379"/>
        <w:jc w:val="both"/>
        <w:rPr>
          <w:rFonts w:ascii="Arial" w:hAnsi="Arial" w:cs="Arial"/>
        </w:rPr>
      </w:pPr>
    </w:p>
    <w:p w14:paraId="371237AD"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Segundo</w:t>
      </w:r>
      <w:r w:rsidR="00452EE0" w:rsidRPr="00D76755">
        <w:rPr>
          <w:rFonts w:ascii="Arial" w:hAnsi="Arial" w:cs="Arial"/>
          <w:b/>
        </w:rPr>
        <w:t>.-</w:t>
      </w:r>
      <w:r w:rsidR="00452EE0" w:rsidRPr="00D76755">
        <w:rPr>
          <w:rFonts w:ascii="Arial" w:hAnsi="Arial" w:cs="Arial"/>
        </w:rPr>
        <w:t xml:space="preserve"> Se abroga la Ley Orgánica de los Municipios del Estado de Yucatán, publicada en el Diario Oficial del Gobierno del Estado de fecha </w:t>
      </w:r>
      <w:r w:rsidR="00F11045" w:rsidRPr="00D76755">
        <w:rPr>
          <w:rFonts w:ascii="Arial" w:hAnsi="Arial" w:cs="Arial"/>
        </w:rPr>
        <w:t>veinticinco</w:t>
      </w:r>
      <w:r w:rsidR="00452EE0" w:rsidRPr="00D76755">
        <w:rPr>
          <w:rFonts w:ascii="Arial" w:hAnsi="Arial" w:cs="Arial"/>
        </w:rPr>
        <w:t xml:space="preserve"> de octubre de 1988 mediante Decreto Número 59.</w:t>
      </w:r>
    </w:p>
    <w:p w14:paraId="50EECB6D" w14:textId="77777777" w:rsidR="00452EE0" w:rsidRPr="00D76755" w:rsidRDefault="00452EE0" w:rsidP="0046318C">
      <w:pPr>
        <w:ind w:right="379"/>
        <w:jc w:val="both"/>
        <w:rPr>
          <w:rFonts w:ascii="Arial" w:hAnsi="Arial" w:cs="Arial"/>
        </w:rPr>
      </w:pPr>
    </w:p>
    <w:p w14:paraId="73FEFDCB"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Tercero</w:t>
      </w:r>
      <w:r w:rsidR="00452EE0" w:rsidRPr="00D76755">
        <w:rPr>
          <w:rFonts w:ascii="Arial" w:hAnsi="Arial" w:cs="Arial"/>
          <w:b/>
        </w:rPr>
        <w:t>.-</w:t>
      </w:r>
      <w:r w:rsidR="00452EE0" w:rsidRPr="00D76755">
        <w:rPr>
          <w:rFonts w:ascii="Arial" w:hAnsi="Arial" w:cs="Arial"/>
        </w:rPr>
        <w:t xml:space="preserve"> La composición de los Ayuntamientos del Estado, prevista en esta Ley, será a partir del próximo proceso electoral local y del inicio del ejercicio constitucional 2007-2010.</w:t>
      </w:r>
    </w:p>
    <w:p w14:paraId="185B55DA" w14:textId="77777777" w:rsidR="00452EE0" w:rsidRPr="00D76755" w:rsidRDefault="00452EE0" w:rsidP="0046318C">
      <w:pPr>
        <w:ind w:right="379"/>
        <w:jc w:val="both"/>
        <w:rPr>
          <w:rFonts w:ascii="Arial" w:hAnsi="Arial" w:cs="Arial"/>
        </w:rPr>
      </w:pPr>
    </w:p>
    <w:p w14:paraId="02F93E7A"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Cuarto</w:t>
      </w:r>
      <w:r w:rsidR="00452EE0" w:rsidRPr="00D76755">
        <w:rPr>
          <w:rFonts w:ascii="Arial" w:hAnsi="Arial" w:cs="Arial"/>
          <w:b/>
        </w:rPr>
        <w:t>.-</w:t>
      </w:r>
      <w:r w:rsidR="00452EE0" w:rsidRPr="00D76755">
        <w:rPr>
          <w:rFonts w:ascii="Arial" w:hAnsi="Arial" w:cs="Arial"/>
        </w:rPr>
        <w:t xml:space="preserve"> Los Ayuntamientos deberán expedir el Reglamento relativo al  Registro de Población Municipal, en los seis meses posteriores al inicio de vigencia de la presente Ley.</w:t>
      </w:r>
    </w:p>
    <w:p w14:paraId="2EDE7D3A" w14:textId="77777777" w:rsidR="00452EE0" w:rsidRPr="00D76755" w:rsidRDefault="00452EE0" w:rsidP="0046318C">
      <w:pPr>
        <w:ind w:right="379"/>
        <w:jc w:val="both"/>
        <w:rPr>
          <w:rFonts w:ascii="Arial" w:hAnsi="Arial" w:cs="Arial"/>
        </w:rPr>
      </w:pPr>
    </w:p>
    <w:p w14:paraId="2876E8AD"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Quinto</w:t>
      </w:r>
      <w:r w:rsidR="00452EE0" w:rsidRPr="00D76755">
        <w:rPr>
          <w:rFonts w:ascii="Arial" w:hAnsi="Arial" w:cs="Arial"/>
          <w:b/>
        </w:rPr>
        <w:t>.-</w:t>
      </w:r>
      <w:r w:rsidR="00452EE0" w:rsidRPr="00D76755">
        <w:rPr>
          <w:rFonts w:ascii="Arial" w:hAnsi="Arial" w:cs="Arial"/>
        </w:rPr>
        <w:t xml:space="preserve"> Los límites intermunicipales se conservarán de conformidad a los actualmente existentes, hasta en tanto el Congreso del Estado de Yucatán, emita el Decreto correspondiente.</w:t>
      </w:r>
    </w:p>
    <w:p w14:paraId="74C8EDB7" w14:textId="77777777" w:rsidR="00452EE0" w:rsidRPr="00D76755" w:rsidRDefault="00452EE0" w:rsidP="0046318C">
      <w:pPr>
        <w:ind w:right="379"/>
        <w:jc w:val="both"/>
        <w:rPr>
          <w:rFonts w:ascii="Arial" w:hAnsi="Arial" w:cs="Arial"/>
        </w:rPr>
      </w:pPr>
    </w:p>
    <w:p w14:paraId="5B548083"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Sexto</w:t>
      </w:r>
      <w:r w:rsidR="00452EE0" w:rsidRPr="00D76755">
        <w:rPr>
          <w:rFonts w:ascii="Arial" w:hAnsi="Arial" w:cs="Arial"/>
          <w:b/>
        </w:rPr>
        <w:t>.-</w:t>
      </w:r>
      <w:r w:rsidR="00452EE0" w:rsidRPr="00D76755">
        <w:rPr>
          <w:rFonts w:ascii="Arial" w:hAnsi="Arial" w:cs="Arial"/>
        </w:rPr>
        <w:t xml:space="preserve"> El Congreso del Estado de Yucatán, por única vez determinará el número de Regidores de mayoría relativa y de representación proporcional que corresponde a cada Municipio, en el mes de abril de 2006.</w:t>
      </w:r>
    </w:p>
    <w:p w14:paraId="53D30552" w14:textId="77777777" w:rsidR="00452EE0" w:rsidRPr="00D76755" w:rsidRDefault="00452EE0" w:rsidP="0046318C">
      <w:pPr>
        <w:ind w:right="379"/>
        <w:jc w:val="both"/>
        <w:rPr>
          <w:rFonts w:ascii="Arial" w:hAnsi="Arial" w:cs="Arial"/>
        </w:rPr>
      </w:pPr>
    </w:p>
    <w:p w14:paraId="617FEB8F"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Séptimo</w:t>
      </w:r>
      <w:r w:rsidR="00452EE0" w:rsidRPr="00D76755">
        <w:rPr>
          <w:rFonts w:ascii="Arial" w:hAnsi="Arial" w:cs="Arial"/>
          <w:b/>
        </w:rPr>
        <w:t>.-</w:t>
      </w:r>
      <w:r w:rsidR="00452EE0" w:rsidRPr="00D76755">
        <w:rPr>
          <w:rFonts w:ascii="Arial" w:hAnsi="Arial" w:cs="Arial"/>
        </w:rPr>
        <w:t xml:space="preserve"> A falta de Gaceta Municipal, las disposiciones generales y las demás que acuerden los Ayuntamientos, se publicarán en el Diario Oficial del Gobierno del Estado.</w:t>
      </w:r>
    </w:p>
    <w:p w14:paraId="037CC5D0" w14:textId="77777777" w:rsidR="00452EE0" w:rsidRPr="00D76755" w:rsidRDefault="00452EE0" w:rsidP="0046318C">
      <w:pPr>
        <w:ind w:right="379"/>
        <w:jc w:val="both"/>
        <w:rPr>
          <w:rFonts w:ascii="Arial" w:hAnsi="Arial" w:cs="Arial"/>
        </w:rPr>
      </w:pPr>
    </w:p>
    <w:p w14:paraId="64BD6F83"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Octavo</w:t>
      </w:r>
      <w:r w:rsidR="00452EE0" w:rsidRPr="00D76755">
        <w:rPr>
          <w:rFonts w:ascii="Arial" w:hAnsi="Arial" w:cs="Arial"/>
          <w:b/>
        </w:rPr>
        <w:t>.-</w:t>
      </w:r>
      <w:r w:rsidR="00452EE0" w:rsidRPr="00D76755">
        <w:rPr>
          <w:rFonts w:ascii="Arial" w:hAnsi="Arial" w:cs="Arial"/>
        </w:rPr>
        <w:t xml:space="preserve"> Al término del per</w:t>
      </w:r>
      <w:r w:rsidR="00050AE1" w:rsidRPr="00D76755">
        <w:rPr>
          <w:rFonts w:ascii="Arial" w:hAnsi="Arial" w:cs="Arial"/>
        </w:rPr>
        <w:t>í</w:t>
      </w:r>
      <w:r w:rsidR="00452EE0" w:rsidRPr="00D76755">
        <w:rPr>
          <w:rFonts w:ascii="Arial" w:hAnsi="Arial" w:cs="Arial"/>
        </w:rPr>
        <w:t>odo constitucional de las actuales administraciones municipales y para efecto de la Comisión de Entrega-Recepción, ésta deberá conformarse en el mes de junio de 2007, y los Tesoreros de los Ayuntamientos salientes, harán las funciones del Síndico en el procedimiento de entrega-recepción.</w:t>
      </w:r>
    </w:p>
    <w:p w14:paraId="526BE236" w14:textId="77777777" w:rsidR="00452EE0" w:rsidRPr="00D76755" w:rsidRDefault="00452EE0" w:rsidP="0046318C">
      <w:pPr>
        <w:ind w:right="379"/>
        <w:jc w:val="both"/>
        <w:rPr>
          <w:rFonts w:ascii="Arial" w:hAnsi="Arial" w:cs="Arial"/>
        </w:rPr>
      </w:pPr>
    </w:p>
    <w:p w14:paraId="0FD2017E"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Noveno</w:t>
      </w:r>
      <w:r w:rsidR="00452EE0" w:rsidRPr="00D76755">
        <w:rPr>
          <w:rFonts w:ascii="Arial" w:hAnsi="Arial" w:cs="Arial"/>
          <w:b/>
        </w:rPr>
        <w:t>.-</w:t>
      </w:r>
      <w:r w:rsidR="00452EE0" w:rsidRPr="00D76755">
        <w:rPr>
          <w:rFonts w:ascii="Arial" w:hAnsi="Arial" w:cs="Arial"/>
        </w:rPr>
        <w:t xml:space="preserve"> Los Ayuntamientos convendrán con el Ejecutivo del Estado, las condiciones para regular las facultades concurrentes en materia de regulación de bebidas alcohólicas y preservación del medio ambiente.</w:t>
      </w:r>
    </w:p>
    <w:p w14:paraId="06900A61" w14:textId="77777777" w:rsidR="00452EE0" w:rsidRPr="00D76755" w:rsidRDefault="00452EE0" w:rsidP="0046318C">
      <w:pPr>
        <w:spacing w:line="360" w:lineRule="auto"/>
        <w:ind w:right="379"/>
        <w:jc w:val="both"/>
        <w:rPr>
          <w:rFonts w:ascii="Arial" w:hAnsi="Arial" w:cs="Arial"/>
        </w:rPr>
      </w:pPr>
    </w:p>
    <w:p w14:paraId="5EEAE947"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Décimo</w:t>
      </w:r>
      <w:r w:rsidR="00452EE0" w:rsidRPr="00D76755">
        <w:rPr>
          <w:rFonts w:ascii="Arial" w:hAnsi="Arial" w:cs="Arial"/>
          <w:b/>
        </w:rPr>
        <w:t>.-</w:t>
      </w:r>
      <w:r w:rsidR="00452EE0" w:rsidRPr="00D76755">
        <w:rPr>
          <w:rFonts w:ascii="Arial" w:hAnsi="Arial" w:cs="Arial"/>
        </w:rPr>
        <w:t xml:space="preserve"> Los Ayuntamientos del Estado deberán expedir las disposiciones relativas a la organización y funcionamiento de las distintas corporaciones de Seguridad Pública y </w:t>
      </w:r>
      <w:r w:rsidR="00CF7D90" w:rsidRPr="00D76755">
        <w:rPr>
          <w:rFonts w:ascii="Arial" w:hAnsi="Arial" w:cs="Arial"/>
        </w:rPr>
        <w:t>Tránsito</w:t>
      </w:r>
      <w:r w:rsidR="00452EE0" w:rsidRPr="00D76755">
        <w:rPr>
          <w:rFonts w:ascii="Arial" w:hAnsi="Arial" w:cs="Arial"/>
        </w:rPr>
        <w:t>, a partir del inicio de la vigencia de la presente Ley.</w:t>
      </w:r>
    </w:p>
    <w:p w14:paraId="750431EA" w14:textId="77777777" w:rsidR="00452EE0" w:rsidRPr="00D76755" w:rsidRDefault="00452EE0" w:rsidP="0046318C">
      <w:pPr>
        <w:ind w:right="379"/>
        <w:jc w:val="both"/>
        <w:rPr>
          <w:rFonts w:ascii="Arial" w:hAnsi="Arial" w:cs="Arial"/>
        </w:rPr>
      </w:pPr>
    </w:p>
    <w:p w14:paraId="3CFBD824" w14:textId="77777777" w:rsidR="00452EE0" w:rsidRPr="00D76755" w:rsidRDefault="00D40B2F" w:rsidP="0046318C">
      <w:pPr>
        <w:spacing w:line="360" w:lineRule="auto"/>
        <w:ind w:right="379"/>
        <w:jc w:val="both"/>
        <w:rPr>
          <w:rFonts w:ascii="Arial" w:hAnsi="Arial" w:cs="Arial"/>
          <w:b/>
        </w:rPr>
      </w:pPr>
      <w:r w:rsidRPr="00D76755">
        <w:rPr>
          <w:rFonts w:ascii="Arial" w:hAnsi="Arial" w:cs="Arial"/>
          <w:b/>
        </w:rPr>
        <w:t>Artículo D</w:t>
      </w:r>
      <w:r w:rsidR="00F11045" w:rsidRPr="00D76755">
        <w:rPr>
          <w:rFonts w:ascii="Arial" w:hAnsi="Arial" w:cs="Arial"/>
          <w:b/>
        </w:rPr>
        <w:t>é</w:t>
      </w:r>
      <w:r w:rsidRPr="00D76755">
        <w:rPr>
          <w:rFonts w:ascii="Arial" w:hAnsi="Arial" w:cs="Arial"/>
          <w:b/>
        </w:rPr>
        <w:t>cimoprimero</w:t>
      </w:r>
      <w:r w:rsidR="00452EE0" w:rsidRPr="00D76755">
        <w:rPr>
          <w:rFonts w:ascii="Arial" w:hAnsi="Arial" w:cs="Arial"/>
          <w:b/>
        </w:rPr>
        <w:t xml:space="preserve">.- </w:t>
      </w:r>
      <w:r w:rsidR="00452EE0" w:rsidRPr="00D76755">
        <w:rPr>
          <w:rFonts w:ascii="Arial" w:hAnsi="Arial" w:cs="Arial"/>
        </w:rPr>
        <w:t>Con el propósito de colaborar en el procedimiento de Entrega-Recepción, la Contaduría Mayor de Hacienda, en un plazo de noventa días previos a la conclusión del actual ejercicio constitucional de los Municipios del Estado, establecerá los lineamientos generales tendientes a facilitar y garantizar a las Administraciones saliente y entrante, la recepción y la continuidad de los servicios y, funciones de la Administración Pública Municipal.</w:t>
      </w:r>
    </w:p>
    <w:p w14:paraId="249FB9EB" w14:textId="77777777" w:rsidR="00452EE0" w:rsidRPr="00D76755" w:rsidRDefault="00452EE0" w:rsidP="0046318C">
      <w:pPr>
        <w:ind w:right="379"/>
        <w:jc w:val="both"/>
        <w:rPr>
          <w:rFonts w:ascii="Arial" w:hAnsi="Arial" w:cs="Arial"/>
          <w:b/>
        </w:rPr>
      </w:pPr>
    </w:p>
    <w:p w14:paraId="1EAC21DF" w14:textId="77777777" w:rsidR="00452EE0" w:rsidRPr="00D76755" w:rsidRDefault="00F11045" w:rsidP="0046318C">
      <w:pPr>
        <w:spacing w:line="360" w:lineRule="auto"/>
        <w:ind w:right="379"/>
        <w:jc w:val="both"/>
        <w:rPr>
          <w:rFonts w:ascii="Arial" w:hAnsi="Arial" w:cs="Arial"/>
        </w:rPr>
      </w:pPr>
      <w:r w:rsidRPr="00D76755">
        <w:rPr>
          <w:rFonts w:ascii="Arial" w:hAnsi="Arial" w:cs="Arial"/>
          <w:b/>
        </w:rPr>
        <w:t>Artículo Dé</w:t>
      </w:r>
      <w:r w:rsidR="00D40B2F" w:rsidRPr="00D76755">
        <w:rPr>
          <w:rFonts w:ascii="Arial" w:hAnsi="Arial" w:cs="Arial"/>
          <w:b/>
        </w:rPr>
        <w:t>cimosegundo</w:t>
      </w:r>
      <w:r w:rsidR="00452EE0" w:rsidRPr="00D76755">
        <w:rPr>
          <w:rFonts w:ascii="Arial" w:hAnsi="Arial" w:cs="Arial"/>
          <w:b/>
        </w:rPr>
        <w:t xml:space="preserve">.- </w:t>
      </w:r>
      <w:r w:rsidR="00452EE0" w:rsidRPr="00D76755">
        <w:rPr>
          <w:rFonts w:ascii="Arial" w:hAnsi="Arial" w:cs="Arial"/>
        </w:rPr>
        <w:t>Las actuales autoridades auxiliares de los municipios del Estado, permanecerán en su encargo, en tanto los próximos Ayuntamientos las sustituyan.</w:t>
      </w:r>
    </w:p>
    <w:p w14:paraId="4C9C3603" w14:textId="77777777" w:rsidR="001D0BFB" w:rsidRPr="00D76755" w:rsidRDefault="001D0BFB" w:rsidP="0046318C">
      <w:pPr>
        <w:ind w:right="379"/>
        <w:jc w:val="both"/>
        <w:rPr>
          <w:rFonts w:ascii="Arial" w:hAnsi="Arial" w:cs="Arial"/>
          <w:b/>
        </w:rPr>
      </w:pPr>
    </w:p>
    <w:p w14:paraId="1FD0EE4E" w14:textId="77777777" w:rsidR="00452EE0" w:rsidRPr="00D76755" w:rsidRDefault="00F11045" w:rsidP="0046318C">
      <w:pPr>
        <w:spacing w:line="360" w:lineRule="auto"/>
        <w:ind w:right="379"/>
        <w:jc w:val="both"/>
        <w:rPr>
          <w:rFonts w:ascii="Arial" w:hAnsi="Arial" w:cs="Arial"/>
          <w:b/>
        </w:rPr>
      </w:pPr>
      <w:r w:rsidRPr="00D76755">
        <w:rPr>
          <w:rFonts w:ascii="Arial" w:hAnsi="Arial" w:cs="Arial"/>
          <w:b/>
        </w:rPr>
        <w:t>Artículo Dé</w:t>
      </w:r>
      <w:r w:rsidR="00D40B2F" w:rsidRPr="00D76755">
        <w:rPr>
          <w:rFonts w:ascii="Arial" w:hAnsi="Arial" w:cs="Arial"/>
          <w:b/>
        </w:rPr>
        <w:t>cimotercero</w:t>
      </w:r>
      <w:r w:rsidR="00452EE0" w:rsidRPr="00D76755">
        <w:rPr>
          <w:rFonts w:ascii="Arial" w:hAnsi="Arial" w:cs="Arial"/>
          <w:b/>
        </w:rPr>
        <w:t xml:space="preserve">.- </w:t>
      </w:r>
      <w:r w:rsidR="00452EE0" w:rsidRPr="00D76755">
        <w:rPr>
          <w:rFonts w:ascii="Arial" w:hAnsi="Arial" w:cs="Arial"/>
        </w:rPr>
        <w:t>El Ejecutivo del Estado dispondrá lo necesario para que se constituya el Registro Estatal de Publicaciones Oficiales, con el fin de facilitar la expedición y circulación de las respectivas Gacetas Municipales.</w:t>
      </w:r>
    </w:p>
    <w:p w14:paraId="2D52D851" w14:textId="77777777" w:rsidR="00452EE0" w:rsidRPr="00D76755" w:rsidRDefault="00452EE0" w:rsidP="0046318C">
      <w:pPr>
        <w:ind w:right="379"/>
        <w:jc w:val="both"/>
        <w:rPr>
          <w:rFonts w:ascii="Arial" w:hAnsi="Arial" w:cs="Arial"/>
          <w:b/>
        </w:rPr>
      </w:pPr>
    </w:p>
    <w:p w14:paraId="5E4154D2" w14:textId="77777777" w:rsidR="00452EE0" w:rsidRPr="00D76755" w:rsidRDefault="00F11045" w:rsidP="0046318C">
      <w:pPr>
        <w:spacing w:line="360" w:lineRule="auto"/>
        <w:ind w:right="379"/>
        <w:jc w:val="both"/>
        <w:rPr>
          <w:rFonts w:ascii="Arial" w:hAnsi="Arial" w:cs="Arial"/>
        </w:rPr>
      </w:pPr>
      <w:r w:rsidRPr="00D76755">
        <w:rPr>
          <w:rFonts w:ascii="Arial" w:hAnsi="Arial" w:cs="Arial"/>
          <w:b/>
        </w:rPr>
        <w:t>Artículo Dé</w:t>
      </w:r>
      <w:r w:rsidR="00D40B2F" w:rsidRPr="00D76755">
        <w:rPr>
          <w:rFonts w:ascii="Arial" w:hAnsi="Arial" w:cs="Arial"/>
          <w:b/>
        </w:rPr>
        <w:t>cimocuarto</w:t>
      </w:r>
      <w:r w:rsidR="00452EE0" w:rsidRPr="00D76755">
        <w:rPr>
          <w:rFonts w:ascii="Arial" w:hAnsi="Arial" w:cs="Arial"/>
          <w:b/>
        </w:rPr>
        <w:t xml:space="preserve">.- </w:t>
      </w:r>
      <w:r w:rsidR="00452EE0" w:rsidRPr="00D76755">
        <w:rPr>
          <w:rFonts w:ascii="Arial" w:hAnsi="Arial" w:cs="Arial"/>
        </w:rPr>
        <w:t xml:space="preserve">Para el caso de los Ayuntamientos que cuentan con jueces calificadores, por única vez se prorroga el período de su encargo, a más tardar al día </w:t>
      </w:r>
      <w:r w:rsidR="00452EE0" w:rsidRPr="00D76755">
        <w:rPr>
          <w:rFonts w:ascii="Arial" w:hAnsi="Arial" w:cs="Arial"/>
        </w:rPr>
        <w:lastRenderedPageBreak/>
        <w:t>treinta de agosto del dos mil siete. Y los que a la entrada en vigor de esta Ley, no cuenten con jueces calificadores, podrán nombrarlos quienes durarán hasta la fecha citada con anterioridad.</w:t>
      </w:r>
    </w:p>
    <w:p w14:paraId="0B5FDB60" w14:textId="77777777" w:rsidR="00452EE0" w:rsidRPr="00B839F7" w:rsidRDefault="00452EE0" w:rsidP="0046318C">
      <w:pPr>
        <w:ind w:right="379"/>
        <w:jc w:val="both"/>
        <w:rPr>
          <w:rFonts w:ascii="Arial" w:hAnsi="Arial" w:cs="Arial"/>
          <w:b/>
          <w:sz w:val="16"/>
          <w:szCs w:val="16"/>
        </w:rPr>
      </w:pPr>
    </w:p>
    <w:p w14:paraId="776FB89B" w14:textId="77777777" w:rsidR="00452EE0" w:rsidRPr="00D76755" w:rsidRDefault="00D40B2F" w:rsidP="0046318C">
      <w:pPr>
        <w:spacing w:line="360" w:lineRule="auto"/>
        <w:ind w:right="379"/>
        <w:jc w:val="both"/>
        <w:rPr>
          <w:rFonts w:ascii="Arial" w:hAnsi="Arial" w:cs="Arial"/>
          <w:b/>
        </w:rPr>
      </w:pPr>
      <w:r w:rsidRPr="00D76755">
        <w:rPr>
          <w:rFonts w:ascii="Arial" w:hAnsi="Arial" w:cs="Arial"/>
          <w:b/>
        </w:rPr>
        <w:t>Artículo D</w:t>
      </w:r>
      <w:r w:rsidR="00F11045" w:rsidRPr="00D76755">
        <w:rPr>
          <w:rFonts w:ascii="Arial" w:hAnsi="Arial" w:cs="Arial"/>
          <w:b/>
        </w:rPr>
        <w:t>é</w:t>
      </w:r>
      <w:r w:rsidRPr="00D76755">
        <w:rPr>
          <w:rFonts w:ascii="Arial" w:hAnsi="Arial" w:cs="Arial"/>
          <w:b/>
        </w:rPr>
        <w:t>cimoquinto</w:t>
      </w:r>
      <w:r w:rsidR="00452EE0" w:rsidRPr="00D76755">
        <w:rPr>
          <w:rFonts w:ascii="Arial" w:hAnsi="Arial" w:cs="Arial"/>
          <w:b/>
        </w:rPr>
        <w:t xml:space="preserve">.- </w:t>
      </w:r>
      <w:r w:rsidR="00452EE0" w:rsidRPr="00D76755">
        <w:rPr>
          <w:rFonts w:ascii="Arial" w:hAnsi="Arial" w:cs="Arial"/>
        </w:rPr>
        <w:t xml:space="preserve">En tanto se expida ley reglamentaria de la fracción XL, del artículo 30 de la Constitución Política del Estado de Yucatán, permanecerá vigente el Capítulo II del Título Noveno, de la Ley Orgánica de los Municipios del Estado de Yucatán, publicada en el Diario Oficial del Gobierno del Estado en fecha </w:t>
      </w:r>
      <w:r w:rsidR="00F11045" w:rsidRPr="00D76755">
        <w:rPr>
          <w:rFonts w:ascii="Arial" w:hAnsi="Arial" w:cs="Arial"/>
        </w:rPr>
        <w:t>veinticinco</w:t>
      </w:r>
      <w:r w:rsidR="00452EE0" w:rsidRPr="00D76755">
        <w:rPr>
          <w:rFonts w:ascii="Arial" w:hAnsi="Arial" w:cs="Arial"/>
        </w:rPr>
        <w:t xml:space="preserve"> de octubre de 1988, mediante Decreto Número 59.</w:t>
      </w:r>
    </w:p>
    <w:p w14:paraId="1409FE22" w14:textId="77777777" w:rsidR="00452EE0" w:rsidRPr="00B839F7" w:rsidRDefault="00452EE0" w:rsidP="0046318C">
      <w:pPr>
        <w:widowControl w:val="0"/>
        <w:autoSpaceDE w:val="0"/>
        <w:autoSpaceDN w:val="0"/>
        <w:adjustRightInd w:val="0"/>
        <w:ind w:right="379"/>
        <w:jc w:val="center"/>
        <w:rPr>
          <w:rFonts w:ascii="Arial" w:hAnsi="Arial" w:cs="Arial"/>
          <w:b/>
          <w:sz w:val="16"/>
          <w:szCs w:val="16"/>
        </w:rPr>
      </w:pPr>
      <w:r w:rsidRPr="00B839F7">
        <w:rPr>
          <w:rFonts w:ascii="Arial" w:hAnsi="Arial" w:cs="Arial"/>
          <w:b/>
          <w:sz w:val="16"/>
          <w:szCs w:val="16"/>
        </w:rPr>
        <w:t xml:space="preserve"> </w:t>
      </w:r>
    </w:p>
    <w:p w14:paraId="5E672083"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 xml:space="preserve">Artículo </w:t>
      </w:r>
      <w:r w:rsidR="00F11045" w:rsidRPr="00D76755">
        <w:rPr>
          <w:rFonts w:ascii="Arial" w:hAnsi="Arial" w:cs="Arial"/>
          <w:b/>
        </w:rPr>
        <w:t>Dé</w:t>
      </w:r>
      <w:r w:rsidR="00E44431" w:rsidRPr="00D76755">
        <w:rPr>
          <w:rFonts w:ascii="Arial" w:hAnsi="Arial" w:cs="Arial"/>
          <w:b/>
        </w:rPr>
        <w:t>cimosexto</w:t>
      </w:r>
      <w:r w:rsidR="00452EE0" w:rsidRPr="00D76755">
        <w:rPr>
          <w:rFonts w:ascii="Arial" w:hAnsi="Arial" w:cs="Arial"/>
          <w:b/>
        </w:rPr>
        <w:t>.-</w:t>
      </w:r>
      <w:r w:rsidR="00452EE0" w:rsidRPr="00D76755">
        <w:rPr>
          <w:rFonts w:ascii="Arial" w:hAnsi="Arial" w:cs="Arial"/>
        </w:rPr>
        <w:t xml:space="preserve"> Los Ayuntamientos del Estado de Yucatán, deberán adecuar sus disposiciones reglamentarias municipales, al inicio de la vigencia de la presente ley. </w:t>
      </w:r>
    </w:p>
    <w:p w14:paraId="35572A57" w14:textId="77777777" w:rsidR="00452EE0" w:rsidRPr="00B839F7" w:rsidRDefault="00452EE0" w:rsidP="0046318C">
      <w:pPr>
        <w:ind w:right="379"/>
        <w:jc w:val="both"/>
        <w:rPr>
          <w:rFonts w:ascii="Arial" w:hAnsi="Arial" w:cs="Arial"/>
          <w:sz w:val="16"/>
          <w:szCs w:val="16"/>
        </w:rPr>
      </w:pPr>
    </w:p>
    <w:p w14:paraId="6C0022E5"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 xml:space="preserve">Artículo </w:t>
      </w:r>
      <w:r w:rsidR="00E44431" w:rsidRPr="00D76755">
        <w:rPr>
          <w:rFonts w:ascii="Arial" w:hAnsi="Arial" w:cs="Arial"/>
          <w:b/>
        </w:rPr>
        <w:t>D</w:t>
      </w:r>
      <w:r w:rsidR="00F11045" w:rsidRPr="00D76755">
        <w:rPr>
          <w:rFonts w:ascii="Arial" w:hAnsi="Arial" w:cs="Arial"/>
          <w:b/>
        </w:rPr>
        <w:t>é</w:t>
      </w:r>
      <w:r w:rsidR="00E44431" w:rsidRPr="00D76755">
        <w:rPr>
          <w:rFonts w:ascii="Arial" w:hAnsi="Arial" w:cs="Arial"/>
          <w:b/>
        </w:rPr>
        <w:t>cimos</w:t>
      </w:r>
      <w:r w:rsidR="00F11045" w:rsidRPr="00D76755">
        <w:rPr>
          <w:rFonts w:ascii="Arial" w:hAnsi="Arial" w:cs="Arial"/>
          <w:b/>
        </w:rPr>
        <w:t>e</w:t>
      </w:r>
      <w:r w:rsidR="00E44431" w:rsidRPr="00D76755">
        <w:rPr>
          <w:rFonts w:ascii="Arial" w:hAnsi="Arial" w:cs="Arial"/>
          <w:b/>
        </w:rPr>
        <w:t>ptimo</w:t>
      </w:r>
      <w:r w:rsidR="00452EE0" w:rsidRPr="00D76755">
        <w:rPr>
          <w:rFonts w:ascii="Arial" w:hAnsi="Arial" w:cs="Arial"/>
          <w:b/>
        </w:rPr>
        <w:t xml:space="preserve">.- </w:t>
      </w:r>
      <w:r w:rsidR="00452EE0" w:rsidRPr="00D76755">
        <w:rPr>
          <w:rFonts w:ascii="Arial" w:hAnsi="Arial" w:cs="Arial"/>
        </w:rPr>
        <w:t>Se</w:t>
      </w:r>
      <w:r w:rsidR="00452EE0" w:rsidRPr="00D76755">
        <w:rPr>
          <w:rFonts w:ascii="Arial" w:hAnsi="Arial" w:cs="Arial"/>
          <w:b/>
        </w:rPr>
        <w:t xml:space="preserve"> </w:t>
      </w:r>
      <w:r w:rsidR="00452EE0" w:rsidRPr="00D76755">
        <w:rPr>
          <w:rFonts w:ascii="Arial" w:hAnsi="Arial" w:cs="Arial"/>
        </w:rPr>
        <w:t>exhorta a los Ayuntamientos para que de común acuerdo con el Poder Judicial del Estado, se establezcan los mecanismos de capacitación y adiestramiento a los Jueces de Paz, en materia de mediación.</w:t>
      </w:r>
    </w:p>
    <w:p w14:paraId="5C479C7B" w14:textId="77777777" w:rsidR="00452EE0" w:rsidRPr="00B839F7" w:rsidRDefault="00452EE0" w:rsidP="0046318C">
      <w:pPr>
        <w:widowControl w:val="0"/>
        <w:autoSpaceDE w:val="0"/>
        <w:autoSpaceDN w:val="0"/>
        <w:adjustRightInd w:val="0"/>
        <w:ind w:right="379"/>
        <w:jc w:val="center"/>
        <w:rPr>
          <w:rFonts w:ascii="Arial" w:hAnsi="Arial" w:cs="Arial"/>
          <w:b/>
          <w:sz w:val="16"/>
          <w:szCs w:val="16"/>
        </w:rPr>
      </w:pPr>
    </w:p>
    <w:p w14:paraId="424B0D19" w14:textId="77777777" w:rsidR="000E7940" w:rsidRPr="00D76755" w:rsidRDefault="000E7940" w:rsidP="0046318C">
      <w:pPr>
        <w:ind w:right="379" w:firstLine="708"/>
        <w:jc w:val="both"/>
        <w:rPr>
          <w:rFonts w:ascii="Arial" w:hAnsi="Arial" w:cs="Arial"/>
          <w:b/>
        </w:rPr>
      </w:pPr>
      <w:r w:rsidRPr="00D76755">
        <w:rPr>
          <w:rFonts w:ascii="Arial" w:hAnsi="Arial" w:cs="Arial"/>
          <w:b/>
        </w:rPr>
        <w:t>DADO EN LA SEDE DEL RECINTO DEL PODER LEGISLATIVO EN LA CIUDAD DE MÉRIDA, YUCATÁN, ESTADOS UNIDOS MEXICANOS, A LOS QUINCE DÍAS DEL MES DE ENERO DEL AÑO DOS MIL SEIS.- PRESIDENTE DIPUTADO JORGE MANUEL PUGA RUBIO.- SECRETARIO DIPUTADO MARIO ALEJANDRO CUEVAS MENA.- SECRETARIO DIPUTADO JORGE ESMA BAZÁN.</w:t>
      </w:r>
    </w:p>
    <w:p w14:paraId="54425FEF" w14:textId="77777777" w:rsidR="009E5E40" w:rsidRPr="00B839F7" w:rsidRDefault="009E5E40" w:rsidP="0046318C">
      <w:pPr>
        <w:ind w:right="379" w:firstLine="708"/>
        <w:jc w:val="both"/>
        <w:rPr>
          <w:rFonts w:ascii="Arial" w:hAnsi="Arial" w:cs="Arial"/>
          <w:b/>
          <w:sz w:val="16"/>
          <w:szCs w:val="16"/>
        </w:rPr>
      </w:pPr>
    </w:p>
    <w:p w14:paraId="3CE574BA" w14:textId="77777777" w:rsidR="009E5E40" w:rsidRPr="00D76755" w:rsidRDefault="009E5E40" w:rsidP="00B839F7">
      <w:pPr>
        <w:ind w:right="379"/>
        <w:jc w:val="both"/>
        <w:rPr>
          <w:rFonts w:ascii="Arial" w:hAnsi="Arial" w:cs="Arial"/>
          <w:b/>
        </w:rPr>
      </w:pPr>
      <w:r w:rsidRPr="00D76755">
        <w:rPr>
          <w:rFonts w:ascii="Arial" w:hAnsi="Arial" w:cs="Arial"/>
          <w:b/>
        </w:rPr>
        <w:t>Y POR TANTO, MANDO SE IMPRIMA, PUBLIQUE Y CIRCULE PARA SU CONOCIMIENTO Y DEBIDO CUMPLIMIENTO.</w:t>
      </w:r>
    </w:p>
    <w:p w14:paraId="49BBCB20" w14:textId="77777777" w:rsidR="009E5E40" w:rsidRPr="00B839F7" w:rsidRDefault="009E5E40" w:rsidP="0046318C">
      <w:pPr>
        <w:ind w:right="379"/>
        <w:jc w:val="both"/>
        <w:rPr>
          <w:rFonts w:ascii="Arial" w:hAnsi="Arial" w:cs="Arial"/>
          <w:b/>
          <w:sz w:val="16"/>
          <w:szCs w:val="16"/>
        </w:rPr>
      </w:pPr>
    </w:p>
    <w:p w14:paraId="446C765F" w14:textId="77777777" w:rsidR="009E5E40" w:rsidRPr="00D76755" w:rsidRDefault="009E5E40" w:rsidP="00B839F7">
      <w:pPr>
        <w:ind w:right="379"/>
        <w:jc w:val="both"/>
        <w:rPr>
          <w:rFonts w:ascii="Arial" w:hAnsi="Arial" w:cs="Arial"/>
          <w:b/>
        </w:rPr>
      </w:pPr>
      <w:r w:rsidRPr="00D76755">
        <w:rPr>
          <w:rFonts w:ascii="Arial" w:hAnsi="Arial" w:cs="Arial"/>
          <w:b/>
        </w:rPr>
        <w:t>DADO EN LA SEDE DEL PODER EJECUTIVO, EN LA CIUDAD DE MÉRIDA, YUCATÁN, ESTADOS UNIDOS MEXICANOS, A LOS VEINTE DÍAS DEL MES DE ENERO DEL AÑO DOS MIL SEIS.</w:t>
      </w:r>
    </w:p>
    <w:p w14:paraId="1005FBFF" w14:textId="77777777" w:rsidR="009E5E40" w:rsidRPr="00D76755" w:rsidRDefault="009E5E40" w:rsidP="000D0DFF">
      <w:pPr>
        <w:ind w:right="379"/>
        <w:jc w:val="center"/>
        <w:rPr>
          <w:rFonts w:ascii="Arial" w:hAnsi="Arial" w:cs="Arial"/>
          <w:b/>
        </w:rPr>
      </w:pPr>
      <w:r w:rsidRPr="00D76755">
        <w:rPr>
          <w:rFonts w:ascii="Arial" w:hAnsi="Arial" w:cs="Arial"/>
          <w:b/>
        </w:rPr>
        <w:t>(RÚBRICA)</w:t>
      </w:r>
    </w:p>
    <w:p w14:paraId="50A1252D" w14:textId="77777777" w:rsidR="009E5E40" w:rsidRPr="00D76755" w:rsidRDefault="009E5E40" w:rsidP="000D0DFF">
      <w:pPr>
        <w:ind w:right="379"/>
        <w:jc w:val="center"/>
        <w:rPr>
          <w:rFonts w:ascii="Arial" w:hAnsi="Arial" w:cs="Arial"/>
          <w:b/>
        </w:rPr>
      </w:pPr>
    </w:p>
    <w:p w14:paraId="511C0A63" w14:textId="77777777" w:rsidR="009E5E40" w:rsidRPr="00D76755" w:rsidRDefault="009E5E40" w:rsidP="000D0DFF">
      <w:pPr>
        <w:ind w:right="379"/>
        <w:jc w:val="center"/>
        <w:rPr>
          <w:rFonts w:ascii="Arial" w:hAnsi="Arial" w:cs="Arial"/>
          <w:b/>
        </w:rPr>
      </w:pPr>
      <w:r w:rsidRPr="00D76755">
        <w:rPr>
          <w:rFonts w:ascii="Arial" w:hAnsi="Arial" w:cs="Arial"/>
          <w:b/>
        </w:rPr>
        <w:t>C. PATRICIO JOSÉ PATRÓN LAVIADA</w:t>
      </w:r>
    </w:p>
    <w:p w14:paraId="3BC7460A" w14:textId="77777777" w:rsidR="009E5E40" w:rsidRPr="00D76755" w:rsidRDefault="009E5E40" w:rsidP="0046318C">
      <w:pPr>
        <w:ind w:right="379"/>
        <w:jc w:val="center"/>
        <w:rPr>
          <w:rFonts w:ascii="Arial" w:hAnsi="Arial" w:cs="Arial"/>
          <w:b/>
        </w:rPr>
      </w:pPr>
    </w:p>
    <w:p w14:paraId="66D6D1CF" w14:textId="77777777" w:rsidR="009E5E40" w:rsidRPr="00D76755" w:rsidRDefault="009E5E40" w:rsidP="0046318C">
      <w:pPr>
        <w:spacing w:line="360" w:lineRule="auto"/>
        <w:ind w:right="379"/>
        <w:jc w:val="center"/>
        <w:rPr>
          <w:rFonts w:ascii="Arial" w:hAnsi="Arial" w:cs="Arial"/>
          <w:b/>
        </w:rPr>
      </w:pPr>
      <w:r w:rsidRPr="00D76755">
        <w:rPr>
          <w:rFonts w:ascii="Arial" w:hAnsi="Arial" w:cs="Arial"/>
          <w:b/>
        </w:rPr>
        <w:t>EL SECRETARIO GENERAL DE GOBIERNO</w:t>
      </w:r>
    </w:p>
    <w:p w14:paraId="5A3BECC8" w14:textId="77777777" w:rsidR="009E5E40" w:rsidRPr="00A5507C" w:rsidRDefault="009E5E40" w:rsidP="0046318C">
      <w:pPr>
        <w:spacing w:line="360" w:lineRule="auto"/>
        <w:ind w:right="379" w:firstLine="1080"/>
        <w:jc w:val="center"/>
        <w:rPr>
          <w:rFonts w:ascii="Arial" w:hAnsi="Arial" w:cs="Arial"/>
          <w:b/>
          <w:lang w:val="pt-BR"/>
        </w:rPr>
      </w:pPr>
      <w:r w:rsidRPr="00A5507C">
        <w:rPr>
          <w:rFonts w:ascii="Arial" w:hAnsi="Arial" w:cs="Arial"/>
          <w:b/>
          <w:lang w:val="pt-BR"/>
        </w:rPr>
        <w:t>(RÚBRICA)</w:t>
      </w:r>
    </w:p>
    <w:p w14:paraId="47F794CA" w14:textId="77777777" w:rsidR="009E5E40" w:rsidRPr="00A5507C" w:rsidRDefault="009E5E40" w:rsidP="0046318C">
      <w:pPr>
        <w:spacing w:line="360" w:lineRule="auto"/>
        <w:ind w:right="379"/>
        <w:jc w:val="center"/>
        <w:rPr>
          <w:rFonts w:ascii="Arial" w:hAnsi="Arial" w:cs="Arial"/>
          <w:b/>
          <w:lang w:val="pt-BR"/>
        </w:rPr>
      </w:pPr>
      <w:r w:rsidRPr="00A5507C">
        <w:rPr>
          <w:rFonts w:ascii="Arial" w:hAnsi="Arial" w:cs="Arial"/>
          <w:b/>
          <w:lang w:val="pt-BR"/>
        </w:rPr>
        <w:t>ABOG. PEDRO FRANCISCO RIVAS GUTIÉRREZ</w:t>
      </w:r>
    </w:p>
    <w:p w14:paraId="0013E4F3" w14:textId="77777777" w:rsidR="001D52AB" w:rsidRPr="00A5507C" w:rsidRDefault="001D52AB" w:rsidP="0046318C">
      <w:pPr>
        <w:spacing w:line="360" w:lineRule="auto"/>
        <w:ind w:right="379"/>
        <w:jc w:val="center"/>
        <w:rPr>
          <w:rFonts w:ascii="Arial" w:hAnsi="Arial" w:cs="Arial"/>
          <w:b/>
          <w:lang w:val="pt-BR"/>
        </w:rPr>
      </w:pPr>
    </w:p>
    <w:p w14:paraId="1642F068" w14:textId="77777777" w:rsidR="001D52AB" w:rsidRPr="00D76755" w:rsidRDefault="00986035" w:rsidP="0046318C">
      <w:pPr>
        <w:spacing w:line="360" w:lineRule="auto"/>
        <w:ind w:right="379"/>
        <w:jc w:val="center"/>
        <w:rPr>
          <w:rFonts w:ascii="Arial" w:hAnsi="Arial" w:cs="Arial"/>
          <w:b/>
        </w:rPr>
      </w:pPr>
      <w:r w:rsidRPr="00A5507C">
        <w:rPr>
          <w:rFonts w:ascii="Arial" w:hAnsi="Arial" w:cs="Arial"/>
          <w:b/>
          <w:lang w:val="es-MX"/>
        </w:rPr>
        <w:br w:type="column"/>
      </w:r>
      <w:r w:rsidR="001D52AB" w:rsidRPr="00D76755">
        <w:rPr>
          <w:rFonts w:ascii="Arial" w:hAnsi="Arial" w:cs="Arial"/>
          <w:b/>
        </w:rPr>
        <w:lastRenderedPageBreak/>
        <w:t>DECRETO 681</w:t>
      </w:r>
    </w:p>
    <w:p w14:paraId="210D8D1E" w14:textId="77777777" w:rsidR="007C7BC4" w:rsidRPr="00D76755" w:rsidRDefault="007C7BC4" w:rsidP="0046318C">
      <w:pPr>
        <w:spacing w:line="360" w:lineRule="auto"/>
        <w:ind w:right="379"/>
        <w:jc w:val="center"/>
        <w:rPr>
          <w:rFonts w:ascii="Arial" w:hAnsi="Arial" w:cs="Arial"/>
          <w:b/>
        </w:rPr>
      </w:pPr>
      <w:r w:rsidRPr="00D76755">
        <w:rPr>
          <w:rFonts w:ascii="Arial" w:hAnsi="Arial" w:cs="Arial"/>
          <w:b/>
        </w:rPr>
        <w:t>Publicado el 25 de mayo de 2006 en el Diario Oficial del Estado</w:t>
      </w:r>
    </w:p>
    <w:p w14:paraId="1FEB7609" w14:textId="77777777" w:rsidR="001D52AB" w:rsidRPr="00D76755" w:rsidRDefault="001D52AB" w:rsidP="0046318C">
      <w:pPr>
        <w:spacing w:line="360" w:lineRule="auto"/>
        <w:ind w:right="379"/>
        <w:jc w:val="center"/>
        <w:rPr>
          <w:rFonts w:ascii="Arial" w:hAnsi="Arial" w:cs="Arial"/>
          <w:b/>
        </w:rPr>
      </w:pPr>
    </w:p>
    <w:p w14:paraId="271BF922" w14:textId="77777777" w:rsidR="007C7BC4" w:rsidRPr="00D76755" w:rsidRDefault="007C7BC4" w:rsidP="0046318C">
      <w:pPr>
        <w:autoSpaceDE w:val="0"/>
        <w:autoSpaceDN w:val="0"/>
        <w:adjustRightInd w:val="0"/>
        <w:spacing w:line="360" w:lineRule="auto"/>
        <w:jc w:val="both"/>
        <w:rPr>
          <w:rFonts w:ascii="Arial" w:hAnsi="Arial" w:cs="Arial"/>
        </w:rPr>
      </w:pPr>
      <w:r w:rsidRPr="00D76755">
        <w:rPr>
          <w:rFonts w:ascii="Arial" w:hAnsi="Arial" w:cs="Arial"/>
          <w:b/>
        </w:rPr>
        <w:t xml:space="preserve">ARTÍCULO PRIMERO.- </w:t>
      </w:r>
      <w:r w:rsidRPr="00D76755">
        <w:rPr>
          <w:rFonts w:ascii="Arial" w:hAnsi="Arial" w:cs="Arial"/>
        </w:rPr>
        <w:t>Se deroga la fracción IX del artículo 89 de la Ley de Gobierno de los Municipios del Estado de Yucatán, para quedar en los siguientes términos:</w:t>
      </w:r>
    </w:p>
    <w:p w14:paraId="77315A3A" w14:textId="77777777" w:rsidR="007C7BC4" w:rsidRPr="00D76755" w:rsidRDefault="007C7BC4" w:rsidP="0046318C">
      <w:pPr>
        <w:autoSpaceDE w:val="0"/>
        <w:autoSpaceDN w:val="0"/>
        <w:adjustRightInd w:val="0"/>
        <w:spacing w:line="360" w:lineRule="auto"/>
        <w:jc w:val="both"/>
        <w:rPr>
          <w:rFonts w:ascii="Arial" w:hAnsi="Arial" w:cs="Arial"/>
        </w:rPr>
      </w:pPr>
    </w:p>
    <w:p w14:paraId="3B5F4AD9" w14:textId="77777777" w:rsidR="007C7BC4" w:rsidRPr="00D76755" w:rsidRDefault="007C7BC4" w:rsidP="0046318C">
      <w:pPr>
        <w:autoSpaceDE w:val="0"/>
        <w:autoSpaceDN w:val="0"/>
        <w:adjustRightInd w:val="0"/>
        <w:spacing w:before="120" w:line="360" w:lineRule="auto"/>
        <w:jc w:val="both"/>
        <w:rPr>
          <w:rFonts w:ascii="Arial" w:hAnsi="Arial" w:cs="Arial"/>
        </w:rPr>
      </w:pPr>
      <w:r w:rsidRPr="00D76755">
        <w:rPr>
          <w:rFonts w:ascii="Arial" w:hAnsi="Arial" w:cs="Arial"/>
          <w:b/>
        </w:rPr>
        <w:t>ARTÍCULO SEGUNDO.-</w:t>
      </w:r>
      <w:r w:rsidRPr="00D76755">
        <w:rPr>
          <w:rFonts w:ascii="Arial" w:hAnsi="Arial" w:cs="Arial"/>
        </w:rPr>
        <w:t xml:space="preserve"> Se reforma el artículo 99 de la Ley de Gobierno de los Municipios del Estado de Yucatán, para quedar en los siguientes términos:</w:t>
      </w:r>
    </w:p>
    <w:p w14:paraId="51C73056" w14:textId="77777777" w:rsidR="007C7BC4" w:rsidRPr="00D76755" w:rsidRDefault="007C7BC4" w:rsidP="0046318C">
      <w:pPr>
        <w:autoSpaceDE w:val="0"/>
        <w:autoSpaceDN w:val="0"/>
        <w:adjustRightInd w:val="0"/>
        <w:spacing w:before="120"/>
        <w:jc w:val="both"/>
        <w:rPr>
          <w:rFonts w:ascii="Arial" w:hAnsi="Arial" w:cs="Arial"/>
        </w:rPr>
      </w:pPr>
    </w:p>
    <w:p w14:paraId="61963459" w14:textId="77777777" w:rsidR="007C7BC4" w:rsidRPr="00A5507C" w:rsidRDefault="007C7BC4" w:rsidP="0046318C">
      <w:pPr>
        <w:autoSpaceDE w:val="0"/>
        <w:autoSpaceDN w:val="0"/>
        <w:adjustRightInd w:val="0"/>
        <w:spacing w:line="360" w:lineRule="auto"/>
        <w:jc w:val="center"/>
        <w:rPr>
          <w:rFonts w:ascii="Arial" w:hAnsi="Arial" w:cs="Arial"/>
          <w:b/>
          <w:lang w:val="pt-BR"/>
        </w:rPr>
      </w:pPr>
      <w:r w:rsidRPr="00A5507C">
        <w:rPr>
          <w:rFonts w:ascii="Arial" w:hAnsi="Arial" w:cs="Arial"/>
          <w:b/>
          <w:lang w:val="pt-BR"/>
        </w:rPr>
        <w:t>T R A N SI T O R I O:</w:t>
      </w:r>
    </w:p>
    <w:p w14:paraId="5A6323C1" w14:textId="77777777" w:rsidR="007C7BC4" w:rsidRPr="00A5507C" w:rsidRDefault="007C7BC4" w:rsidP="0046318C">
      <w:pPr>
        <w:autoSpaceDE w:val="0"/>
        <w:autoSpaceDN w:val="0"/>
        <w:adjustRightInd w:val="0"/>
        <w:jc w:val="both"/>
        <w:rPr>
          <w:rFonts w:ascii="Arial" w:hAnsi="Arial" w:cs="Arial"/>
          <w:lang w:val="pt-BR"/>
        </w:rPr>
      </w:pPr>
    </w:p>
    <w:p w14:paraId="285F92C2" w14:textId="77777777" w:rsidR="007C7BC4" w:rsidRPr="00D76755" w:rsidRDefault="007C7BC4" w:rsidP="0046318C">
      <w:pPr>
        <w:autoSpaceDE w:val="0"/>
        <w:autoSpaceDN w:val="0"/>
        <w:adjustRightInd w:val="0"/>
        <w:spacing w:line="360" w:lineRule="auto"/>
        <w:jc w:val="both"/>
        <w:rPr>
          <w:rFonts w:ascii="Arial" w:hAnsi="Arial" w:cs="Arial"/>
        </w:rPr>
      </w:pPr>
      <w:r w:rsidRPr="00D76755">
        <w:rPr>
          <w:rFonts w:ascii="Arial" w:hAnsi="Arial" w:cs="Arial"/>
          <w:b/>
        </w:rPr>
        <w:t>ARTÍCULO ÚNICO.-</w:t>
      </w:r>
      <w:r w:rsidRPr="00D76755">
        <w:rPr>
          <w:rFonts w:ascii="Arial" w:hAnsi="Arial" w:cs="Arial"/>
        </w:rPr>
        <w:t>.Lo dispuesto en el presente Decreto entrará en vigor el día de la entrada en vigor de la Ley de Gobierno de los Municipios del Estado de Yucatán.</w:t>
      </w:r>
    </w:p>
    <w:p w14:paraId="758DE8AD" w14:textId="77777777" w:rsidR="007C7BC4" w:rsidRPr="00D76755" w:rsidRDefault="007C7BC4" w:rsidP="0046318C">
      <w:pPr>
        <w:ind w:right="379"/>
        <w:jc w:val="center"/>
        <w:rPr>
          <w:rFonts w:ascii="Arial" w:hAnsi="Arial" w:cs="Arial"/>
          <w:b/>
        </w:rPr>
      </w:pPr>
    </w:p>
    <w:p w14:paraId="60242AA2" w14:textId="77777777" w:rsidR="001D52AB" w:rsidRPr="00D76755" w:rsidRDefault="001D52AB" w:rsidP="0046318C">
      <w:pPr>
        <w:ind w:right="379" w:firstLine="708"/>
        <w:jc w:val="both"/>
        <w:rPr>
          <w:rFonts w:ascii="Arial" w:hAnsi="Arial" w:cs="Arial"/>
          <w:b/>
          <w:sz w:val="20"/>
          <w:szCs w:val="20"/>
        </w:rPr>
      </w:pPr>
      <w:r w:rsidRPr="00D76755">
        <w:rPr>
          <w:rFonts w:ascii="Arial" w:hAnsi="Arial" w:cs="Arial"/>
          <w:b/>
          <w:sz w:val="20"/>
          <w:szCs w:val="20"/>
        </w:rPr>
        <w:t>DADO EN LA SEDE DEL RECINTO DEL PODER LEGISLATIVO, EN LA CIDAD DE MÉRIDA, YUCATÁN, ESTADOS UNIDOS MEXICANOS A LOS QUINCE DÍAS DEL MES DE MAYO DEL AÑO DOS MIL SEIS.- PRESIDENTE.- DIPUTADO JORGE MARTÍN GAMBOA WONG.- SECRETARIO.- DIPUTADO MARIO ALBERTO PENICHE CARDENAS.- SECRETARIO.- DIPUTADO MARIO ALEJANDRO CUEVAS MENA.- RÚBRICAS.</w:t>
      </w:r>
    </w:p>
    <w:p w14:paraId="6684775E" w14:textId="77777777" w:rsidR="001D52AB" w:rsidRPr="00D76755" w:rsidRDefault="001D52AB" w:rsidP="0046318C">
      <w:pPr>
        <w:spacing w:line="360" w:lineRule="auto"/>
        <w:ind w:right="379"/>
        <w:jc w:val="both"/>
        <w:rPr>
          <w:rFonts w:ascii="Arial" w:hAnsi="Arial" w:cs="Arial"/>
          <w:b/>
          <w:sz w:val="20"/>
          <w:szCs w:val="20"/>
        </w:rPr>
      </w:pPr>
    </w:p>
    <w:p w14:paraId="02E44E48" w14:textId="77777777" w:rsidR="001D52AB" w:rsidRPr="00D76755" w:rsidRDefault="001D52AB" w:rsidP="0046318C">
      <w:pPr>
        <w:spacing w:line="360" w:lineRule="auto"/>
        <w:ind w:right="379"/>
        <w:jc w:val="both"/>
        <w:rPr>
          <w:rFonts w:ascii="Arial" w:hAnsi="Arial" w:cs="Arial"/>
          <w:b/>
          <w:sz w:val="20"/>
          <w:szCs w:val="20"/>
        </w:rPr>
      </w:pPr>
      <w:r w:rsidRPr="00D76755">
        <w:rPr>
          <w:rFonts w:ascii="Arial" w:hAnsi="Arial" w:cs="Arial"/>
          <w:b/>
          <w:sz w:val="20"/>
          <w:szCs w:val="20"/>
        </w:rPr>
        <w:t>Y POR TANTO, MANDO SE IMPRIMA, PUBLIQUE Y CIRCULE PARA SU CONOCIMIENTO Y DEBIDO CUMPLIMIENTO.</w:t>
      </w:r>
    </w:p>
    <w:p w14:paraId="0B9BE0AC" w14:textId="77777777" w:rsidR="001D52AB" w:rsidRPr="00D76755" w:rsidRDefault="001D52AB" w:rsidP="0046318C">
      <w:pPr>
        <w:ind w:right="379"/>
        <w:jc w:val="both"/>
        <w:rPr>
          <w:rFonts w:ascii="Arial" w:hAnsi="Arial" w:cs="Arial"/>
          <w:b/>
          <w:sz w:val="20"/>
          <w:szCs w:val="20"/>
        </w:rPr>
      </w:pPr>
    </w:p>
    <w:p w14:paraId="7606E905" w14:textId="77777777" w:rsidR="001D52AB" w:rsidRPr="00D76755" w:rsidRDefault="001D52AB" w:rsidP="0046318C">
      <w:pPr>
        <w:spacing w:line="360" w:lineRule="auto"/>
        <w:ind w:right="379"/>
        <w:jc w:val="both"/>
        <w:rPr>
          <w:rFonts w:ascii="Arial" w:hAnsi="Arial" w:cs="Arial"/>
          <w:b/>
          <w:sz w:val="20"/>
          <w:szCs w:val="20"/>
        </w:rPr>
      </w:pPr>
      <w:r w:rsidRPr="00D76755">
        <w:rPr>
          <w:rFonts w:ascii="Arial" w:hAnsi="Arial" w:cs="Arial"/>
          <w:b/>
          <w:sz w:val="20"/>
          <w:szCs w:val="20"/>
        </w:rPr>
        <w:t>DADO EN LA SEDE DEL PODER EJECUTIVO, EN LA CIUDAD DE MÉRIDA, YUCATÁN, ESTADOS UNIDOS MEXICANOS, A LOS VEINTITRÉS DÍAS DEL MES DE MAYO DEL AÑO DOS MIL SEIS.</w:t>
      </w:r>
    </w:p>
    <w:p w14:paraId="0226610B" w14:textId="77777777" w:rsidR="001D52AB" w:rsidRPr="00D76755" w:rsidRDefault="001D52AB" w:rsidP="0046318C">
      <w:pPr>
        <w:spacing w:line="360" w:lineRule="auto"/>
        <w:ind w:right="379"/>
        <w:jc w:val="center"/>
        <w:rPr>
          <w:rFonts w:ascii="Arial" w:hAnsi="Arial" w:cs="Arial"/>
          <w:b/>
          <w:sz w:val="20"/>
          <w:szCs w:val="20"/>
        </w:rPr>
      </w:pPr>
      <w:r w:rsidRPr="00D76755">
        <w:rPr>
          <w:rFonts w:ascii="Arial" w:hAnsi="Arial" w:cs="Arial"/>
          <w:b/>
          <w:sz w:val="20"/>
          <w:szCs w:val="20"/>
        </w:rPr>
        <w:t>(RÚBRICA)</w:t>
      </w:r>
    </w:p>
    <w:p w14:paraId="15658D7C" w14:textId="77777777" w:rsidR="001D52AB" w:rsidRPr="00D76755" w:rsidRDefault="001D52AB" w:rsidP="0046318C">
      <w:pPr>
        <w:spacing w:line="360" w:lineRule="auto"/>
        <w:ind w:right="379"/>
        <w:jc w:val="center"/>
        <w:rPr>
          <w:rFonts w:ascii="Arial" w:hAnsi="Arial" w:cs="Arial"/>
          <w:b/>
          <w:sz w:val="20"/>
          <w:szCs w:val="20"/>
        </w:rPr>
      </w:pPr>
    </w:p>
    <w:p w14:paraId="73F18126" w14:textId="77777777" w:rsidR="001D52AB" w:rsidRPr="00D76755" w:rsidRDefault="001D52AB" w:rsidP="0046318C">
      <w:pPr>
        <w:spacing w:line="360" w:lineRule="auto"/>
        <w:ind w:right="379"/>
        <w:jc w:val="center"/>
        <w:rPr>
          <w:rFonts w:ascii="Arial" w:hAnsi="Arial" w:cs="Arial"/>
          <w:b/>
          <w:sz w:val="20"/>
          <w:szCs w:val="20"/>
        </w:rPr>
      </w:pPr>
      <w:r w:rsidRPr="00D76755">
        <w:rPr>
          <w:rFonts w:ascii="Arial" w:hAnsi="Arial" w:cs="Arial"/>
          <w:b/>
          <w:sz w:val="20"/>
          <w:szCs w:val="20"/>
        </w:rPr>
        <w:t>C. PATRICIO JOSÉ PATRÓN LAVIADA</w:t>
      </w:r>
    </w:p>
    <w:p w14:paraId="12F47B01" w14:textId="77777777" w:rsidR="001D52AB" w:rsidRPr="00D76755" w:rsidRDefault="001D52AB" w:rsidP="0046318C">
      <w:pPr>
        <w:spacing w:line="360" w:lineRule="auto"/>
        <w:ind w:right="379"/>
        <w:jc w:val="center"/>
        <w:rPr>
          <w:rFonts w:ascii="Arial" w:hAnsi="Arial" w:cs="Arial"/>
          <w:b/>
          <w:sz w:val="20"/>
          <w:szCs w:val="20"/>
        </w:rPr>
      </w:pPr>
    </w:p>
    <w:p w14:paraId="481F93EE" w14:textId="77777777" w:rsidR="001D52AB" w:rsidRPr="00D76755" w:rsidRDefault="001D52AB" w:rsidP="0046318C">
      <w:pPr>
        <w:spacing w:line="360" w:lineRule="auto"/>
        <w:ind w:right="379"/>
        <w:jc w:val="center"/>
        <w:rPr>
          <w:rFonts w:ascii="Arial" w:hAnsi="Arial" w:cs="Arial"/>
          <w:b/>
          <w:sz w:val="20"/>
          <w:szCs w:val="20"/>
        </w:rPr>
      </w:pPr>
      <w:r w:rsidRPr="00D76755">
        <w:rPr>
          <w:rFonts w:ascii="Arial" w:hAnsi="Arial" w:cs="Arial"/>
          <w:b/>
          <w:sz w:val="20"/>
          <w:szCs w:val="20"/>
        </w:rPr>
        <w:t>EL SECRETARIO GENERAL DE GOBIERNO</w:t>
      </w:r>
    </w:p>
    <w:p w14:paraId="7E7ADEA2" w14:textId="77777777" w:rsidR="001D52AB" w:rsidRPr="00A5507C" w:rsidRDefault="0061065E" w:rsidP="0046318C">
      <w:pPr>
        <w:spacing w:line="360" w:lineRule="auto"/>
        <w:ind w:left="1260" w:right="379"/>
        <w:rPr>
          <w:rFonts w:ascii="Arial" w:hAnsi="Arial" w:cs="Arial"/>
          <w:b/>
          <w:sz w:val="20"/>
          <w:szCs w:val="20"/>
          <w:lang w:val="pt-BR"/>
        </w:rPr>
      </w:pPr>
      <w:r w:rsidRPr="00D76755">
        <w:rPr>
          <w:rFonts w:ascii="Arial" w:hAnsi="Arial" w:cs="Arial"/>
          <w:b/>
          <w:sz w:val="20"/>
          <w:szCs w:val="20"/>
        </w:rPr>
        <w:t xml:space="preserve">                                      </w:t>
      </w:r>
      <w:r w:rsidR="00C72417" w:rsidRPr="00D76755">
        <w:rPr>
          <w:rFonts w:ascii="Arial" w:hAnsi="Arial" w:cs="Arial"/>
          <w:b/>
          <w:sz w:val="20"/>
          <w:szCs w:val="20"/>
        </w:rPr>
        <w:t xml:space="preserve">            </w:t>
      </w:r>
      <w:r w:rsidR="001D52AB" w:rsidRPr="00A5507C">
        <w:rPr>
          <w:rFonts w:ascii="Arial" w:hAnsi="Arial" w:cs="Arial"/>
          <w:b/>
          <w:sz w:val="20"/>
          <w:szCs w:val="20"/>
          <w:lang w:val="pt-BR"/>
        </w:rPr>
        <w:t>(RÚBRICA)</w:t>
      </w:r>
    </w:p>
    <w:p w14:paraId="4ABBF080" w14:textId="77777777" w:rsidR="001D52AB" w:rsidRPr="00A5507C" w:rsidRDefault="001D52AB" w:rsidP="0046318C">
      <w:pPr>
        <w:spacing w:line="360" w:lineRule="auto"/>
        <w:ind w:right="379"/>
        <w:jc w:val="center"/>
        <w:rPr>
          <w:rFonts w:ascii="Arial" w:hAnsi="Arial" w:cs="Arial"/>
          <w:b/>
          <w:sz w:val="20"/>
          <w:szCs w:val="20"/>
          <w:lang w:val="pt-BR"/>
        </w:rPr>
      </w:pPr>
    </w:p>
    <w:p w14:paraId="27063DE3" w14:textId="77777777" w:rsidR="001D52AB" w:rsidRPr="00D76755" w:rsidRDefault="001D52AB" w:rsidP="0046318C">
      <w:pPr>
        <w:spacing w:line="360" w:lineRule="auto"/>
        <w:ind w:right="379"/>
        <w:jc w:val="center"/>
        <w:rPr>
          <w:rFonts w:ascii="Arial" w:hAnsi="Arial" w:cs="Arial"/>
          <w:b/>
          <w:sz w:val="20"/>
          <w:szCs w:val="20"/>
          <w:lang w:val="pt-BR"/>
        </w:rPr>
      </w:pPr>
      <w:r w:rsidRPr="00D76755">
        <w:rPr>
          <w:rFonts w:ascii="Arial" w:hAnsi="Arial" w:cs="Arial"/>
          <w:b/>
          <w:sz w:val="20"/>
          <w:szCs w:val="20"/>
          <w:lang w:val="pt-BR"/>
        </w:rPr>
        <w:t>ABOG. PEDRO FRANCISCO RIVAS GUTIÉRREZ.</w:t>
      </w:r>
    </w:p>
    <w:p w14:paraId="3580E9B5" w14:textId="77777777" w:rsidR="009E5E40" w:rsidRPr="00D76755" w:rsidRDefault="00CD3F6A" w:rsidP="0046318C">
      <w:pPr>
        <w:spacing w:line="360" w:lineRule="auto"/>
        <w:ind w:right="379"/>
        <w:jc w:val="both"/>
        <w:rPr>
          <w:rFonts w:ascii="Arial" w:hAnsi="Arial" w:cs="Arial"/>
          <w:b/>
          <w:lang w:val="pt-BR"/>
        </w:rPr>
      </w:pPr>
      <w:r>
        <w:rPr>
          <w:rFonts w:ascii="Arial" w:hAnsi="Arial" w:cs="Arial"/>
          <w:b/>
          <w:lang w:val="pt-BR"/>
        </w:rPr>
        <w:br w:type="column"/>
      </w:r>
    </w:p>
    <w:p w14:paraId="2D92A018" w14:textId="77777777" w:rsidR="00FB71BF" w:rsidRPr="00D76755" w:rsidRDefault="00FB71BF" w:rsidP="0046318C">
      <w:pPr>
        <w:spacing w:line="360" w:lineRule="auto"/>
        <w:ind w:right="379"/>
        <w:jc w:val="center"/>
        <w:rPr>
          <w:rFonts w:ascii="Arial" w:hAnsi="Arial" w:cs="Arial"/>
          <w:b/>
        </w:rPr>
      </w:pPr>
      <w:r w:rsidRPr="00D76755">
        <w:rPr>
          <w:rFonts w:ascii="Arial" w:hAnsi="Arial" w:cs="Arial"/>
          <w:b/>
        </w:rPr>
        <w:t xml:space="preserve">DECRETO </w:t>
      </w:r>
      <w:r w:rsidR="006A68F3" w:rsidRPr="00D76755">
        <w:rPr>
          <w:rFonts w:ascii="Arial" w:hAnsi="Arial" w:cs="Arial"/>
          <w:b/>
        </w:rPr>
        <w:t>167</w:t>
      </w:r>
    </w:p>
    <w:p w14:paraId="6D147C4D" w14:textId="77777777" w:rsidR="006A68F3" w:rsidRPr="00D76755" w:rsidRDefault="00FB71BF" w:rsidP="0046318C">
      <w:pPr>
        <w:jc w:val="center"/>
        <w:rPr>
          <w:rFonts w:ascii="Arial" w:hAnsi="Arial" w:cs="Arial"/>
          <w:b/>
        </w:rPr>
      </w:pPr>
      <w:r w:rsidRPr="00D76755">
        <w:rPr>
          <w:rFonts w:ascii="Arial" w:hAnsi="Arial" w:cs="Arial"/>
          <w:b/>
        </w:rPr>
        <w:t xml:space="preserve">Publicado el </w:t>
      </w:r>
      <w:r w:rsidR="006A68F3" w:rsidRPr="00D76755">
        <w:rPr>
          <w:rFonts w:ascii="Arial" w:hAnsi="Arial" w:cs="Arial"/>
          <w:b/>
        </w:rPr>
        <w:t xml:space="preserve">10 </w:t>
      </w:r>
      <w:r w:rsidRPr="00D76755">
        <w:rPr>
          <w:rFonts w:ascii="Arial" w:hAnsi="Arial" w:cs="Arial"/>
          <w:b/>
        </w:rPr>
        <w:t xml:space="preserve">de </w:t>
      </w:r>
      <w:r w:rsidR="006A68F3" w:rsidRPr="00D76755">
        <w:rPr>
          <w:rFonts w:ascii="Arial" w:hAnsi="Arial" w:cs="Arial"/>
          <w:b/>
        </w:rPr>
        <w:t xml:space="preserve">Febrero </w:t>
      </w:r>
      <w:r w:rsidRPr="00D76755">
        <w:rPr>
          <w:rFonts w:ascii="Arial" w:hAnsi="Arial" w:cs="Arial"/>
          <w:b/>
        </w:rPr>
        <w:t xml:space="preserve">de 2009 </w:t>
      </w:r>
    </w:p>
    <w:p w14:paraId="45F19008" w14:textId="77777777" w:rsidR="00FB71BF" w:rsidRPr="00A5507C" w:rsidRDefault="00FB71BF" w:rsidP="0046318C">
      <w:pPr>
        <w:jc w:val="center"/>
        <w:rPr>
          <w:rFonts w:ascii="Arial" w:hAnsi="Arial" w:cs="Arial"/>
          <w:b/>
          <w:lang w:val="es-MX"/>
        </w:rPr>
      </w:pPr>
      <w:r w:rsidRPr="00D76755">
        <w:rPr>
          <w:rFonts w:ascii="Arial" w:hAnsi="Arial" w:cs="Arial"/>
          <w:b/>
        </w:rPr>
        <w:t>en el Diario Oficial del Estado</w:t>
      </w:r>
      <w:r w:rsidRPr="00A5507C">
        <w:rPr>
          <w:rFonts w:ascii="Arial" w:hAnsi="Arial" w:cs="Arial"/>
          <w:b/>
          <w:lang w:val="es-MX"/>
        </w:rPr>
        <w:t xml:space="preserve"> </w:t>
      </w:r>
    </w:p>
    <w:p w14:paraId="5F2F58B3" w14:textId="77777777" w:rsidR="00FB71BF" w:rsidRPr="00A5507C" w:rsidRDefault="00FB71BF" w:rsidP="0046318C">
      <w:pPr>
        <w:jc w:val="center"/>
        <w:rPr>
          <w:rFonts w:ascii="Arial" w:hAnsi="Arial" w:cs="Arial"/>
          <w:b/>
          <w:sz w:val="20"/>
          <w:szCs w:val="20"/>
          <w:lang w:val="es-MX"/>
        </w:rPr>
      </w:pPr>
    </w:p>
    <w:p w14:paraId="366AA40B" w14:textId="77777777" w:rsidR="00FB71BF" w:rsidRPr="00D76755" w:rsidRDefault="00FB71BF" w:rsidP="0046318C">
      <w:pPr>
        <w:spacing w:line="360" w:lineRule="auto"/>
        <w:jc w:val="both"/>
        <w:rPr>
          <w:rFonts w:ascii="Arial" w:hAnsi="Arial" w:cs="Arial"/>
          <w:sz w:val="20"/>
          <w:szCs w:val="20"/>
        </w:rPr>
      </w:pPr>
      <w:r w:rsidRPr="00D76755">
        <w:rPr>
          <w:rFonts w:ascii="Arial" w:hAnsi="Arial" w:cs="Arial"/>
          <w:b/>
          <w:sz w:val="20"/>
          <w:szCs w:val="20"/>
        </w:rPr>
        <w:t xml:space="preserve">ARTÍCULO ÚNICO.- </w:t>
      </w:r>
      <w:r w:rsidRPr="00D76755">
        <w:rPr>
          <w:rFonts w:ascii="Arial" w:hAnsi="Arial" w:cs="Arial"/>
          <w:sz w:val="20"/>
          <w:szCs w:val="20"/>
        </w:rPr>
        <w:t>Se reforma la fracción I del artículo 152, se reforma el artículo 155 y las fracciones III, IV y V, se reforma la fracción II, III y se adiciona la fracción IV al artículo 156, todos de la Ley de Gobierno de los Municipios del Estado de Yucatán, para quedar como sigue:</w:t>
      </w:r>
    </w:p>
    <w:p w14:paraId="34240BBE" w14:textId="77777777" w:rsidR="00FB71BF" w:rsidRPr="00D76755" w:rsidRDefault="00FB71BF" w:rsidP="0046318C">
      <w:pPr>
        <w:spacing w:line="360" w:lineRule="auto"/>
        <w:jc w:val="both"/>
        <w:rPr>
          <w:rFonts w:ascii="Arial" w:hAnsi="Arial" w:cs="Arial"/>
          <w:sz w:val="20"/>
          <w:szCs w:val="20"/>
        </w:rPr>
      </w:pPr>
    </w:p>
    <w:p w14:paraId="65E35861" w14:textId="77777777" w:rsidR="00FB71BF" w:rsidRPr="00D76755" w:rsidRDefault="00FB71BF" w:rsidP="0046318C">
      <w:pPr>
        <w:spacing w:line="360" w:lineRule="auto"/>
        <w:jc w:val="center"/>
        <w:rPr>
          <w:rFonts w:ascii="Arial" w:hAnsi="Arial" w:cs="Arial"/>
          <w:b/>
          <w:sz w:val="20"/>
          <w:szCs w:val="20"/>
        </w:rPr>
      </w:pPr>
      <w:r w:rsidRPr="00D76755">
        <w:rPr>
          <w:rFonts w:ascii="Arial" w:hAnsi="Arial" w:cs="Arial"/>
          <w:b/>
          <w:sz w:val="20"/>
          <w:szCs w:val="20"/>
        </w:rPr>
        <w:t>TRANSITORIOS</w:t>
      </w:r>
    </w:p>
    <w:p w14:paraId="5DC271B4" w14:textId="77777777" w:rsidR="00FB71BF" w:rsidRPr="00D76755" w:rsidRDefault="00FB71BF" w:rsidP="0046318C">
      <w:pPr>
        <w:jc w:val="center"/>
        <w:rPr>
          <w:rFonts w:ascii="Arial" w:hAnsi="Arial" w:cs="Arial"/>
          <w:b/>
          <w:sz w:val="20"/>
          <w:szCs w:val="20"/>
        </w:rPr>
      </w:pPr>
    </w:p>
    <w:p w14:paraId="0790F8E3" w14:textId="77777777" w:rsidR="00FB71BF" w:rsidRPr="00D76755" w:rsidRDefault="00FB71BF" w:rsidP="0046318C">
      <w:pPr>
        <w:spacing w:line="360" w:lineRule="auto"/>
        <w:jc w:val="both"/>
        <w:rPr>
          <w:rFonts w:ascii="Arial" w:hAnsi="Arial" w:cs="Arial"/>
          <w:sz w:val="20"/>
          <w:szCs w:val="20"/>
        </w:rPr>
      </w:pPr>
      <w:r w:rsidRPr="00D76755">
        <w:rPr>
          <w:rFonts w:ascii="Arial" w:hAnsi="Arial" w:cs="Arial"/>
          <w:b/>
          <w:sz w:val="20"/>
          <w:szCs w:val="20"/>
        </w:rPr>
        <w:t xml:space="preserve">ARTÍCULO PRIMERO.- </w:t>
      </w:r>
      <w:r w:rsidRPr="00D76755">
        <w:rPr>
          <w:rFonts w:ascii="Arial" w:hAnsi="Arial" w:cs="Arial"/>
          <w:sz w:val="20"/>
          <w:szCs w:val="20"/>
        </w:rPr>
        <w:t>Este Decreto entrará en vigor al día siguiente al de su publicación en el Diario Oficial del Gobierno del Estado de Yucatán.</w:t>
      </w:r>
    </w:p>
    <w:p w14:paraId="5FA8BE8E" w14:textId="77777777" w:rsidR="00FB71BF" w:rsidRPr="00D76755" w:rsidRDefault="00FB71BF" w:rsidP="0046318C">
      <w:pPr>
        <w:spacing w:line="360" w:lineRule="auto"/>
        <w:jc w:val="both"/>
        <w:rPr>
          <w:rFonts w:ascii="Arial" w:hAnsi="Arial" w:cs="Arial"/>
          <w:sz w:val="20"/>
          <w:szCs w:val="20"/>
        </w:rPr>
      </w:pPr>
    </w:p>
    <w:p w14:paraId="67A34039" w14:textId="77777777" w:rsidR="00FB71BF" w:rsidRPr="00D76755" w:rsidRDefault="00FB71BF" w:rsidP="0046318C">
      <w:pPr>
        <w:spacing w:line="360" w:lineRule="auto"/>
        <w:jc w:val="both"/>
        <w:rPr>
          <w:rFonts w:ascii="Arial" w:hAnsi="Arial" w:cs="Arial"/>
          <w:sz w:val="20"/>
          <w:szCs w:val="20"/>
        </w:rPr>
      </w:pPr>
      <w:r w:rsidRPr="00D76755">
        <w:rPr>
          <w:rFonts w:ascii="Arial" w:hAnsi="Arial" w:cs="Arial"/>
          <w:b/>
          <w:sz w:val="20"/>
          <w:szCs w:val="20"/>
        </w:rPr>
        <w:t xml:space="preserve">ARTÍCULO SEGUNDO.- </w:t>
      </w:r>
      <w:r w:rsidRPr="00D76755">
        <w:rPr>
          <w:rFonts w:ascii="Arial" w:hAnsi="Arial" w:cs="Arial"/>
          <w:sz w:val="20"/>
          <w:szCs w:val="20"/>
        </w:rPr>
        <w:t>Se derogan todas las disposiciones que se opongan al presente Decreto.</w:t>
      </w:r>
    </w:p>
    <w:p w14:paraId="7CE3C776" w14:textId="77777777" w:rsidR="00FB71BF" w:rsidRPr="00D76755" w:rsidRDefault="00FB71BF" w:rsidP="0046318C">
      <w:pPr>
        <w:jc w:val="both"/>
        <w:rPr>
          <w:rFonts w:ascii="Arial" w:hAnsi="Arial" w:cs="Arial"/>
          <w:b/>
          <w:sz w:val="20"/>
          <w:szCs w:val="20"/>
        </w:rPr>
      </w:pPr>
    </w:p>
    <w:p w14:paraId="4967E444" w14:textId="77777777" w:rsidR="00FB71BF" w:rsidRPr="00D76755" w:rsidRDefault="00FB71BF" w:rsidP="0046318C">
      <w:pPr>
        <w:spacing w:line="360" w:lineRule="auto"/>
        <w:jc w:val="both"/>
        <w:rPr>
          <w:rFonts w:ascii="Arial" w:hAnsi="Arial" w:cs="Arial"/>
          <w:sz w:val="20"/>
          <w:szCs w:val="20"/>
        </w:rPr>
      </w:pPr>
      <w:r w:rsidRPr="00D76755">
        <w:rPr>
          <w:rFonts w:ascii="Arial" w:hAnsi="Arial" w:cs="Arial"/>
          <w:b/>
          <w:sz w:val="20"/>
          <w:szCs w:val="20"/>
        </w:rPr>
        <w:t xml:space="preserve">ARTÍCULO TERCERO.- </w:t>
      </w:r>
      <w:r w:rsidRPr="00D76755">
        <w:rPr>
          <w:rFonts w:ascii="Arial" w:hAnsi="Arial" w:cs="Arial"/>
          <w:sz w:val="20"/>
          <w:szCs w:val="20"/>
        </w:rPr>
        <w:t>Los</w:t>
      </w:r>
      <w:r w:rsidRPr="00D76755">
        <w:rPr>
          <w:rFonts w:ascii="Arial" w:hAnsi="Arial" w:cs="Arial"/>
          <w:b/>
          <w:sz w:val="20"/>
          <w:szCs w:val="20"/>
        </w:rPr>
        <w:t xml:space="preserve"> </w:t>
      </w:r>
      <w:r w:rsidRPr="00D76755">
        <w:rPr>
          <w:rFonts w:ascii="Arial" w:hAnsi="Arial" w:cs="Arial"/>
          <w:sz w:val="20"/>
          <w:szCs w:val="20"/>
        </w:rPr>
        <w:t xml:space="preserve">trámites de fundo legal que al entrar en vigor este Decreto estén en curso, se sujetarán a las disposiciones de este Decreto. </w:t>
      </w:r>
    </w:p>
    <w:p w14:paraId="31ACDBD9" w14:textId="77777777" w:rsidR="00FB71BF" w:rsidRPr="00D76755" w:rsidRDefault="00FB71BF" w:rsidP="0046318C">
      <w:pPr>
        <w:jc w:val="both"/>
        <w:rPr>
          <w:rFonts w:ascii="Arial" w:hAnsi="Arial" w:cs="Arial"/>
        </w:rPr>
      </w:pPr>
    </w:p>
    <w:p w14:paraId="4F7AD0D3" w14:textId="77777777" w:rsidR="00FB71BF" w:rsidRPr="00D76755" w:rsidRDefault="00FB71BF" w:rsidP="0046318C">
      <w:pPr>
        <w:jc w:val="both"/>
        <w:rPr>
          <w:rFonts w:ascii="Arial" w:hAnsi="Arial" w:cs="Arial"/>
          <w:b/>
          <w:lang w:val="es-MX"/>
        </w:rPr>
      </w:pPr>
      <w:r w:rsidRPr="00D76755">
        <w:rPr>
          <w:rFonts w:ascii="Arial" w:hAnsi="Arial" w:cs="Arial"/>
          <w:b/>
        </w:rPr>
        <w:t>DADO EN LA SEDE DEL RECINTO DEL PODER LEGISLATIVO, EN LA CIUDAD DE MÉRIDA, YUCATÁN, ESTADOS UNIDOS MEXICANOS A LOS VEINTIDÓS DÍAS DEL MES DE ENERO DEL AÑO DOS MIL NUEVE.- PRESIDENTE DIPUTADO CORNELIO AGUILAR PUC.- SECRETARIO DIPUTADO RODOLFO ENRIQUE GONZÁLEZ CRESPO.- SECRETARIO DIPUTADO JOSÉ LUIS ALCOCER ROSADO.- RÚBRICAS.</w:t>
      </w:r>
    </w:p>
    <w:p w14:paraId="35AA02F3" w14:textId="77777777" w:rsidR="00FB71BF" w:rsidRPr="00D76755" w:rsidRDefault="00FB71BF" w:rsidP="0046318C">
      <w:pPr>
        <w:spacing w:line="360" w:lineRule="auto"/>
        <w:jc w:val="both"/>
        <w:rPr>
          <w:rFonts w:ascii="Arial" w:hAnsi="Arial" w:cs="Arial"/>
        </w:rPr>
      </w:pPr>
    </w:p>
    <w:p w14:paraId="563FE504" w14:textId="77777777" w:rsidR="006A68F3" w:rsidRPr="00D76755" w:rsidRDefault="006A68F3" w:rsidP="0046318C">
      <w:pPr>
        <w:jc w:val="both"/>
        <w:rPr>
          <w:rFonts w:ascii="Arial" w:hAnsi="Arial" w:cs="Arial"/>
          <w:b/>
        </w:rPr>
      </w:pPr>
      <w:r w:rsidRPr="00D76755">
        <w:rPr>
          <w:rFonts w:ascii="Arial" w:hAnsi="Arial" w:cs="Arial"/>
          <w:b/>
        </w:rPr>
        <w:t>SE EXPIDE ESTE DECRETO EN LAS SEDE DEL PODER EJECUTIVO, EN LA CIUDAD DE MÉRIDA, CAPITAL DEL ESTADO DE YUCATÁN, ESTADOS UNIDOS EMXICANOS, A LOS TRES DÍAS DEL MES DE FEBRERO DEL AÑO DOS MIL NUEVE.</w:t>
      </w:r>
    </w:p>
    <w:p w14:paraId="6C41A1E4" w14:textId="77777777" w:rsidR="00986035" w:rsidRPr="00D76755" w:rsidRDefault="00FB71BF" w:rsidP="0046318C">
      <w:pPr>
        <w:spacing w:line="360" w:lineRule="auto"/>
        <w:ind w:right="379"/>
        <w:jc w:val="center"/>
        <w:rPr>
          <w:rFonts w:ascii="Arial" w:hAnsi="Arial" w:cs="Arial"/>
          <w:b/>
          <w:sz w:val="20"/>
          <w:szCs w:val="20"/>
        </w:rPr>
      </w:pPr>
      <w:r w:rsidRPr="00A5507C">
        <w:rPr>
          <w:rFonts w:ascii="Arial" w:hAnsi="Arial" w:cs="Arial"/>
          <w:b/>
          <w:lang w:val="es-MX"/>
        </w:rPr>
        <w:br w:type="column"/>
      </w:r>
      <w:r w:rsidR="00986035" w:rsidRPr="00D76755">
        <w:rPr>
          <w:rFonts w:ascii="Arial" w:hAnsi="Arial" w:cs="Arial"/>
          <w:b/>
          <w:sz w:val="20"/>
          <w:szCs w:val="20"/>
        </w:rPr>
        <w:lastRenderedPageBreak/>
        <w:t>DECRETO 347</w:t>
      </w:r>
    </w:p>
    <w:p w14:paraId="2CECA70F" w14:textId="77777777" w:rsidR="00986035" w:rsidRPr="00A5507C" w:rsidRDefault="00986035" w:rsidP="0046318C">
      <w:pPr>
        <w:jc w:val="center"/>
        <w:rPr>
          <w:rFonts w:ascii="Arial" w:hAnsi="Arial" w:cs="Arial"/>
          <w:b/>
          <w:sz w:val="20"/>
          <w:szCs w:val="20"/>
          <w:lang w:val="es-MX"/>
        </w:rPr>
      </w:pPr>
      <w:r w:rsidRPr="00D76755">
        <w:rPr>
          <w:rFonts w:ascii="Arial" w:hAnsi="Arial" w:cs="Arial"/>
          <w:b/>
          <w:sz w:val="20"/>
          <w:szCs w:val="20"/>
        </w:rPr>
        <w:t>Publicado el 16 de Diciembre de 2010 en el Diario Oficial del Estado</w:t>
      </w:r>
      <w:r w:rsidRPr="00A5507C">
        <w:rPr>
          <w:rFonts w:ascii="Arial" w:hAnsi="Arial" w:cs="Arial"/>
          <w:b/>
          <w:sz w:val="20"/>
          <w:szCs w:val="20"/>
          <w:lang w:val="es-MX"/>
        </w:rPr>
        <w:t xml:space="preserve"> </w:t>
      </w:r>
    </w:p>
    <w:p w14:paraId="0DD1AE6A" w14:textId="77777777" w:rsidR="00986035" w:rsidRPr="00A5507C" w:rsidRDefault="00986035" w:rsidP="0046318C">
      <w:pPr>
        <w:jc w:val="center"/>
        <w:rPr>
          <w:rFonts w:ascii="Arial" w:hAnsi="Arial" w:cs="Arial"/>
          <w:b/>
          <w:sz w:val="20"/>
          <w:szCs w:val="20"/>
          <w:lang w:val="es-MX"/>
        </w:rPr>
      </w:pPr>
    </w:p>
    <w:p w14:paraId="401CC251" w14:textId="77777777" w:rsidR="00986035" w:rsidRPr="00A5507C" w:rsidRDefault="00986035" w:rsidP="0046318C">
      <w:pPr>
        <w:jc w:val="center"/>
        <w:rPr>
          <w:rFonts w:ascii="Arial" w:hAnsi="Arial" w:cs="Arial"/>
          <w:b/>
          <w:sz w:val="20"/>
          <w:szCs w:val="20"/>
          <w:lang w:val="es-MX"/>
        </w:rPr>
      </w:pPr>
    </w:p>
    <w:p w14:paraId="2A5784E7" w14:textId="77777777" w:rsidR="00986035" w:rsidRPr="00D76755" w:rsidRDefault="00986035" w:rsidP="0046318C">
      <w:pPr>
        <w:jc w:val="both"/>
        <w:rPr>
          <w:rFonts w:ascii="Arial" w:hAnsi="Arial" w:cs="Arial"/>
          <w:sz w:val="20"/>
          <w:szCs w:val="20"/>
        </w:rPr>
      </w:pPr>
      <w:r w:rsidRPr="00D76755">
        <w:rPr>
          <w:rFonts w:ascii="Arial" w:hAnsi="Arial" w:cs="Arial"/>
          <w:b/>
          <w:sz w:val="20"/>
          <w:szCs w:val="20"/>
        </w:rPr>
        <w:t>ARTÍCULO PRIMERO.-</w:t>
      </w:r>
      <w:r w:rsidRPr="00D76755">
        <w:rPr>
          <w:rFonts w:ascii="Arial" w:hAnsi="Arial" w:cs="Arial"/>
          <w:sz w:val="20"/>
          <w:szCs w:val="20"/>
        </w:rPr>
        <w:t>. Se reforman:  las fracciones VIII, XI y XVIII del artículo 2; la fracción II y III del artículo 4;  los párrafos primero, segundo y último, y las fracciones II, IV y V del artículo 5;  las fracciones IV, X y XI del artículo 7;  las fracciones V y VIII del artículo 8; el artículo 12; el artículo 14; el primer párrafo del artículo 18;  los artículos 19 y 20, y la denominación del Capítulo IV “Del Registro Estatal de Deuda Pública” pasando a ser “Del Registro Estatal de Deuda Pública y Afectaciones”; se adiciona un último párrafo a cada uno de los artículos 5 y 18, y se deroga el segundo párrafo de la  fracción I del artículo 4,  todos de la Ley de Deuda Pública del Estado de Yucatán para quedar en los siguientes términos:</w:t>
      </w:r>
    </w:p>
    <w:p w14:paraId="7A9265D6" w14:textId="77777777" w:rsidR="00986035" w:rsidRPr="00D76755" w:rsidRDefault="00986035" w:rsidP="0046318C">
      <w:pPr>
        <w:jc w:val="both"/>
        <w:rPr>
          <w:rFonts w:ascii="Arial" w:hAnsi="Arial" w:cs="Arial"/>
          <w:b/>
          <w:sz w:val="20"/>
          <w:szCs w:val="20"/>
        </w:rPr>
      </w:pPr>
    </w:p>
    <w:p w14:paraId="5D59AD5D" w14:textId="77777777" w:rsidR="00986035" w:rsidRPr="00D76755" w:rsidRDefault="00986035" w:rsidP="0046318C">
      <w:pPr>
        <w:jc w:val="both"/>
        <w:rPr>
          <w:rFonts w:ascii="Arial" w:hAnsi="Arial" w:cs="Arial"/>
          <w:sz w:val="20"/>
          <w:szCs w:val="20"/>
        </w:rPr>
      </w:pPr>
      <w:r w:rsidRPr="00D76755">
        <w:rPr>
          <w:rFonts w:ascii="Arial" w:hAnsi="Arial" w:cs="Arial"/>
          <w:b/>
          <w:sz w:val="20"/>
          <w:szCs w:val="20"/>
        </w:rPr>
        <w:t>ARTÍCULO SEGUNDO.-</w:t>
      </w:r>
      <w:r w:rsidRPr="00D76755">
        <w:rPr>
          <w:rFonts w:ascii="Arial" w:hAnsi="Arial" w:cs="Arial"/>
          <w:sz w:val="20"/>
          <w:szCs w:val="20"/>
        </w:rPr>
        <w:t xml:space="preserve"> Se reforma el artículo 173 y se deroga los artículos 167, 168 y 169 del Capítulo V denominado “Del Endeudamiento” del Título Cuarto “Del Patrimonio”, y la fracción II del artículo 170, todos de la Ley de Gobierno de los Municipios del Estado de Yucatán, para quedar en los términos siguientes:</w:t>
      </w:r>
    </w:p>
    <w:p w14:paraId="545CB4E8" w14:textId="77777777" w:rsidR="00986035" w:rsidRPr="00D76755" w:rsidRDefault="00986035" w:rsidP="0046318C">
      <w:pPr>
        <w:jc w:val="both"/>
        <w:rPr>
          <w:rFonts w:ascii="Arial" w:hAnsi="Arial" w:cs="Arial"/>
          <w:sz w:val="20"/>
          <w:szCs w:val="20"/>
        </w:rPr>
      </w:pPr>
    </w:p>
    <w:p w14:paraId="0395063F" w14:textId="77777777" w:rsidR="00986035" w:rsidRPr="00D76755" w:rsidRDefault="00986035" w:rsidP="0046318C">
      <w:pPr>
        <w:jc w:val="both"/>
        <w:rPr>
          <w:rFonts w:ascii="Arial" w:hAnsi="Arial" w:cs="Arial"/>
          <w:b/>
          <w:sz w:val="20"/>
          <w:szCs w:val="20"/>
        </w:rPr>
      </w:pPr>
    </w:p>
    <w:p w14:paraId="071D49D3" w14:textId="77777777" w:rsidR="00986035" w:rsidRPr="00D76755" w:rsidRDefault="00986035" w:rsidP="0046318C">
      <w:pPr>
        <w:jc w:val="center"/>
        <w:rPr>
          <w:rFonts w:ascii="Arial" w:hAnsi="Arial" w:cs="Arial"/>
          <w:b/>
          <w:sz w:val="20"/>
          <w:szCs w:val="20"/>
        </w:rPr>
      </w:pPr>
      <w:r w:rsidRPr="00D76755">
        <w:rPr>
          <w:rFonts w:ascii="Arial" w:hAnsi="Arial" w:cs="Arial"/>
          <w:b/>
          <w:sz w:val="20"/>
          <w:szCs w:val="20"/>
        </w:rPr>
        <w:t>TRANSITORIO:</w:t>
      </w:r>
    </w:p>
    <w:p w14:paraId="09A5DA34" w14:textId="77777777" w:rsidR="00986035" w:rsidRPr="00D76755" w:rsidRDefault="00986035" w:rsidP="0046318C">
      <w:pPr>
        <w:jc w:val="center"/>
        <w:rPr>
          <w:rFonts w:ascii="Arial" w:hAnsi="Arial" w:cs="Arial"/>
          <w:b/>
          <w:sz w:val="20"/>
          <w:szCs w:val="20"/>
        </w:rPr>
      </w:pPr>
    </w:p>
    <w:p w14:paraId="3AB0B95C" w14:textId="77777777" w:rsidR="00986035" w:rsidRPr="00D76755" w:rsidRDefault="00986035" w:rsidP="0046318C">
      <w:pPr>
        <w:jc w:val="both"/>
        <w:rPr>
          <w:rFonts w:ascii="Arial" w:hAnsi="Arial" w:cs="Arial"/>
          <w:sz w:val="20"/>
          <w:szCs w:val="20"/>
        </w:rPr>
      </w:pPr>
      <w:r w:rsidRPr="00D76755">
        <w:rPr>
          <w:rFonts w:ascii="Arial" w:hAnsi="Arial" w:cs="Arial"/>
          <w:b/>
          <w:sz w:val="20"/>
          <w:szCs w:val="20"/>
        </w:rPr>
        <w:t>ARTICULO ÚNICO.-</w:t>
      </w:r>
      <w:r w:rsidRPr="00D76755">
        <w:rPr>
          <w:rFonts w:ascii="Arial" w:hAnsi="Arial" w:cs="Arial"/>
          <w:sz w:val="20"/>
          <w:szCs w:val="20"/>
        </w:rPr>
        <w:t xml:space="preserve"> Este Decreto entrará en vigor el día siguiente al de su publicación en el Diario Oficial del Gobierno del Estado de Yucatán.</w:t>
      </w:r>
    </w:p>
    <w:p w14:paraId="28C3C84E" w14:textId="77777777" w:rsidR="00986035" w:rsidRPr="00D76755" w:rsidRDefault="00986035" w:rsidP="0046318C">
      <w:pPr>
        <w:adjustRightInd w:val="0"/>
        <w:jc w:val="center"/>
        <w:outlineLvl w:val="0"/>
        <w:rPr>
          <w:rFonts w:ascii="Arial" w:hAnsi="Arial" w:cs="Arial"/>
          <w:sz w:val="20"/>
          <w:szCs w:val="20"/>
        </w:rPr>
      </w:pPr>
    </w:p>
    <w:p w14:paraId="79E80F8E" w14:textId="77777777" w:rsidR="00986035" w:rsidRPr="00D76755" w:rsidRDefault="00986035" w:rsidP="0046318C">
      <w:pPr>
        <w:pStyle w:val="Textoindependiente"/>
        <w:rPr>
          <w:b/>
          <w:szCs w:val="20"/>
        </w:rPr>
      </w:pPr>
      <w:r w:rsidRPr="00D76755">
        <w:rPr>
          <w:b/>
          <w:szCs w:val="20"/>
        </w:rPr>
        <w:t>DADO EN LA SEDE DEL RECINTO DEL PODER LEGISLATIVO EN LA CIUDAD DE MÉRIDA, YUCATÁN, ESTADOS UNIDOS MEXICANOS, A LOS ONCE DÍAS DEL MES DE DICIEMBRE DEL AÑO DOS MIL DIEZ.</w:t>
      </w:r>
    </w:p>
    <w:p w14:paraId="56A9B5C4" w14:textId="77777777" w:rsidR="00986035" w:rsidRPr="00D76755" w:rsidRDefault="00986035" w:rsidP="0046318C">
      <w:pPr>
        <w:jc w:val="both"/>
        <w:rPr>
          <w:rFonts w:ascii="Arial" w:hAnsi="Arial" w:cs="Arial"/>
          <w:b/>
          <w:sz w:val="20"/>
          <w:szCs w:val="20"/>
        </w:rPr>
      </w:pPr>
    </w:p>
    <w:p w14:paraId="47AF11B8" w14:textId="77777777" w:rsidR="00992A00" w:rsidRPr="00D76755" w:rsidRDefault="00992A00" w:rsidP="0046318C">
      <w:pPr>
        <w:pStyle w:val="Sangradetextonormal"/>
        <w:ind w:left="0"/>
        <w:rPr>
          <w:rFonts w:ascii="Arial" w:hAnsi="Arial" w:cs="Arial"/>
          <w:b/>
          <w:bCs/>
          <w:color w:val="auto"/>
          <w:szCs w:val="20"/>
        </w:rPr>
      </w:pPr>
      <w:r w:rsidRPr="00D76755">
        <w:rPr>
          <w:rFonts w:ascii="Arial" w:hAnsi="Arial" w:cs="Arial"/>
          <w:b/>
          <w:bCs/>
          <w:color w:val="auto"/>
          <w:szCs w:val="20"/>
        </w:rPr>
        <w:t xml:space="preserve">Y, POR TANTO, MANDO SE IMPRIMA, PUBLIQUE Y CIRCULE PARA SU </w:t>
      </w:r>
      <w:r w:rsidRPr="00D76755">
        <w:rPr>
          <w:rFonts w:ascii="Arial" w:hAnsi="Arial" w:cs="Arial"/>
          <w:b/>
          <w:bCs/>
          <w:color w:val="auto"/>
          <w:szCs w:val="20"/>
        </w:rPr>
        <w:br/>
        <w:t>CONOCIMIENTO Y DEBIDO CUMPLIMIENTO.</w:t>
      </w:r>
    </w:p>
    <w:p w14:paraId="2247A0CE" w14:textId="77777777" w:rsidR="00992A00" w:rsidRPr="00D76755" w:rsidRDefault="00992A00" w:rsidP="0046318C">
      <w:pPr>
        <w:pStyle w:val="Sangradetextonormal"/>
        <w:ind w:left="0"/>
        <w:rPr>
          <w:rFonts w:ascii="Arial" w:hAnsi="Arial" w:cs="Arial"/>
          <w:b/>
          <w:bCs/>
          <w:color w:val="auto"/>
          <w:szCs w:val="20"/>
        </w:rPr>
      </w:pPr>
    </w:p>
    <w:p w14:paraId="30F0B3F6" w14:textId="77777777" w:rsidR="00992A00" w:rsidRPr="00D76755" w:rsidRDefault="00992A00" w:rsidP="0046318C">
      <w:pPr>
        <w:pStyle w:val="Sangradetextonormal"/>
        <w:ind w:left="0"/>
        <w:rPr>
          <w:rFonts w:ascii="Arial" w:hAnsi="Arial" w:cs="Arial"/>
          <w:b/>
          <w:bCs/>
          <w:color w:val="auto"/>
          <w:szCs w:val="20"/>
        </w:rPr>
      </w:pPr>
      <w:r w:rsidRPr="00D76755">
        <w:rPr>
          <w:rFonts w:ascii="Arial" w:hAnsi="Arial" w:cs="Arial"/>
          <w:b/>
          <w:bCs/>
          <w:color w:val="auto"/>
          <w:szCs w:val="20"/>
        </w:rPr>
        <w:t xml:space="preserve">EXPEDIDO EN LA SEDE DEL PODER EJECUTIVO, EN LA CIUDAD DE MÉRIDA, </w:t>
      </w:r>
      <w:r w:rsidRPr="00D76755">
        <w:rPr>
          <w:rFonts w:ascii="Arial" w:hAnsi="Arial" w:cs="Arial"/>
          <w:b/>
          <w:bCs/>
          <w:color w:val="auto"/>
          <w:szCs w:val="20"/>
        </w:rPr>
        <w:br/>
        <w:t xml:space="preserve">CAPITAL DEL ESTADO DE YUCATÁN, ESTADOS UNIDOS MEXICANOS, A LOS </w:t>
      </w:r>
      <w:r w:rsidRPr="00D76755">
        <w:rPr>
          <w:rFonts w:ascii="Arial" w:hAnsi="Arial" w:cs="Arial"/>
          <w:b/>
          <w:bCs/>
          <w:color w:val="auto"/>
          <w:szCs w:val="20"/>
        </w:rPr>
        <w:br/>
        <w:t xml:space="preserve">CATORCE DÍAS DEL MES DE DICIEMBRE DEL AÑO DOS MIL DIEZ. </w:t>
      </w:r>
    </w:p>
    <w:p w14:paraId="1D34B5E4" w14:textId="77777777" w:rsidR="00992A00" w:rsidRPr="00D76755" w:rsidRDefault="00992A00" w:rsidP="0046318C">
      <w:pPr>
        <w:jc w:val="center"/>
        <w:rPr>
          <w:rFonts w:ascii="Arial" w:hAnsi="Arial" w:cs="Arial"/>
          <w:b/>
          <w:sz w:val="20"/>
          <w:szCs w:val="20"/>
        </w:rPr>
      </w:pPr>
    </w:p>
    <w:p w14:paraId="0A32B749" w14:textId="77777777" w:rsidR="00992A00" w:rsidRPr="00D76755" w:rsidRDefault="00992A00" w:rsidP="0046318C">
      <w:pPr>
        <w:jc w:val="center"/>
        <w:rPr>
          <w:rFonts w:ascii="Arial" w:hAnsi="Arial" w:cs="Arial"/>
          <w:b/>
          <w:sz w:val="20"/>
          <w:szCs w:val="20"/>
        </w:rPr>
      </w:pPr>
    </w:p>
    <w:p w14:paraId="56AE1B9F" w14:textId="77777777" w:rsidR="00992A00" w:rsidRPr="00A5507C" w:rsidRDefault="00992A00" w:rsidP="0046318C">
      <w:pPr>
        <w:jc w:val="center"/>
        <w:rPr>
          <w:rFonts w:ascii="Arial" w:hAnsi="Arial" w:cs="Arial"/>
          <w:b/>
          <w:sz w:val="20"/>
          <w:szCs w:val="20"/>
          <w:lang w:val="pt-BR"/>
        </w:rPr>
      </w:pPr>
      <w:r w:rsidRPr="00A5507C">
        <w:rPr>
          <w:rFonts w:ascii="Arial" w:hAnsi="Arial" w:cs="Arial"/>
          <w:b/>
          <w:sz w:val="20"/>
          <w:szCs w:val="20"/>
          <w:lang w:val="pt-BR"/>
        </w:rPr>
        <w:t>( RÚBRICA )</w:t>
      </w:r>
    </w:p>
    <w:p w14:paraId="70669420" w14:textId="77777777" w:rsidR="00992A00" w:rsidRPr="00A5507C" w:rsidRDefault="00992A00" w:rsidP="0046318C">
      <w:pPr>
        <w:jc w:val="center"/>
        <w:rPr>
          <w:rFonts w:ascii="Arial" w:hAnsi="Arial" w:cs="Arial"/>
          <w:b/>
          <w:sz w:val="20"/>
          <w:szCs w:val="20"/>
          <w:lang w:val="pt-BR"/>
        </w:rPr>
      </w:pPr>
    </w:p>
    <w:p w14:paraId="2A4D8903" w14:textId="77777777" w:rsidR="00992A00" w:rsidRPr="00A5507C" w:rsidRDefault="00992A00" w:rsidP="0046318C">
      <w:pPr>
        <w:spacing w:line="320" w:lineRule="atLeast"/>
        <w:jc w:val="center"/>
        <w:rPr>
          <w:rFonts w:ascii="Arial" w:hAnsi="Arial" w:cs="Arial"/>
          <w:b/>
          <w:sz w:val="20"/>
          <w:szCs w:val="20"/>
          <w:lang w:val="pt-BR"/>
        </w:rPr>
      </w:pPr>
      <w:r w:rsidRPr="00A5507C">
        <w:rPr>
          <w:rFonts w:ascii="Arial" w:hAnsi="Arial" w:cs="Arial"/>
          <w:b/>
          <w:sz w:val="20"/>
          <w:szCs w:val="20"/>
          <w:lang w:val="pt-BR"/>
        </w:rPr>
        <w:t>C. IVONNE ARACELLY ORTEGA PACHECO</w:t>
      </w:r>
    </w:p>
    <w:p w14:paraId="7B8DF574" w14:textId="77777777" w:rsidR="00992A00" w:rsidRPr="00D76755" w:rsidRDefault="00992A00" w:rsidP="0046318C">
      <w:pPr>
        <w:spacing w:line="320" w:lineRule="atLeast"/>
        <w:jc w:val="center"/>
        <w:rPr>
          <w:rFonts w:ascii="Arial" w:hAnsi="Arial" w:cs="Arial"/>
          <w:b/>
          <w:sz w:val="20"/>
          <w:szCs w:val="20"/>
        </w:rPr>
      </w:pPr>
      <w:r w:rsidRPr="00D76755">
        <w:rPr>
          <w:rFonts w:ascii="Arial" w:hAnsi="Arial" w:cs="Arial"/>
          <w:b/>
          <w:sz w:val="20"/>
          <w:szCs w:val="20"/>
        </w:rPr>
        <w:t>GOBERNADORA DEL ESTADO DE YUCATÁN</w:t>
      </w:r>
    </w:p>
    <w:p w14:paraId="100E5A48" w14:textId="77777777" w:rsidR="00992A00" w:rsidRPr="00D76755" w:rsidRDefault="00992A00" w:rsidP="0046318C">
      <w:pPr>
        <w:rPr>
          <w:rFonts w:ascii="Arial" w:hAnsi="Arial" w:cs="Arial"/>
          <w:b/>
          <w:sz w:val="20"/>
          <w:szCs w:val="20"/>
        </w:rPr>
      </w:pPr>
    </w:p>
    <w:p w14:paraId="11AA2871" w14:textId="77777777" w:rsidR="00992A00" w:rsidRPr="00D76755" w:rsidRDefault="00992A00" w:rsidP="0046318C">
      <w:pPr>
        <w:rPr>
          <w:rFonts w:ascii="Arial" w:hAnsi="Arial" w:cs="Arial"/>
          <w:b/>
          <w:sz w:val="20"/>
          <w:szCs w:val="20"/>
        </w:rPr>
      </w:pPr>
    </w:p>
    <w:p w14:paraId="47DE37F0" w14:textId="77777777" w:rsidR="00992A00" w:rsidRPr="00D76755" w:rsidRDefault="00992A00" w:rsidP="0046318C">
      <w:pPr>
        <w:rPr>
          <w:rFonts w:ascii="Arial" w:hAnsi="Arial" w:cs="Arial"/>
          <w:b/>
          <w:sz w:val="20"/>
          <w:szCs w:val="20"/>
        </w:rPr>
      </w:pPr>
      <w:r w:rsidRPr="00D76755">
        <w:rPr>
          <w:rFonts w:ascii="Arial" w:hAnsi="Arial" w:cs="Arial"/>
          <w:b/>
          <w:sz w:val="20"/>
          <w:szCs w:val="20"/>
        </w:rPr>
        <w:t xml:space="preserve">                          ( RÚBRICA )</w:t>
      </w:r>
    </w:p>
    <w:p w14:paraId="3314D791" w14:textId="77777777" w:rsidR="00992A00" w:rsidRPr="00D76755" w:rsidRDefault="00992A00" w:rsidP="0046318C">
      <w:pPr>
        <w:rPr>
          <w:rFonts w:ascii="Arial" w:hAnsi="Arial" w:cs="Arial"/>
          <w:b/>
          <w:sz w:val="20"/>
          <w:szCs w:val="20"/>
        </w:rPr>
      </w:pPr>
    </w:p>
    <w:p w14:paraId="419EA64D" w14:textId="77777777" w:rsidR="00992A00" w:rsidRPr="00D76755" w:rsidRDefault="00992A00" w:rsidP="0046318C">
      <w:pPr>
        <w:spacing w:line="320" w:lineRule="atLeast"/>
        <w:rPr>
          <w:rFonts w:ascii="Arial" w:hAnsi="Arial" w:cs="Arial"/>
          <w:b/>
          <w:sz w:val="20"/>
          <w:szCs w:val="20"/>
        </w:rPr>
      </w:pPr>
      <w:r w:rsidRPr="00D76755">
        <w:rPr>
          <w:rFonts w:ascii="Arial" w:hAnsi="Arial" w:cs="Arial"/>
          <w:b/>
          <w:sz w:val="20"/>
          <w:szCs w:val="20"/>
        </w:rPr>
        <w:t>C. VÍCTOR MANUEL SÁNCHEZ ÁLVAREZ</w:t>
      </w:r>
    </w:p>
    <w:p w14:paraId="7E5E9C87" w14:textId="77777777" w:rsidR="00992A00" w:rsidRPr="00D76755" w:rsidRDefault="00992A00" w:rsidP="0046318C">
      <w:pPr>
        <w:spacing w:line="320" w:lineRule="atLeast"/>
        <w:jc w:val="both"/>
        <w:rPr>
          <w:rFonts w:ascii="Arial" w:hAnsi="Arial" w:cs="Arial"/>
          <w:b/>
          <w:sz w:val="20"/>
          <w:szCs w:val="20"/>
        </w:rPr>
      </w:pPr>
      <w:r w:rsidRPr="00D76755">
        <w:rPr>
          <w:rFonts w:ascii="Arial" w:hAnsi="Arial" w:cs="Arial"/>
          <w:b/>
          <w:sz w:val="20"/>
          <w:szCs w:val="20"/>
        </w:rPr>
        <w:t>SECRETARIO GENERAL DE GOBIERNO</w:t>
      </w:r>
    </w:p>
    <w:p w14:paraId="0EA7EEF7" w14:textId="77777777" w:rsidR="00B37442" w:rsidRPr="00A5507C" w:rsidRDefault="00986035" w:rsidP="0046318C">
      <w:pPr>
        <w:jc w:val="center"/>
        <w:rPr>
          <w:rFonts w:ascii="Arial" w:hAnsi="Arial" w:cs="Arial"/>
          <w:b/>
          <w:sz w:val="20"/>
          <w:szCs w:val="20"/>
          <w:lang w:val="es-MX"/>
        </w:rPr>
      </w:pPr>
      <w:r w:rsidRPr="00A5507C">
        <w:rPr>
          <w:rFonts w:ascii="Arial" w:hAnsi="Arial" w:cs="Arial"/>
          <w:b/>
          <w:sz w:val="20"/>
          <w:szCs w:val="20"/>
          <w:lang w:val="es-MX"/>
        </w:rPr>
        <w:br w:type="column"/>
      </w:r>
    </w:p>
    <w:p w14:paraId="5B874063" w14:textId="77777777" w:rsidR="00B37442" w:rsidRPr="00D76755" w:rsidRDefault="00B37442" w:rsidP="0046318C">
      <w:pPr>
        <w:spacing w:line="360" w:lineRule="auto"/>
        <w:ind w:right="379"/>
        <w:jc w:val="center"/>
        <w:rPr>
          <w:rFonts w:ascii="Arial" w:hAnsi="Arial" w:cs="Arial"/>
          <w:b/>
          <w:sz w:val="20"/>
          <w:szCs w:val="20"/>
        </w:rPr>
      </w:pPr>
      <w:r w:rsidRPr="00D76755">
        <w:rPr>
          <w:rFonts w:ascii="Arial" w:hAnsi="Arial" w:cs="Arial"/>
          <w:b/>
          <w:sz w:val="20"/>
          <w:szCs w:val="20"/>
        </w:rPr>
        <w:t>DECRETO 442</w:t>
      </w:r>
    </w:p>
    <w:p w14:paraId="6EBDFAD1" w14:textId="77777777" w:rsidR="003A0697" w:rsidRPr="00D76755" w:rsidRDefault="00B37442" w:rsidP="0046318C">
      <w:pPr>
        <w:jc w:val="center"/>
        <w:rPr>
          <w:rFonts w:ascii="Arial" w:hAnsi="Arial" w:cs="Arial"/>
          <w:b/>
          <w:sz w:val="20"/>
          <w:szCs w:val="20"/>
        </w:rPr>
      </w:pPr>
      <w:r w:rsidRPr="00D76755">
        <w:rPr>
          <w:rFonts w:ascii="Arial" w:hAnsi="Arial" w:cs="Arial"/>
          <w:b/>
          <w:sz w:val="20"/>
          <w:szCs w:val="20"/>
        </w:rPr>
        <w:t xml:space="preserve">Publicado el 17 de Agosto de 2011 en el Diario Oficial </w:t>
      </w:r>
    </w:p>
    <w:p w14:paraId="094C1080" w14:textId="77777777" w:rsidR="00B37442" w:rsidRPr="00A5507C" w:rsidRDefault="00B37442" w:rsidP="0046318C">
      <w:pPr>
        <w:jc w:val="center"/>
        <w:rPr>
          <w:rFonts w:ascii="Arial" w:hAnsi="Arial" w:cs="Arial"/>
          <w:b/>
          <w:sz w:val="20"/>
          <w:szCs w:val="20"/>
          <w:lang w:val="es-MX"/>
        </w:rPr>
      </w:pPr>
      <w:r w:rsidRPr="00D76755">
        <w:rPr>
          <w:rFonts w:ascii="Arial" w:hAnsi="Arial" w:cs="Arial"/>
          <w:b/>
          <w:sz w:val="20"/>
          <w:szCs w:val="20"/>
        </w:rPr>
        <w:t xml:space="preserve">del </w:t>
      </w:r>
      <w:r w:rsidR="003A0697" w:rsidRPr="00D76755">
        <w:rPr>
          <w:rFonts w:ascii="Arial" w:hAnsi="Arial" w:cs="Arial"/>
          <w:b/>
          <w:sz w:val="20"/>
          <w:szCs w:val="20"/>
        </w:rPr>
        <w:t xml:space="preserve">Gobierno del </w:t>
      </w:r>
      <w:r w:rsidRPr="00D76755">
        <w:rPr>
          <w:rFonts w:ascii="Arial" w:hAnsi="Arial" w:cs="Arial"/>
          <w:b/>
          <w:sz w:val="20"/>
          <w:szCs w:val="20"/>
        </w:rPr>
        <w:t>Estado</w:t>
      </w:r>
      <w:r w:rsidRPr="00A5507C">
        <w:rPr>
          <w:rFonts w:ascii="Arial" w:hAnsi="Arial" w:cs="Arial"/>
          <w:b/>
          <w:sz w:val="20"/>
          <w:szCs w:val="20"/>
          <w:lang w:val="es-MX"/>
        </w:rPr>
        <w:t xml:space="preserve"> </w:t>
      </w:r>
      <w:r w:rsidR="003A0697" w:rsidRPr="00A5507C">
        <w:rPr>
          <w:rFonts w:ascii="Arial" w:hAnsi="Arial" w:cs="Arial"/>
          <w:b/>
          <w:sz w:val="20"/>
          <w:szCs w:val="20"/>
          <w:lang w:val="es-MX"/>
        </w:rPr>
        <w:t>de Yucatán</w:t>
      </w:r>
    </w:p>
    <w:p w14:paraId="4621B99E" w14:textId="77777777" w:rsidR="00B37442" w:rsidRPr="00A5507C" w:rsidRDefault="00B37442" w:rsidP="0046318C">
      <w:pPr>
        <w:jc w:val="center"/>
        <w:rPr>
          <w:rFonts w:ascii="Arial" w:hAnsi="Arial" w:cs="Arial"/>
          <w:b/>
          <w:sz w:val="20"/>
          <w:szCs w:val="20"/>
          <w:lang w:val="es-MX"/>
        </w:rPr>
      </w:pPr>
    </w:p>
    <w:p w14:paraId="16DAC84E" w14:textId="77777777" w:rsidR="00B37442" w:rsidRPr="00D76755" w:rsidRDefault="00B37442" w:rsidP="0046318C">
      <w:pPr>
        <w:jc w:val="both"/>
        <w:rPr>
          <w:b/>
          <w:bCs/>
        </w:rPr>
      </w:pPr>
    </w:p>
    <w:p w14:paraId="62430D02" w14:textId="77777777" w:rsidR="00B37442" w:rsidRPr="00D76755" w:rsidRDefault="00B37442" w:rsidP="0046318C">
      <w:pPr>
        <w:jc w:val="both"/>
        <w:rPr>
          <w:rFonts w:ascii="Arial" w:hAnsi="Arial" w:cs="Arial"/>
          <w:bCs/>
          <w:sz w:val="20"/>
          <w:szCs w:val="20"/>
        </w:rPr>
      </w:pPr>
      <w:r w:rsidRPr="00D76755">
        <w:rPr>
          <w:rFonts w:ascii="Arial" w:hAnsi="Arial" w:cs="Arial"/>
          <w:b/>
          <w:bCs/>
          <w:sz w:val="20"/>
          <w:szCs w:val="20"/>
        </w:rPr>
        <w:t xml:space="preserve">ARTÍCULO ÚNICO.- </w:t>
      </w:r>
      <w:r w:rsidRPr="00D76755">
        <w:rPr>
          <w:rFonts w:ascii="Arial" w:hAnsi="Arial" w:cs="Arial"/>
          <w:bCs/>
          <w:sz w:val="20"/>
          <w:szCs w:val="20"/>
        </w:rPr>
        <w:t>Se reforman las fracciones II y VII del artículo 7; se reforma el artículo 13; se reforman el primero, segundo, tercero y cuarto párrafo del artículo 26; se reforman los párrafos primero y segundo del artículo 27; se reforma el primer párrafo y se adiciona el cuarto párrafo del artículo 28; se reforman las fracciones XI y XIII, y se adiciona la fracción XIV, recorriéndose la actual fracción XIII, para quedar como fracción XIV, así como se reforma el último párrafo al artículo 29; se adicionan los artículos 29-A, 29-B y 29-C; se adiciona un tercer párrafo al artículo 33; se reforma el último párrafo del artículo 37; se reforma el artículo 39; se reforman las fracciones X, XVI, XVII, XXI y XXII, y se adicionan las fracciones XXIII y XXIV, recorriéndose la actual fracción XXII para quedar como fracción XXIV del inciso A), se reforman las fracciones XVII y XVIII, se adicionan las fracciones XIX, XX, XXI y XXII, recorriéndose la actual fracción XVIII para quedar como fracción XXII del inciso B), se reforma la fracción II del inciso D) todos del artículo 41; se reforman las fracciones VIII, IX y X, se adicionan las fracciones XI, XII, XIII, XIV y XV, recorriéndose la actual fracción X para quedar como fracción XV del artículo 43; se reforman las fracciones V y VI, se adiciona la fracción VII, recorriéndose la actual fracción VI para quedar como fracción VII del artículo 44; se reforman las fracciones III y IV, se adicionan las fracciones V y VI, recorriéndose la actual fracción IV para quedar como fracción VI del artículo 45; se reforman las fracciones VI y VII, se adicionan las fracciones VIII, IX y X, recorriéndose la actual fracción VII para quedar como fracción X del artículo 46; se reforman las fracciones III y IV, y se adiciona la fracción V, recorriéndose la actual fracción IV para quedar como fracción V del artículo 47; se adicionan los artículos 47-A y 47 B; se adiciona en el Título Segundo en su Capítulo II una Sección Décima denominándose “De las ausencias de los Regidores”, conteniendo los artículos del 64-A al artículo 64-H, se reforma el tercer párrafo, las fracciones I, II, III, IV y V, y se adiciona la fracción VI, así como un cuarto y quinto párrafo al artículo 70; se adiciona el artículo 70 Bis, se reforma la fracción IX del artículo 88; se deroga el último párrafo del artículo 89; se adiciona un segundo párrafo al artículo 117; se reforman los artículos 120 y 126; se adiciona al Título Tercero un Capítulo VI denominándose “</w:t>
      </w:r>
      <w:r w:rsidRPr="00D76755">
        <w:rPr>
          <w:rFonts w:ascii="Arial" w:hAnsi="Arial" w:cs="Arial"/>
          <w:sz w:val="20"/>
          <w:szCs w:val="20"/>
        </w:rPr>
        <w:t>De la Asociación y Coordinación Municipal”</w:t>
      </w:r>
      <w:r w:rsidRPr="00D76755">
        <w:rPr>
          <w:rFonts w:ascii="Arial" w:hAnsi="Arial" w:cs="Arial"/>
          <w:bCs/>
          <w:sz w:val="20"/>
          <w:szCs w:val="20"/>
        </w:rPr>
        <w:t>, conteniendo los artículos del 133-A al 133-G, recorriéndose el actual Capítulo VI para quedar como Capítulo VII; se reforman los artículos 145 y 146; se adiciona un segundo párrafo al artículo 148; se reforma el artículo 149; se reforma el artículo 182, y la fracción I del artículo 184; se reforma el artículo 200, se adiciona el artículo 200-A; se reforma la fracción 201; se adiciona el artículo 201-A; se reforma el artículo 202; se adiciona el artículo 202-A; se reforma la fracción I del artículo 208; se reforman las fracciones VII y VIII, y se adiciona la fracción IX, recorriéndose la actual fracción VIII para quedar como fracción IX del artículo 211; se reforma el primer párrafo, las fracciones XI, XVI y XVII, y se adiciona la fracción XVIII, recorriéndose la actual fracción XVII para quedar como fracción XVIII del artículo 219; todos de la Ley de Gobierno de los Municipios del Estado de Yucatán, para quedar como siguen:</w:t>
      </w:r>
    </w:p>
    <w:p w14:paraId="4156FA2A" w14:textId="77777777" w:rsidR="00B37442" w:rsidRPr="00A5507C" w:rsidRDefault="00B37442" w:rsidP="0046318C">
      <w:pPr>
        <w:jc w:val="center"/>
        <w:rPr>
          <w:rFonts w:ascii="Arial" w:hAnsi="Arial" w:cs="Arial"/>
          <w:b/>
          <w:sz w:val="20"/>
          <w:szCs w:val="20"/>
          <w:lang w:val="es-MX"/>
        </w:rPr>
      </w:pPr>
    </w:p>
    <w:p w14:paraId="40C80170" w14:textId="77777777" w:rsidR="00B37442" w:rsidRPr="00A5507C" w:rsidRDefault="00B37442" w:rsidP="0046318C">
      <w:pPr>
        <w:jc w:val="center"/>
        <w:rPr>
          <w:rFonts w:ascii="Arial" w:hAnsi="Arial" w:cs="Arial"/>
          <w:b/>
          <w:sz w:val="20"/>
          <w:szCs w:val="20"/>
          <w:lang w:val="es-MX"/>
        </w:rPr>
      </w:pPr>
      <w:r w:rsidRPr="00A5507C">
        <w:rPr>
          <w:rFonts w:ascii="Arial" w:hAnsi="Arial" w:cs="Arial"/>
          <w:b/>
          <w:sz w:val="20"/>
          <w:szCs w:val="20"/>
          <w:lang w:val="es-MX"/>
        </w:rPr>
        <w:t>T R A N S I T O R I O S:</w:t>
      </w:r>
    </w:p>
    <w:p w14:paraId="53EBF9E8" w14:textId="77777777" w:rsidR="00B37442" w:rsidRPr="00A5507C" w:rsidRDefault="00B37442" w:rsidP="0046318C">
      <w:pPr>
        <w:autoSpaceDE w:val="0"/>
        <w:autoSpaceDN w:val="0"/>
        <w:adjustRightInd w:val="0"/>
        <w:jc w:val="both"/>
        <w:rPr>
          <w:rFonts w:ascii="Arial" w:hAnsi="Arial" w:cs="Arial"/>
          <w:sz w:val="20"/>
          <w:szCs w:val="20"/>
          <w:u w:val="single"/>
          <w:lang w:val="es-MX"/>
        </w:rPr>
      </w:pPr>
    </w:p>
    <w:p w14:paraId="1EDF196B" w14:textId="77777777" w:rsidR="00B37442" w:rsidRPr="00D76755" w:rsidRDefault="00B37442" w:rsidP="0046318C">
      <w:pPr>
        <w:autoSpaceDE w:val="0"/>
        <w:autoSpaceDN w:val="0"/>
        <w:adjustRightInd w:val="0"/>
        <w:jc w:val="both"/>
        <w:rPr>
          <w:rFonts w:ascii="Arial" w:hAnsi="Arial" w:cs="Arial"/>
          <w:b/>
          <w:sz w:val="20"/>
          <w:szCs w:val="20"/>
        </w:rPr>
      </w:pPr>
      <w:r w:rsidRPr="00D76755">
        <w:rPr>
          <w:rFonts w:ascii="Arial" w:hAnsi="Arial" w:cs="Arial"/>
          <w:b/>
          <w:sz w:val="20"/>
          <w:szCs w:val="20"/>
        </w:rPr>
        <w:t xml:space="preserve">ARTÍCULO PRIMERO.- </w:t>
      </w:r>
      <w:r w:rsidRPr="00D76755">
        <w:rPr>
          <w:rFonts w:ascii="Arial" w:hAnsi="Arial" w:cs="Arial"/>
          <w:sz w:val="20"/>
          <w:szCs w:val="20"/>
        </w:rPr>
        <w:t>El presente decreto entrará en vigor al día siguiente de su publicación en el Diario Oficial del Gobierno del Estado de Yucatán.</w:t>
      </w:r>
    </w:p>
    <w:p w14:paraId="6FDED311" w14:textId="77777777" w:rsidR="00B37442" w:rsidRPr="00D76755" w:rsidRDefault="00B37442" w:rsidP="0046318C">
      <w:pPr>
        <w:autoSpaceDE w:val="0"/>
        <w:autoSpaceDN w:val="0"/>
        <w:adjustRightInd w:val="0"/>
        <w:jc w:val="both"/>
        <w:rPr>
          <w:rFonts w:ascii="Arial" w:hAnsi="Arial" w:cs="Arial"/>
          <w:b/>
          <w:sz w:val="20"/>
          <w:szCs w:val="20"/>
        </w:rPr>
      </w:pPr>
    </w:p>
    <w:p w14:paraId="52543207" w14:textId="77777777" w:rsidR="00B37442" w:rsidRPr="00D76755" w:rsidRDefault="00B37442" w:rsidP="0046318C">
      <w:pPr>
        <w:autoSpaceDE w:val="0"/>
        <w:autoSpaceDN w:val="0"/>
        <w:adjustRightInd w:val="0"/>
        <w:jc w:val="both"/>
        <w:rPr>
          <w:rFonts w:ascii="Arial" w:hAnsi="Arial" w:cs="Arial"/>
          <w:sz w:val="20"/>
          <w:szCs w:val="20"/>
        </w:rPr>
      </w:pPr>
      <w:r w:rsidRPr="00D76755">
        <w:rPr>
          <w:rFonts w:ascii="Arial" w:hAnsi="Arial" w:cs="Arial"/>
          <w:b/>
          <w:sz w:val="20"/>
          <w:szCs w:val="20"/>
        </w:rPr>
        <w:t xml:space="preserve">ARTÍCULO SEGUNDO.- </w:t>
      </w:r>
      <w:r w:rsidRPr="00D76755">
        <w:rPr>
          <w:rFonts w:ascii="Arial" w:hAnsi="Arial" w:cs="Arial"/>
          <w:sz w:val="20"/>
          <w:szCs w:val="20"/>
        </w:rPr>
        <w:t>Los Ayuntamientos</w:t>
      </w:r>
      <w:r w:rsidRPr="00D76755">
        <w:rPr>
          <w:rFonts w:ascii="Arial" w:hAnsi="Arial" w:cs="Arial"/>
          <w:b/>
          <w:sz w:val="20"/>
          <w:szCs w:val="20"/>
        </w:rPr>
        <w:t xml:space="preserve"> </w:t>
      </w:r>
      <w:r w:rsidRPr="00D76755">
        <w:rPr>
          <w:rFonts w:ascii="Arial" w:hAnsi="Arial" w:cs="Arial"/>
          <w:sz w:val="20"/>
          <w:szCs w:val="20"/>
        </w:rPr>
        <w:t xml:space="preserve">deberán expedir el Reglamento de elección de las autoridades auxiliares en un plazo máximo que no exceda de 12 meses a partir de la entrada en vigor del presente decreto. </w:t>
      </w:r>
    </w:p>
    <w:p w14:paraId="03102451" w14:textId="77777777" w:rsidR="00B37442" w:rsidRPr="00D76755" w:rsidRDefault="00B37442" w:rsidP="0046318C">
      <w:pPr>
        <w:autoSpaceDE w:val="0"/>
        <w:autoSpaceDN w:val="0"/>
        <w:adjustRightInd w:val="0"/>
        <w:jc w:val="both"/>
        <w:rPr>
          <w:rFonts w:ascii="Arial" w:hAnsi="Arial" w:cs="Arial"/>
          <w:sz w:val="20"/>
          <w:szCs w:val="20"/>
        </w:rPr>
      </w:pPr>
    </w:p>
    <w:p w14:paraId="1D4DEEE0" w14:textId="77777777" w:rsidR="00B37442" w:rsidRPr="00D76755" w:rsidRDefault="00B37442" w:rsidP="0046318C">
      <w:pPr>
        <w:autoSpaceDE w:val="0"/>
        <w:autoSpaceDN w:val="0"/>
        <w:adjustRightInd w:val="0"/>
        <w:jc w:val="both"/>
        <w:rPr>
          <w:rFonts w:ascii="Arial" w:hAnsi="Arial" w:cs="Arial"/>
          <w:b/>
          <w:sz w:val="20"/>
          <w:szCs w:val="20"/>
        </w:rPr>
      </w:pPr>
      <w:r w:rsidRPr="00D76755">
        <w:rPr>
          <w:rFonts w:ascii="Arial" w:hAnsi="Arial" w:cs="Arial"/>
          <w:b/>
          <w:sz w:val="20"/>
          <w:szCs w:val="20"/>
        </w:rPr>
        <w:t xml:space="preserve">ARTÍCULO TERCERO.- </w:t>
      </w:r>
      <w:r w:rsidRPr="00D76755">
        <w:rPr>
          <w:rFonts w:ascii="Arial" w:hAnsi="Arial" w:cs="Arial"/>
          <w:sz w:val="20"/>
          <w:szCs w:val="20"/>
        </w:rPr>
        <w:t>Los ayuntamientos podrán celebrar convenios de colaboración o coordinación con la Autoridad Sanitaria Estatal, a efecto de que las autorizaciones en materia de uso de suelo para establecimientos o giros comerciales que expendan bebidas alcohólicas, se expidan previo cumplimiento de los requisitos que establece esta Ley y demás normatividad aplicable.</w:t>
      </w:r>
    </w:p>
    <w:p w14:paraId="51D1CABD" w14:textId="77777777" w:rsidR="00B37442" w:rsidRPr="00D76755" w:rsidRDefault="00B37442" w:rsidP="0046318C">
      <w:pPr>
        <w:autoSpaceDE w:val="0"/>
        <w:autoSpaceDN w:val="0"/>
        <w:adjustRightInd w:val="0"/>
        <w:jc w:val="both"/>
        <w:rPr>
          <w:rFonts w:ascii="Arial" w:hAnsi="Arial" w:cs="Arial"/>
          <w:b/>
          <w:sz w:val="20"/>
          <w:szCs w:val="20"/>
        </w:rPr>
      </w:pPr>
    </w:p>
    <w:p w14:paraId="785B8A73" w14:textId="77777777" w:rsidR="00B37442" w:rsidRPr="00D76755" w:rsidRDefault="00B37442" w:rsidP="0046318C">
      <w:pPr>
        <w:autoSpaceDE w:val="0"/>
        <w:autoSpaceDN w:val="0"/>
        <w:adjustRightInd w:val="0"/>
        <w:spacing w:line="360" w:lineRule="auto"/>
        <w:jc w:val="both"/>
        <w:rPr>
          <w:rFonts w:ascii="Arial" w:hAnsi="Arial" w:cs="Arial"/>
          <w:b/>
          <w:sz w:val="20"/>
          <w:szCs w:val="20"/>
        </w:rPr>
      </w:pPr>
      <w:r w:rsidRPr="00D76755">
        <w:rPr>
          <w:rFonts w:ascii="Arial" w:hAnsi="Arial" w:cs="Arial"/>
          <w:b/>
          <w:sz w:val="20"/>
          <w:szCs w:val="20"/>
        </w:rPr>
        <w:t xml:space="preserve">ARTÍCULO CUARTO.- </w:t>
      </w:r>
      <w:r w:rsidRPr="00D76755">
        <w:rPr>
          <w:rFonts w:ascii="Arial" w:hAnsi="Arial" w:cs="Arial"/>
          <w:sz w:val="20"/>
          <w:szCs w:val="20"/>
        </w:rPr>
        <w:t>Se derogan todas las disposiciones que se opongan a este Decreto.</w:t>
      </w:r>
    </w:p>
    <w:p w14:paraId="6ADB5D27" w14:textId="77777777" w:rsidR="00B37442" w:rsidRPr="00D76755" w:rsidRDefault="00B37442" w:rsidP="0046318C">
      <w:pPr>
        <w:jc w:val="center"/>
        <w:rPr>
          <w:rFonts w:ascii="Arial" w:hAnsi="Arial" w:cs="Arial"/>
          <w:b/>
          <w:sz w:val="20"/>
          <w:szCs w:val="20"/>
        </w:rPr>
      </w:pPr>
    </w:p>
    <w:p w14:paraId="7C919946" w14:textId="77777777" w:rsidR="00B37442" w:rsidRPr="00D76755" w:rsidRDefault="00B37442" w:rsidP="0046318C">
      <w:pPr>
        <w:pStyle w:val="Textoindependiente"/>
        <w:rPr>
          <w:b/>
          <w:szCs w:val="20"/>
        </w:rPr>
      </w:pPr>
      <w:r w:rsidRPr="00D76755">
        <w:rPr>
          <w:b/>
          <w:szCs w:val="20"/>
        </w:rPr>
        <w:t>DADO EN LA SEDE DEL RECINTO DEL PODER LEGISLATIVO, EN LA CIUDAD DE MÉRIDA, YUCATÁN, ESTADOS UNIDOS MEXICANOS A LOS QUINCE DÍAS DEL MES DE JULIO DEL AÑO DOS MIL ONCE.- PRESIDENTE: DIUTADOS MARTÍN HEERTO PENICHE MONFORTE.- SECRETARIO DIPUTADOS JUAN JOSÉ CAUL PÉREZ.- SECRETARIO.- DIPUTADO JOSÉ ENRIQUE COLLADO SOBERANIS.- RÚBRICAS.</w:t>
      </w:r>
    </w:p>
    <w:p w14:paraId="78B21939" w14:textId="77777777" w:rsidR="00B37442" w:rsidRPr="00D76755" w:rsidRDefault="00B37442" w:rsidP="0046318C">
      <w:pPr>
        <w:jc w:val="center"/>
        <w:rPr>
          <w:rFonts w:ascii="Arial" w:hAnsi="Arial" w:cs="Arial"/>
          <w:b/>
          <w:sz w:val="20"/>
          <w:szCs w:val="20"/>
          <w:lang w:val="pt-BR"/>
        </w:rPr>
      </w:pPr>
    </w:p>
    <w:p w14:paraId="637E9737" w14:textId="77777777" w:rsidR="00B37442" w:rsidRPr="00D76755" w:rsidRDefault="00B37442" w:rsidP="0046318C">
      <w:pPr>
        <w:pStyle w:val="Sangradetextonormal"/>
        <w:ind w:left="0"/>
        <w:rPr>
          <w:rFonts w:ascii="Arial" w:hAnsi="Arial" w:cs="Arial"/>
          <w:b/>
          <w:bCs/>
          <w:color w:val="auto"/>
          <w:szCs w:val="20"/>
        </w:rPr>
      </w:pPr>
      <w:r w:rsidRPr="00D76755">
        <w:rPr>
          <w:rFonts w:ascii="Arial" w:hAnsi="Arial" w:cs="Arial"/>
          <w:b/>
          <w:bCs/>
          <w:color w:val="auto"/>
          <w:szCs w:val="20"/>
        </w:rPr>
        <w:t xml:space="preserve">Y, POR TANTO, MANDO SE IMPRIMA, PUBLIQUE Y CIRCULE PARA SU </w:t>
      </w:r>
      <w:r w:rsidRPr="00D76755">
        <w:rPr>
          <w:rFonts w:ascii="Arial" w:hAnsi="Arial" w:cs="Arial"/>
          <w:b/>
          <w:bCs/>
          <w:color w:val="auto"/>
          <w:szCs w:val="20"/>
        </w:rPr>
        <w:br/>
        <w:t>CONOCIMIENTO Y DEBIDO CUMPLIMIENTO.</w:t>
      </w:r>
    </w:p>
    <w:p w14:paraId="0A7C0E66" w14:textId="77777777" w:rsidR="00B37442" w:rsidRPr="00D76755" w:rsidRDefault="00B37442" w:rsidP="0046318C">
      <w:pPr>
        <w:pStyle w:val="Sangradetextonormal"/>
        <w:ind w:left="0"/>
        <w:rPr>
          <w:rFonts w:ascii="Arial" w:hAnsi="Arial" w:cs="Arial"/>
          <w:b/>
          <w:bCs/>
          <w:color w:val="auto"/>
          <w:szCs w:val="20"/>
        </w:rPr>
      </w:pPr>
    </w:p>
    <w:p w14:paraId="5441045E" w14:textId="77777777" w:rsidR="00B37442" w:rsidRPr="00D76755" w:rsidRDefault="00B37442" w:rsidP="0046318C">
      <w:pPr>
        <w:pStyle w:val="Sangradetextonormal"/>
        <w:ind w:left="0"/>
        <w:rPr>
          <w:rFonts w:ascii="Arial" w:hAnsi="Arial" w:cs="Arial"/>
          <w:b/>
          <w:bCs/>
          <w:color w:val="auto"/>
          <w:szCs w:val="20"/>
        </w:rPr>
      </w:pPr>
      <w:r w:rsidRPr="00D76755">
        <w:rPr>
          <w:rFonts w:ascii="Arial" w:hAnsi="Arial" w:cs="Arial"/>
          <w:b/>
          <w:bCs/>
          <w:color w:val="auto"/>
          <w:szCs w:val="20"/>
        </w:rPr>
        <w:t xml:space="preserve">EXPEDIDO EN LA SEDE DEL PODER EJECUTIVO, EN LA CIUDAD DE MÉRIDA, </w:t>
      </w:r>
      <w:r w:rsidRPr="00D76755">
        <w:rPr>
          <w:rFonts w:ascii="Arial" w:hAnsi="Arial" w:cs="Arial"/>
          <w:b/>
          <w:bCs/>
          <w:color w:val="auto"/>
          <w:szCs w:val="20"/>
        </w:rPr>
        <w:br/>
        <w:t xml:space="preserve">CAPITAL DEL ESTADO DE YUCATÁN, ESTADOS UNIDOS MEXICANOS, A LOS </w:t>
      </w:r>
      <w:r w:rsidRPr="00D76755">
        <w:rPr>
          <w:rFonts w:ascii="Arial" w:hAnsi="Arial" w:cs="Arial"/>
          <w:b/>
          <w:bCs/>
          <w:color w:val="auto"/>
          <w:szCs w:val="20"/>
        </w:rPr>
        <w:br/>
        <w:t xml:space="preserve">DIECINUEVE DÍAS DEL MES DE JULIO DEL AÑO DOS MIL ONCE. </w:t>
      </w:r>
    </w:p>
    <w:p w14:paraId="5D517585" w14:textId="77777777" w:rsidR="00B37442" w:rsidRPr="00D76755" w:rsidRDefault="00B37442" w:rsidP="0046318C">
      <w:pPr>
        <w:jc w:val="center"/>
        <w:rPr>
          <w:rFonts w:ascii="Arial" w:hAnsi="Arial" w:cs="Arial"/>
          <w:b/>
          <w:sz w:val="20"/>
          <w:szCs w:val="20"/>
        </w:rPr>
      </w:pPr>
    </w:p>
    <w:p w14:paraId="19165453" w14:textId="77777777" w:rsidR="00B37442" w:rsidRPr="00D76755" w:rsidRDefault="00B37442" w:rsidP="0046318C">
      <w:pPr>
        <w:jc w:val="center"/>
        <w:rPr>
          <w:rFonts w:ascii="Arial" w:hAnsi="Arial" w:cs="Arial"/>
          <w:b/>
          <w:sz w:val="20"/>
          <w:szCs w:val="20"/>
        </w:rPr>
      </w:pPr>
    </w:p>
    <w:p w14:paraId="08ADA1F0" w14:textId="77777777" w:rsidR="00B37442" w:rsidRPr="00A5507C" w:rsidRDefault="00B37442" w:rsidP="0046318C">
      <w:pPr>
        <w:jc w:val="center"/>
        <w:rPr>
          <w:rFonts w:ascii="Arial" w:hAnsi="Arial" w:cs="Arial"/>
          <w:b/>
          <w:sz w:val="20"/>
          <w:szCs w:val="20"/>
          <w:lang w:val="pt-BR"/>
        </w:rPr>
      </w:pPr>
      <w:r w:rsidRPr="00A5507C">
        <w:rPr>
          <w:rFonts w:ascii="Arial" w:hAnsi="Arial" w:cs="Arial"/>
          <w:b/>
          <w:sz w:val="20"/>
          <w:szCs w:val="20"/>
          <w:lang w:val="pt-BR"/>
        </w:rPr>
        <w:t>( RÚBRICA )</w:t>
      </w:r>
    </w:p>
    <w:p w14:paraId="082A26FE" w14:textId="77777777" w:rsidR="00B37442" w:rsidRPr="00A5507C" w:rsidRDefault="00B37442" w:rsidP="0046318C">
      <w:pPr>
        <w:jc w:val="center"/>
        <w:rPr>
          <w:rFonts w:ascii="Arial" w:hAnsi="Arial" w:cs="Arial"/>
          <w:b/>
          <w:sz w:val="20"/>
          <w:szCs w:val="20"/>
          <w:lang w:val="pt-BR"/>
        </w:rPr>
      </w:pPr>
    </w:p>
    <w:p w14:paraId="54269798" w14:textId="77777777" w:rsidR="00B37442" w:rsidRPr="00A5507C" w:rsidRDefault="00B37442" w:rsidP="0046318C">
      <w:pPr>
        <w:spacing w:line="320" w:lineRule="atLeast"/>
        <w:jc w:val="center"/>
        <w:rPr>
          <w:rFonts w:ascii="Arial" w:hAnsi="Arial" w:cs="Arial"/>
          <w:b/>
          <w:sz w:val="20"/>
          <w:szCs w:val="20"/>
          <w:lang w:val="pt-BR"/>
        </w:rPr>
      </w:pPr>
      <w:r w:rsidRPr="00A5507C">
        <w:rPr>
          <w:rFonts w:ascii="Arial" w:hAnsi="Arial" w:cs="Arial"/>
          <w:b/>
          <w:sz w:val="20"/>
          <w:szCs w:val="20"/>
          <w:lang w:val="pt-BR"/>
        </w:rPr>
        <w:t>C. IVONNE ARACELLY ORTEGA PACHECO</w:t>
      </w:r>
    </w:p>
    <w:p w14:paraId="67927A55" w14:textId="77777777" w:rsidR="00B37442" w:rsidRPr="00D76755" w:rsidRDefault="00B37442" w:rsidP="0046318C">
      <w:pPr>
        <w:spacing w:line="320" w:lineRule="atLeast"/>
        <w:jc w:val="center"/>
        <w:rPr>
          <w:rFonts w:ascii="Arial" w:hAnsi="Arial" w:cs="Arial"/>
          <w:b/>
          <w:sz w:val="20"/>
          <w:szCs w:val="20"/>
        </w:rPr>
      </w:pPr>
      <w:r w:rsidRPr="00D76755">
        <w:rPr>
          <w:rFonts w:ascii="Arial" w:hAnsi="Arial" w:cs="Arial"/>
          <w:b/>
          <w:sz w:val="20"/>
          <w:szCs w:val="20"/>
        </w:rPr>
        <w:t>GOBERNADORA DEL ESTADO DE YUCATÁN</w:t>
      </w:r>
    </w:p>
    <w:p w14:paraId="796C0018" w14:textId="77777777" w:rsidR="00B37442" w:rsidRPr="00D76755" w:rsidRDefault="00B37442" w:rsidP="0046318C">
      <w:pPr>
        <w:rPr>
          <w:rFonts w:ascii="Arial" w:hAnsi="Arial" w:cs="Arial"/>
          <w:b/>
          <w:sz w:val="20"/>
          <w:szCs w:val="20"/>
        </w:rPr>
      </w:pPr>
    </w:p>
    <w:p w14:paraId="3F4C842B" w14:textId="77777777" w:rsidR="00B37442" w:rsidRPr="00D76755" w:rsidRDefault="00B37442" w:rsidP="0046318C">
      <w:pPr>
        <w:rPr>
          <w:rFonts w:ascii="Arial" w:hAnsi="Arial" w:cs="Arial"/>
          <w:b/>
          <w:sz w:val="20"/>
          <w:szCs w:val="20"/>
        </w:rPr>
      </w:pPr>
    </w:p>
    <w:p w14:paraId="75772B60" w14:textId="77777777" w:rsidR="00B37442" w:rsidRPr="00D76755" w:rsidRDefault="00B37442" w:rsidP="0046318C">
      <w:pPr>
        <w:rPr>
          <w:rFonts w:ascii="Arial" w:hAnsi="Arial" w:cs="Arial"/>
          <w:b/>
          <w:sz w:val="20"/>
          <w:szCs w:val="20"/>
        </w:rPr>
      </w:pPr>
      <w:r w:rsidRPr="00D76755">
        <w:rPr>
          <w:rFonts w:ascii="Arial" w:hAnsi="Arial" w:cs="Arial"/>
          <w:b/>
          <w:sz w:val="20"/>
          <w:szCs w:val="20"/>
        </w:rPr>
        <w:t xml:space="preserve">                          ( RÚBRICA )</w:t>
      </w:r>
    </w:p>
    <w:p w14:paraId="77C80632" w14:textId="77777777" w:rsidR="00B37442" w:rsidRPr="00D76755" w:rsidRDefault="00B37442" w:rsidP="0046318C">
      <w:pPr>
        <w:rPr>
          <w:rFonts w:ascii="Arial" w:hAnsi="Arial" w:cs="Arial"/>
          <w:b/>
          <w:sz w:val="20"/>
          <w:szCs w:val="20"/>
        </w:rPr>
      </w:pPr>
    </w:p>
    <w:p w14:paraId="4FA2A3F9" w14:textId="77777777" w:rsidR="00B37442" w:rsidRPr="00D76755" w:rsidRDefault="00B37442" w:rsidP="0046318C">
      <w:pPr>
        <w:spacing w:line="320" w:lineRule="atLeast"/>
        <w:rPr>
          <w:rFonts w:ascii="Arial" w:hAnsi="Arial" w:cs="Arial"/>
          <w:b/>
          <w:sz w:val="20"/>
          <w:szCs w:val="20"/>
        </w:rPr>
      </w:pPr>
      <w:r w:rsidRPr="00D76755">
        <w:rPr>
          <w:rFonts w:ascii="Arial" w:hAnsi="Arial" w:cs="Arial"/>
          <w:b/>
          <w:sz w:val="20"/>
          <w:szCs w:val="20"/>
        </w:rPr>
        <w:t>C. VÍCTOR MANUEL SÁNCHEZ ÁLVAREZ</w:t>
      </w:r>
    </w:p>
    <w:p w14:paraId="2D797262" w14:textId="77777777" w:rsidR="00B37442" w:rsidRPr="00D76755" w:rsidRDefault="00B37442" w:rsidP="0046318C">
      <w:pPr>
        <w:spacing w:line="320" w:lineRule="atLeast"/>
        <w:jc w:val="both"/>
        <w:rPr>
          <w:rFonts w:ascii="Arial" w:hAnsi="Arial" w:cs="Arial"/>
          <w:b/>
          <w:sz w:val="20"/>
          <w:szCs w:val="20"/>
        </w:rPr>
      </w:pPr>
      <w:r w:rsidRPr="00D76755">
        <w:rPr>
          <w:rFonts w:ascii="Arial" w:hAnsi="Arial" w:cs="Arial"/>
          <w:b/>
          <w:sz w:val="20"/>
          <w:szCs w:val="20"/>
        </w:rPr>
        <w:t>SECRETARIO GENERAL DE GOBIERNO</w:t>
      </w:r>
    </w:p>
    <w:p w14:paraId="2725D4CC" w14:textId="77777777" w:rsidR="009F7C8D" w:rsidRPr="00D76755" w:rsidRDefault="00B37442" w:rsidP="0046318C">
      <w:pPr>
        <w:spacing w:line="360" w:lineRule="auto"/>
        <w:ind w:right="379"/>
        <w:jc w:val="center"/>
        <w:rPr>
          <w:rFonts w:ascii="Arial" w:hAnsi="Arial" w:cs="Arial"/>
          <w:b/>
          <w:sz w:val="20"/>
          <w:szCs w:val="20"/>
        </w:rPr>
      </w:pPr>
      <w:r w:rsidRPr="00A5507C">
        <w:rPr>
          <w:rFonts w:ascii="Arial" w:hAnsi="Arial" w:cs="Arial"/>
          <w:b/>
          <w:sz w:val="20"/>
          <w:szCs w:val="20"/>
          <w:lang w:val="es-MX"/>
        </w:rPr>
        <w:br w:type="column"/>
      </w:r>
      <w:r w:rsidR="009F7C8D" w:rsidRPr="00D76755">
        <w:rPr>
          <w:rFonts w:ascii="Arial" w:hAnsi="Arial" w:cs="Arial"/>
          <w:b/>
          <w:sz w:val="20"/>
          <w:szCs w:val="20"/>
        </w:rPr>
        <w:lastRenderedPageBreak/>
        <w:t>DECRETO 4</w:t>
      </w:r>
      <w:r w:rsidR="009F7C8D">
        <w:rPr>
          <w:rFonts w:ascii="Arial" w:hAnsi="Arial" w:cs="Arial"/>
          <w:b/>
          <w:sz w:val="20"/>
          <w:szCs w:val="20"/>
        </w:rPr>
        <w:t>87</w:t>
      </w:r>
    </w:p>
    <w:p w14:paraId="71615C9D" w14:textId="77777777" w:rsidR="009F7C8D" w:rsidRPr="00D76755" w:rsidRDefault="009F7C8D" w:rsidP="0046318C">
      <w:pPr>
        <w:jc w:val="center"/>
        <w:rPr>
          <w:rFonts w:ascii="Arial" w:hAnsi="Arial" w:cs="Arial"/>
          <w:b/>
          <w:sz w:val="20"/>
          <w:szCs w:val="20"/>
        </w:rPr>
      </w:pPr>
      <w:r w:rsidRPr="00D76755">
        <w:rPr>
          <w:rFonts w:ascii="Arial" w:hAnsi="Arial" w:cs="Arial"/>
          <w:b/>
          <w:sz w:val="20"/>
          <w:szCs w:val="20"/>
        </w:rPr>
        <w:t xml:space="preserve">Publicado el </w:t>
      </w:r>
      <w:r>
        <w:rPr>
          <w:rFonts w:ascii="Arial" w:hAnsi="Arial" w:cs="Arial"/>
          <w:b/>
          <w:sz w:val="20"/>
          <w:szCs w:val="20"/>
        </w:rPr>
        <w:t>3</w:t>
      </w:r>
      <w:r w:rsidRPr="00D76755">
        <w:rPr>
          <w:rFonts w:ascii="Arial" w:hAnsi="Arial" w:cs="Arial"/>
          <w:b/>
          <w:sz w:val="20"/>
          <w:szCs w:val="20"/>
        </w:rPr>
        <w:t xml:space="preserve"> de </w:t>
      </w:r>
      <w:r>
        <w:rPr>
          <w:rFonts w:ascii="Arial" w:hAnsi="Arial" w:cs="Arial"/>
          <w:b/>
          <w:sz w:val="20"/>
          <w:szCs w:val="20"/>
        </w:rPr>
        <w:t xml:space="preserve">Enero </w:t>
      </w:r>
      <w:r w:rsidRPr="00D76755">
        <w:rPr>
          <w:rFonts w:ascii="Arial" w:hAnsi="Arial" w:cs="Arial"/>
          <w:b/>
          <w:sz w:val="20"/>
          <w:szCs w:val="20"/>
        </w:rPr>
        <w:t>de 201</w:t>
      </w:r>
      <w:r>
        <w:rPr>
          <w:rFonts w:ascii="Arial" w:hAnsi="Arial" w:cs="Arial"/>
          <w:b/>
          <w:sz w:val="20"/>
          <w:szCs w:val="20"/>
        </w:rPr>
        <w:t>2</w:t>
      </w:r>
      <w:r w:rsidRPr="00D76755">
        <w:rPr>
          <w:rFonts w:ascii="Arial" w:hAnsi="Arial" w:cs="Arial"/>
          <w:b/>
          <w:sz w:val="20"/>
          <w:szCs w:val="20"/>
        </w:rPr>
        <w:t xml:space="preserve"> en el Diario Oficial </w:t>
      </w:r>
    </w:p>
    <w:p w14:paraId="3F2AF051" w14:textId="77777777" w:rsidR="009F7C8D" w:rsidRPr="00A5507C" w:rsidRDefault="009F7C8D" w:rsidP="0046318C">
      <w:pPr>
        <w:jc w:val="center"/>
        <w:rPr>
          <w:rFonts w:ascii="Arial" w:hAnsi="Arial" w:cs="Arial"/>
          <w:b/>
          <w:sz w:val="20"/>
          <w:szCs w:val="20"/>
          <w:lang w:val="es-MX"/>
        </w:rPr>
      </w:pPr>
      <w:r w:rsidRPr="00D76755">
        <w:rPr>
          <w:rFonts w:ascii="Arial" w:hAnsi="Arial" w:cs="Arial"/>
          <w:b/>
          <w:sz w:val="20"/>
          <w:szCs w:val="20"/>
        </w:rPr>
        <w:t>del Gobierno del Estado</w:t>
      </w:r>
      <w:r w:rsidRPr="00A5507C">
        <w:rPr>
          <w:rFonts w:ascii="Arial" w:hAnsi="Arial" w:cs="Arial"/>
          <w:b/>
          <w:sz w:val="20"/>
          <w:szCs w:val="20"/>
          <w:lang w:val="es-MX"/>
        </w:rPr>
        <w:t xml:space="preserve"> de Yucatán</w:t>
      </w:r>
    </w:p>
    <w:p w14:paraId="6D5221E0" w14:textId="77777777" w:rsidR="009F7C8D" w:rsidRPr="00A5507C" w:rsidRDefault="009F7C8D" w:rsidP="0046318C">
      <w:pPr>
        <w:jc w:val="center"/>
        <w:rPr>
          <w:rFonts w:ascii="Arial" w:hAnsi="Arial" w:cs="Arial"/>
          <w:b/>
          <w:sz w:val="20"/>
          <w:szCs w:val="20"/>
          <w:lang w:val="es-MX"/>
        </w:rPr>
      </w:pPr>
    </w:p>
    <w:p w14:paraId="02EA6F09" w14:textId="77777777" w:rsidR="009F7C8D" w:rsidRPr="00A5507C" w:rsidRDefault="009F7C8D" w:rsidP="0046318C">
      <w:pPr>
        <w:jc w:val="center"/>
        <w:rPr>
          <w:rFonts w:ascii="Arial" w:hAnsi="Arial" w:cs="Arial"/>
          <w:b/>
          <w:sz w:val="20"/>
          <w:szCs w:val="20"/>
          <w:lang w:val="es-MX"/>
        </w:rPr>
      </w:pPr>
    </w:p>
    <w:p w14:paraId="76B26C08" w14:textId="77777777" w:rsidR="009F7C8D" w:rsidRPr="00045F79" w:rsidRDefault="009F7C8D" w:rsidP="0046318C">
      <w:pPr>
        <w:jc w:val="both"/>
        <w:rPr>
          <w:rFonts w:ascii="Arial" w:hAnsi="Arial" w:cs="Arial"/>
          <w:sz w:val="22"/>
          <w:szCs w:val="22"/>
        </w:rPr>
      </w:pPr>
      <w:r w:rsidRPr="00045F79">
        <w:rPr>
          <w:rFonts w:ascii="Arial" w:hAnsi="Arial" w:cs="Arial"/>
          <w:b/>
          <w:sz w:val="22"/>
          <w:szCs w:val="22"/>
        </w:rPr>
        <w:t xml:space="preserve">ARTÍCULO PRIMERO.- </w:t>
      </w:r>
      <w:r w:rsidRPr="00045F79">
        <w:rPr>
          <w:rFonts w:ascii="Arial" w:hAnsi="Arial" w:cs="Arial"/>
          <w:sz w:val="22"/>
          <w:szCs w:val="22"/>
        </w:rPr>
        <w:t>Se reforma la fracción XX, del apartado B, del artículo 41 de la Ley de Gobierno de los Municipios del Estado, para quedar como sigue:</w:t>
      </w:r>
    </w:p>
    <w:p w14:paraId="35E75EDA" w14:textId="77777777" w:rsidR="009F7C8D" w:rsidRPr="00A5507C" w:rsidRDefault="009F7C8D" w:rsidP="0046318C">
      <w:pPr>
        <w:jc w:val="center"/>
        <w:rPr>
          <w:rFonts w:ascii="Arial" w:hAnsi="Arial" w:cs="Arial"/>
          <w:b/>
          <w:sz w:val="22"/>
          <w:szCs w:val="22"/>
          <w:lang w:val="es-MX"/>
        </w:rPr>
      </w:pPr>
    </w:p>
    <w:p w14:paraId="082EA9FD" w14:textId="77777777" w:rsidR="009F7C8D" w:rsidRPr="00045F79" w:rsidRDefault="009F7C8D" w:rsidP="0046318C">
      <w:pPr>
        <w:jc w:val="both"/>
        <w:rPr>
          <w:rFonts w:ascii="Arial" w:hAnsi="Arial" w:cs="Arial"/>
          <w:sz w:val="22"/>
          <w:szCs w:val="22"/>
        </w:rPr>
      </w:pPr>
      <w:r w:rsidRPr="00045F79">
        <w:rPr>
          <w:rFonts w:ascii="Arial" w:hAnsi="Arial" w:cs="Arial"/>
          <w:b/>
          <w:sz w:val="22"/>
          <w:szCs w:val="22"/>
        </w:rPr>
        <w:t xml:space="preserve">ARTICULO SEGUNDO.- </w:t>
      </w:r>
      <w:r w:rsidRPr="00045F79">
        <w:rPr>
          <w:rFonts w:ascii="Arial" w:hAnsi="Arial" w:cs="Arial"/>
          <w:sz w:val="22"/>
          <w:szCs w:val="22"/>
        </w:rPr>
        <w:t>Se adiciona un último párrafo al</w:t>
      </w:r>
      <w:r w:rsidRPr="00045F79">
        <w:rPr>
          <w:rFonts w:ascii="Arial" w:hAnsi="Arial" w:cs="Arial"/>
          <w:b/>
          <w:sz w:val="22"/>
          <w:szCs w:val="22"/>
        </w:rPr>
        <w:t xml:space="preserve"> </w:t>
      </w:r>
      <w:r w:rsidRPr="00045F79">
        <w:rPr>
          <w:rFonts w:ascii="Arial" w:hAnsi="Arial" w:cs="Arial"/>
          <w:sz w:val="22"/>
          <w:szCs w:val="22"/>
        </w:rPr>
        <w:t>artículo 275-G de la Ley de Salud del Estado de Yucatán, para quedar como sigue:</w:t>
      </w:r>
    </w:p>
    <w:p w14:paraId="013C0BC2" w14:textId="77777777" w:rsidR="00045F79" w:rsidRDefault="00045F79" w:rsidP="0046318C">
      <w:pPr>
        <w:jc w:val="center"/>
        <w:rPr>
          <w:rFonts w:ascii="Arial" w:hAnsi="Arial" w:cs="Arial"/>
          <w:b/>
          <w:lang w:val="es-ES_tradnl"/>
        </w:rPr>
      </w:pPr>
    </w:p>
    <w:p w14:paraId="779BB178" w14:textId="77777777" w:rsidR="00045F79" w:rsidRPr="00A5507C" w:rsidRDefault="00045F79" w:rsidP="0046318C">
      <w:pPr>
        <w:jc w:val="center"/>
        <w:rPr>
          <w:rFonts w:ascii="Arial" w:hAnsi="Arial" w:cs="Arial"/>
          <w:b/>
          <w:sz w:val="22"/>
          <w:szCs w:val="22"/>
          <w:lang w:val="pt-BR"/>
        </w:rPr>
      </w:pPr>
      <w:r w:rsidRPr="00A5507C">
        <w:rPr>
          <w:rFonts w:ascii="Arial" w:hAnsi="Arial" w:cs="Arial"/>
          <w:b/>
          <w:sz w:val="22"/>
          <w:szCs w:val="22"/>
          <w:lang w:val="pt-BR"/>
        </w:rPr>
        <w:t>T R A N S I T O R I O S:</w:t>
      </w:r>
    </w:p>
    <w:p w14:paraId="2AF437F1" w14:textId="77777777" w:rsidR="00045F79" w:rsidRPr="00A5507C" w:rsidRDefault="00045F79" w:rsidP="0046318C">
      <w:pPr>
        <w:jc w:val="center"/>
        <w:rPr>
          <w:rFonts w:ascii="Arial" w:hAnsi="Arial" w:cs="Arial"/>
          <w:b/>
          <w:sz w:val="22"/>
          <w:szCs w:val="22"/>
          <w:lang w:val="pt-BR"/>
        </w:rPr>
      </w:pPr>
    </w:p>
    <w:p w14:paraId="7612D46A" w14:textId="77777777" w:rsidR="00045F79" w:rsidRPr="00045F79" w:rsidRDefault="00045F79" w:rsidP="0046318C">
      <w:pPr>
        <w:jc w:val="both"/>
        <w:rPr>
          <w:rFonts w:ascii="Arial" w:hAnsi="Arial" w:cs="Arial"/>
          <w:bCs/>
          <w:sz w:val="22"/>
          <w:szCs w:val="22"/>
        </w:rPr>
      </w:pPr>
      <w:r w:rsidRPr="00045F79">
        <w:rPr>
          <w:rFonts w:ascii="Arial" w:hAnsi="Arial" w:cs="Arial"/>
          <w:b/>
          <w:sz w:val="22"/>
          <w:szCs w:val="22"/>
        </w:rPr>
        <w:t xml:space="preserve">ARTÍCULO PRIMERO.- </w:t>
      </w:r>
      <w:r w:rsidRPr="00045F79">
        <w:rPr>
          <w:rFonts w:ascii="Arial" w:hAnsi="Arial" w:cs="Arial"/>
          <w:sz w:val="22"/>
          <w:szCs w:val="22"/>
        </w:rPr>
        <w:t xml:space="preserve"> </w:t>
      </w:r>
      <w:r w:rsidRPr="00045F79">
        <w:rPr>
          <w:rFonts w:ascii="Arial" w:hAnsi="Arial" w:cs="Arial"/>
          <w:bCs/>
          <w:sz w:val="22"/>
          <w:szCs w:val="22"/>
        </w:rPr>
        <w:t>Este Decreto entrará en vigor al día siguiente de su publicación en el Diario Oficial del Gobierno del Estado de Yucatán.</w:t>
      </w:r>
    </w:p>
    <w:p w14:paraId="4B6BEBBB" w14:textId="77777777" w:rsidR="00045F79" w:rsidRPr="00045F79" w:rsidRDefault="00045F79" w:rsidP="0046318C">
      <w:pPr>
        <w:jc w:val="both"/>
        <w:rPr>
          <w:rFonts w:ascii="Arial" w:hAnsi="Arial" w:cs="Arial"/>
          <w:sz w:val="22"/>
          <w:szCs w:val="22"/>
        </w:rPr>
      </w:pPr>
    </w:p>
    <w:p w14:paraId="063F3D47" w14:textId="77777777" w:rsidR="00045F79" w:rsidRPr="00045F79" w:rsidRDefault="00045F79" w:rsidP="0046318C">
      <w:pPr>
        <w:jc w:val="both"/>
        <w:rPr>
          <w:rFonts w:ascii="Arial" w:hAnsi="Arial" w:cs="Arial"/>
          <w:sz w:val="22"/>
          <w:szCs w:val="22"/>
        </w:rPr>
      </w:pPr>
      <w:r w:rsidRPr="00045F79">
        <w:rPr>
          <w:rFonts w:ascii="Arial" w:hAnsi="Arial" w:cs="Arial"/>
          <w:b/>
          <w:sz w:val="22"/>
          <w:szCs w:val="22"/>
        </w:rPr>
        <w:t xml:space="preserve">ARTÍCULO SEGUNDO.- </w:t>
      </w:r>
      <w:r w:rsidRPr="00045F79">
        <w:rPr>
          <w:rFonts w:ascii="Arial" w:hAnsi="Arial" w:cs="Arial"/>
          <w:sz w:val="22"/>
          <w:szCs w:val="22"/>
        </w:rPr>
        <w:t>Se derogan todas las disposiciones que se opongan al presente Decreto.</w:t>
      </w:r>
    </w:p>
    <w:p w14:paraId="431E8630" w14:textId="77777777" w:rsidR="00045F79" w:rsidRPr="00045F79" w:rsidRDefault="00045F79" w:rsidP="0046318C">
      <w:pPr>
        <w:jc w:val="both"/>
        <w:rPr>
          <w:rFonts w:ascii="Arial" w:hAnsi="Arial" w:cs="Arial"/>
          <w:sz w:val="22"/>
          <w:szCs w:val="22"/>
        </w:rPr>
      </w:pPr>
    </w:p>
    <w:p w14:paraId="050EBE87" w14:textId="77777777" w:rsidR="00045F79" w:rsidRPr="00045F79" w:rsidRDefault="00045F79" w:rsidP="0046318C">
      <w:pPr>
        <w:jc w:val="both"/>
        <w:rPr>
          <w:rFonts w:ascii="Arial" w:hAnsi="Arial" w:cs="Arial"/>
          <w:sz w:val="22"/>
          <w:szCs w:val="22"/>
        </w:rPr>
      </w:pPr>
      <w:r w:rsidRPr="00045F79">
        <w:rPr>
          <w:rFonts w:ascii="Arial" w:hAnsi="Arial" w:cs="Arial"/>
          <w:b/>
          <w:sz w:val="22"/>
          <w:szCs w:val="22"/>
        </w:rPr>
        <w:t>ARTÍCULO TERCERO.-</w:t>
      </w:r>
      <w:r w:rsidRPr="00045F79">
        <w:rPr>
          <w:rFonts w:ascii="Arial" w:hAnsi="Arial" w:cs="Arial"/>
          <w:sz w:val="22"/>
          <w:szCs w:val="22"/>
        </w:rPr>
        <w:t xml:space="preserve"> Se instruye al Poder Ejecutivo del Estado de Yucatán a que dentro de los 120 días posteriores a la publicación de este Decreto en el Diario Oficial del Gobierno del Estado, actualice y armonice las disposiciones reglamentarias correspondientes a las establecidas de este Decreto.</w:t>
      </w:r>
    </w:p>
    <w:p w14:paraId="21AFE16A" w14:textId="77777777" w:rsidR="00045F79" w:rsidRDefault="00045F79" w:rsidP="0046318C">
      <w:pPr>
        <w:jc w:val="center"/>
        <w:rPr>
          <w:rFonts w:ascii="Arial" w:hAnsi="Arial" w:cs="Arial"/>
          <w:b/>
          <w:sz w:val="22"/>
          <w:szCs w:val="22"/>
          <w:lang w:val="es-ES_tradnl"/>
        </w:rPr>
      </w:pPr>
    </w:p>
    <w:p w14:paraId="736764F7" w14:textId="77777777" w:rsidR="00045F79" w:rsidRPr="00045F79" w:rsidRDefault="00045F79" w:rsidP="0046318C">
      <w:pPr>
        <w:jc w:val="both"/>
        <w:rPr>
          <w:rFonts w:ascii="Arial" w:hAnsi="Arial" w:cs="Arial"/>
          <w:b/>
          <w:sz w:val="22"/>
          <w:szCs w:val="22"/>
        </w:rPr>
      </w:pPr>
      <w:r w:rsidRPr="00045F79">
        <w:rPr>
          <w:rFonts w:ascii="Arial" w:hAnsi="Arial" w:cs="Arial"/>
          <w:b/>
          <w:sz w:val="22"/>
          <w:szCs w:val="22"/>
        </w:rPr>
        <w:t>DADO EN LA SEDE DEL RECINTO DEL PODER LEGISLATIVO, EN LA CIUDAD DE MÉRIDA, YUCATÁN, ESTADOS UNIDOS MEXICANOS A LOS QUINCE DÍAS DEL MES DE DICIEMBRE DEL AÑO DOS MIL ONCE.- PRESIDENTE: DIPUTADO CARLOS GERMÁN PAVÓN FLORES.- SECRETARIO.- DIPUTADO PEDRO FRANCISCO COUOH SUASTE.- SECRETARIA.- DIPUTADA LETICIA DOLORES MENDOZA ALCOCER.- RÚBRICAS.</w:t>
      </w:r>
    </w:p>
    <w:p w14:paraId="6099402E" w14:textId="77777777" w:rsidR="00045F79" w:rsidRDefault="00045F79" w:rsidP="0046318C">
      <w:pPr>
        <w:jc w:val="center"/>
        <w:rPr>
          <w:rFonts w:ascii="Arial" w:hAnsi="Arial" w:cs="Arial"/>
          <w:b/>
          <w:sz w:val="22"/>
          <w:szCs w:val="22"/>
          <w:lang w:val="es-ES_tradnl"/>
        </w:rPr>
      </w:pPr>
    </w:p>
    <w:p w14:paraId="724006A4" w14:textId="77777777" w:rsidR="00045F79" w:rsidRDefault="00045F79" w:rsidP="0046318C">
      <w:pPr>
        <w:rPr>
          <w:rFonts w:ascii="Arial" w:hAnsi="Arial" w:cs="Arial"/>
          <w:b/>
          <w:sz w:val="22"/>
          <w:szCs w:val="22"/>
          <w:lang w:val="es-ES_tradnl"/>
        </w:rPr>
      </w:pPr>
      <w:r>
        <w:rPr>
          <w:rFonts w:ascii="Arial" w:hAnsi="Arial" w:cs="Arial"/>
          <w:b/>
          <w:sz w:val="22"/>
          <w:szCs w:val="22"/>
          <w:lang w:val="es-ES_tradnl"/>
        </w:rPr>
        <w:t>Y, POR TANTO, MANDO SE IMPRIMA, PUBLIQUE Y CIRCULE PARA SU CONOCIMIENTO Y DEBIDO CUMPLIMIENTO.</w:t>
      </w:r>
    </w:p>
    <w:p w14:paraId="1D4BAAEE" w14:textId="77777777" w:rsidR="00045F79" w:rsidRDefault="00045F79" w:rsidP="0046318C">
      <w:pPr>
        <w:rPr>
          <w:rFonts w:ascii="Arial" w:hAnsi="Arial" w:cs="Arial"/>
          <w:b/>
          <w:sz w:val="22"/>
          <w:szCs w:val="22"/>
          <w:lang w:val="es-ES_tradnl"/>
        </w:rPr>
      </w:pPr>
    </w:p>
    <w:p w14:paraId="7AE92EEB" w14:textId="77777777" w:rsidR="00F64CD1" w:rsidRDefault="00045F79" w:rsidP="0046318C">
      <w:pPr>
        <w:rPr>
          <w:rFonts w:ascii="Arial" w:hAnsi="Arial" w:cs="Arial"/>
          <w:b/>
          <w:sz w:val="22"/>
          <w:szCs w:val="22"/>
          <w:lang w:val="es-ES_tradnl"/>
        </w:rPr>
      </w:pPr>
      <w:r>
        <w:rPr>
          <w:rFonts w:ascii="Arial" w:hAnsi="Arial" w:cs="Arial"/>
          <w:b/>
          <w:sz w:val="22"/>
          <w:szCs w:val="22"/>
          <w:lang w:val="es-ES_tradnl"/>
        </w:rPr>
        <w:t xml:space="preserve">EXPEDIDO EN LA SEDE DEL PODER EJECUTIVO, EN LA CIUDAD DE MÉRIDA, CAPITAL DEL ESTADO DE YUCATÁN, ESTADOS UNIDOS MEXICANOS, A LOS QUINCE DÍAS DEL MES DE DICIEMBRE </w:t>
      </w:r>
      <w:r w:rsidR="00F64CD1">
        <w:rPr>
          <w:rFonts w:ascii="Arial" w:hAnsi="Arial" w:cs="Arial"/>
          <w:b/>
          <w:sz w:val="22"/>
          <w:szCs w:val="22"/>
          <w:lang w:val="es-ES_tradnl"/>
        </w:rPr>
        <w:t>DEL AÑO DOS MIL ONCE.</w:t>
      </w:r>
    </w:p>
    <w:p w14:paraId="5EB9F1FE" w14:textId="77777777" w:rsidR="00F64CD1" w:rsidRDefault="00F64CD1" w:rsidP="0046318C">
      <w:pPr>
        <w:rPr>
          <w:rFonts w:ascii="Arial" w:hAnsi="Arial" w:cs="Arial"/>
          <w:b/>
          <w:sz w:val="22"/>
          <w:szCs w:val="22"/>
          <w:lang w:val="es-ES_tradnl"/>
        </w:rPr>
      </w:pPr>
    </w:p>
    <w:p w14:paraId="1E858A99" w14:textId="77777777" w:rsidR="00F64CD1" w:rsidRPr="00A5507C" w:rsidRDefault="00F64CD1" w:rsidP="0046318C">
      <w:pPr>
        <w:jc w:val="center"/>
        <w:rPr>
          <w:rFonts w:ascii="Arial" w:hAnsi="Arial" w:cs="Arial"/>
          <w:b/>
          <w:sz w:val="22"/>
          <w:szCs w:val="22"/>
          <w:lang w:val="pt-BR"/>
        </w:rPr>
      </w:pPr>
      <w:r w:rsidRPr="00A5507C">
        <w:rPr>
          <w:rFonts w:ascii="Arial" w:hAnsi="Arial" w:cs="Arial"/>
          <w:b/>
          <w:sz w:val="22"/>
          <w:szCs w:val="22"/>
          <w:lang w:val="pt-BR"/>
        </w:rPr>
        <w:t>(RÚBRICA)</w:t>
      </w:r>
    </w:p>
    <w:p w14:paraId="0422C396" w14:textId="77777777" w:rsidR="00F64CD1" w:rsidRPr="00A5507C" w:rsidRDefault="00F64CD1" w:rsidP="0046318C">
      <w:pPr>
        <w:jc w:val="center"/>
        <w:rPr>
          <w:rFonts w:ascii="Arial" w:hAnsi="Arial" w:cs="Arial"/>
          <w:b/>
          <w:sz w:val="22"/>
          <w:szCs w:val="22"/>
          <w:lang w:val="pt-BR"/>
        </w:rPr>
      </w:pPr>
      <w:r w:rsidRPr="00A5507C">
        <w:rPr>
          <w:rFonts w:ascii="Arial" w:hAnsi="Arial" w:cs="Arial"/>
          <w:b/>
          <w:sz w:val="22"/>
          <w:szCs w:val="22"/>
          <w:lang w:val="pt-BR"/>
        </w:rPr>
        <w:t>C. IVONNE ARACELLY ORTEGA PACHECO</w:t>
      </w:r>
    </w:p>
    <w:p w14:paraId="44B60737" w14:textId="77777777" w:rsidR="00F64CD1" w:rsidRDefault="00F64CD1" w:rsidP="0046318C">
      <w:pPr>
        <w:jc w:val="center"/>
        <w:rPr>
          <w:rFonts w:ascii="Arial" w:hAnsi="Arial" w:cs="Arial"/>
          <w:b/>
          <w:sz w:val="22"/>
          <w:szCs w:val="22"/>
          <w:lang w:val="es-ES_tradnl"/>
        </w:rPr>
      </w:pPr>
      <w:r>
        <w:rPr>
          <w:rFonts w:ascii="Arial" w:hAnsi="Arial" w:cs="Arial"/>
          <w:b/>
          <w:sz w:val="22"/>
          <w:szCs w:val="22"/>
          <w:lang w:val="es-ES_tradnl"/>
        </w:rPr>
        <w:t>GOBERNADORA DEL ESTADO DE YUCATÁN.</w:t>
      </w:r>
    </w:p>
    <w:p w14:paraId="163FABE4" w14:textId="77777777" w:rsidR="00F64CD1" w:rsidRDefault="00F64CD1" w:rsidP="0046318C">
      <w:pPr>
        <w:rPr>
          <w:rFonts w:ascii="Arial" w:hAnsi="Arial" w:cs="Arial"/>
          <w:b/>
          <w:sz w:val="22"/>
          <w:szCs w:val="22"/>
          <w:lang w:val="es-ES_tradnl"/>
        </w:rPr>
      </w:pPr>
    </w:p>
    <w:p w14:paraId="23B1F451" w14:textId="77777777" w:rsidR="00F64CD1" w:rsidRDefault="00F64CD1" w:rsidP="0046318C">
      <w:pPr>
        <w:rPr>
          <w:rFonts w:ascii="Arial" w:hAnsi="Arial" w:cs="Arial"/>
          <w:b/>
          <w:sz w:val="22"/>
          <w:szCs w:val="22"/>
          <w:lang w:val="es-ES_tradnl"/>
        </w:rPr>
      </w:pPr>
    </w:p>
    <w:p w14:paraId="7CF67A86" w14:textId="77777777" w:rsidR="00F64CD1" w:rsidRPr="00A5507C" w:rsidRDefault="00F64CD1" w:rsidP="0046318C">
      <w:pPr>
        <w:rPr>
          <w:rFonts w:ascii="Arial" w:hAnsi="Arial" w:cs="Arial"/>
          <w:b/>
          <w:sz w:val="22"/>
          <w:szCs w:val="22"/>
          <w:lang w:val="pt-BR"/>
        </w:rPr>
      </w:pPr>
      <w:r w:rsidRPr="00A5507C">
        <w:rPr>
          <w:rFonts w:ascii="Arial" w:hAnsi="Arial" w:cs="Arial"/>
          <w:b/>
          <w:sz w:val="22"/>
          <w:szCs w:val="22"/>
          <w:lang w:val="pt-BR"/>
        </w:rPr>
        <w:t>(RÚBRICA)</w:t>
      </w:r>
    </w:p>
    <w:p w14:paraId="16C7623D" w14:textId="77777777" w:rsidR="00F64CD1" w:rsidRPr="00A5507C" w:rsidRDefault="00F64CD1" w:rsidP="0046318C">
      <w:pPr>
        <w:rPr>
          <w:rFonts w:ascii="Arial" w:hAnsi="Arial" w:cs="Arial"/>
          <w:b/>
          <w:sz w:val="22"/>
          <w:szCs w:val="22"/>
          <w:lang w:val="pt-BR"/>
        </w:rPr>
      </w:pPr>
      <w:r w:rsidRPr="00A5507C">
        <w:rPr>
          <w:rFonts w:ascii="Arial" w:hAnsi="Arial" w:cs="Arial"/>
          <w:b/>
          <w:sz w:val="22"/>
          <w:szCs w:val="22"/>
          <w:lang w:val="pt-BR"/>
        </w:rPr>
        <w:t>C. VÍCTOR MANUEL SÁNCHEZ ÁLVAREZ</w:t>
      </w:r>
    </w:p>
    <w:p w14:paraId="7A1085DD" w14:textId="77777777" w:rsidR="00BA4DAA" w:rsidRPr="00D76755" w:rsidRDefault="00F64CD1" w:rsidP="0046318C">
      <w:pPr>
        <w:spacing w:line="360" w:lineRule="auto"/>
        <w:ind w:right="379"/>
        <w:jc w:val="center"/>
        <w:rPr>
          <w:rFonts w:ascii="Arial" w:hAnsi="Arial" w:cs="Arial"/>
          <w:b/>
          <w:sz w:val="20"/>
          <w:szCs w:val="20"/>
        </w:rPr>
      </w:pPr>
      <w:r>
        <w:rPr>
          <w:rFonts w:ascii="Arial" w:hAnsi="Arial" w:cs="Arial"/>
          <w:b/>
          <w:sz w:val="22"/>
          <w:szCs w:val="22"/>
          <w:lang w:val="es-ES_tradnl"/>
        </w:rPr>
        <w:t>SECRETARIO GENERAL DE GOBIERNO.</w:t>
      </w:r>
      <w:r w:rsidR="009F7C8D" w:rsidRPr="00045F79">
        <w:rPr>
          <w:rFonts w:ascii="Arial" w:hAnsi="Arial" w:cs="Arial"/>
          <w:b/>
          <w:sz w:val="22"/>
          <w:szCs w:val="22"/>
          <w:lang w:val="es-ES_tradnl"/>
        </w:rPr>
        <w:br w:type="column"/>
      </w:r>
      <w:r w:rsidR="00BA4DAA" w:rsidRPr="00D76755">
        <w:rPr>
          <w:rFonts w:ascii="Arial" w:hAnsi="Arial" w:cs="Arial"/>
          <w:b/>
          <w:sz w:val="20"/>
          <w:szCs w:val="20"/>
        </w:rPr>
        <w:lastRenderedPageBreak/>
        <w:t xml:space="preserve">DECRETO </w:t>
      </w:r>
      <w:r w:rsidR="00BA4DAA">
        <w:rPr>
          <w:rFonts w:ascii="Arial" w:hAnsi="Arial" w:cs="Arial"/>
          <w:b/>
          <w:sz w:val="20"/>
          <w:szCs w:val="20"/>
        </w:rPr>
        <w:t>363</w:t>
      </w:r>
    </w:p>
    <w:p w14:paraId="66EC68F7" w14:textId="77777777" w:rsidR="00BA4DAA" w:rsidRPr="00D76755" w:rsidRDefault="00BA4DAA" w:rsidP="0046318C">
      <w:pPr>
        <w:jc w:val="center"/>
        <w:rPr>
          <w:rFonts w:ascii="Arial" w:hAnsi="Arial" w:cs="Arial"/>
          <w:b/>
          <w:sz w:val="20"/>
          <w:szCs w:val="20"/>
        </w:rPr>
      </w:pPr>
      <w:r w:rsidRPr="00D76755">
        <w:rPr>
          <w:rFonts w:ascii="Arial" w:hAnsi="Arial" w:cs="Arial"/>
          <w:b/>
          <w:sz w:val="20"/>
          <w:szCs w:val="20"/>
        </w:rPr>
        <w:t xml:space="preserve">Publicado el </w:t>
      </w:r>
      <w:r>
        <w:rPr>
          <w:rFonts w:ascii="Arial" w:hAnsi="Arial" w:cs="Arial"/>
          <w:b/>
          <w:sz w:val="20"/>
          <w:szCs w:val="20"/>
        </w:rPr>
        <w:t>29</w:t>
      </w:r>
      <w:r w:rsidRPr="00D76755">
        <w:rPr>
          <w:rFonts w:ascii="Arial" w:hAnsi="Arial" w:cs="Arial"/>
          <w:b/>
          <w:sz w:val="20"/>
          <w:szCs w:val="20"/>
        </w:rPr>
        <w:t xml:space="preserve"> de </w:t>
      </w:r>
      <w:r>
        <w:rPr>
          <w:rFonts w:ascii="Arial" w:hAnsi="Arial" w:cs="Arial"/>
          <w:b/>
          <w:sz w:val="20"/>
          <w:szCs w:val="20"/>
        </w:rPr>
        <w:t xml:space="preserve">marzo </w:t>
      </w:r>
      <w:r w:rsidRPr="00D76755">
        <w:rPr>
          <w:rFonts w:ascii="Arial" w:hAnsi="Arial" w:cs="Arial"/>
          <w:b/>
          <w:sz w:val="20"/>
          <w:szCs w:val="20"/>
        </w:rPr>
        <w:t>de 201</w:t>
      </w:r>
      <w:r>
        <w:rPr>
          <w:rFonts w:ascii="Arial" w:hAnsi="Arial" w:cs="Arial"/>
          <w:b/>
          <w:sz w:val="20"/>
          <w:szCs w:val="20"/>
        </w:rPr>
        <w:t>6</w:t>
      </w:r>
      <w:r w:rsidRPr="00D76755">
        <w:rPr>
          <w:rFonts w:ascii="Arial" w:hAnsi="Arial" w:cs="Arial"/>
          <w:b/>
          <w:sz w:val="20"/>
          <w:szCs w:val="20"/>
        </w:rPr>
        <w:t xml:space="preserve"> en el Diario Oficial </w:t>
      </w:r>
    </w:p>
    <w:p w14:paraId="1683CB56" w14:textId="77777777" w:rsidR="00BA4DAA" w:rsidRPr="00A5507C" w:rsidRDefault="00BA4DAA" w:rsidP="0046318C">
      <w:pPr>
        <w:jc w:val="center"/>
        <w:rPr>
          <w:rFonts w:ascii="Arial" w:hAnsi="Arial" w:cs="Arial"/>
          <w:b/>
          <w:sz w:val="20"/>
          <w:szCs w:val="20"/>
          <w:lang w:val="es-MX"/>
        </w:rPr>
      </w:pPr>
      <w:r w:rsidRPr="00D76755">
        <w:rPr>
          <w:rFonts w:ascii="Arial" w:hAnsi="Arial" w:cs="Arial"/>
          <w:b/>
          <w:sz w:val="20"/>
          <w:szCs w:val="20"/>
        </w:rPr>
        <w:t>del Gobierno del Estado</w:t>
      </w:r>
      <w:r w:rsidRPr="00A5507C">
        <w:rPr>
          <w:rFonts w:ascii="Arial" w:hAnsi="Arial" w:cs="Arial"/>
          <w:b/>
          <w:sz w:val="20"/>
          <w:szCs w:val="20"/>
          <w:lang w:val="es-MX"/>
        </w:rPr>
        <w:t xml:space="preserve"> de Yucatán</w:t>
      </w:r>
    </w:p>
    <w:p w14:paraId="591C6288" w14:textId="77777777" w:rsidR="00BA4DAA" w:rsidRPr="00A5507C" w:rsidRDefault="00BA4DAA" w:rsidP="0046318C">
      <w:pPr>
        <w:jc w:val="center"/>
        <w:rPr>
          <w:rFonts w:ascii="Arial" w:hAnsi="Arial" w:cs="Arial"/>
          <w:b/>
          <w:sz w:val="20"/>
          <w:szCs w:val="20"/>
          <w:lang w:val="es-MX"/>
        </w:rPr>
      </w:pPr>
    </w:p>
    <w:p w14:paraId="30FCCF67" w14:textId="77777777" w:rsidR="00BA4DAA" w:rsidRPr="00A5507C" w:rsidRDefault="00BA4DAA" w:rsidP="0046318C">
      <w:pPr>
        <w:jc w:val="center"/>
        <w:rPr>
          <w:rFonts w:ascii="Arial" w:hAnsi="Arial" w:cs="Arial"/>
          <w:b/>
          <w:sz w:val="20"/>
          <w:szCs w:val="20"/>
          <w:lang w:val="es-MX"/>
        </w:rPr>
      </w:pPr>
    </w:p>
    <w:p w14:paraId="6DAD6DA5" w14:textId="77777777" w:rsidR="00BA4DAA" w:rsidRPr="00BA4DAA" w:rsidRDefault="00BA4DAA" w:rsidP="0046318C">
      <w:pPr>
        <w:jc w:val="both"/>
        <w:rPr>
          <w:rFonts w:ascii="Arial" w:hAnsi="Arial" w:cs="Arial"/>
          <w:sz w:val="21"/>
          <w:szCs w:val="21"/>
        </w:rPr>
      </w:pPr>
      <w:r w:rsidRPr="00BA4DAA">
        <w:rPr>
          <w:rFonts w:ascii="Arial" w:hAnsi="Arial" w:cs="Arial"/>
          <w:b/>
          <w:sz w:val="21"/>
          <w:szCs w:val="21"/>
        </w:rPr>
        <w:t xml:space="preserve">Artículo Primero: </w:t>
      </w:r>
      <w:r w:rsidRPr="00BA4DAA">
        <w:rPr>
          <w:rFonts w:ascii="Arial" w:hAnsi="Arial" w:cs="Arial"/>
          <w:sz w:val="21"/>
          <w:szCs w:val="21"/>
        </w:rPr>
        <w:t>Se adiciona la fracción XXXIII al artículo 6, recorriéndose en su numeración la actual fracción XXXIII para pasar a ser la XXXIV del propio artículo, todos de la Ley Ganadera del Estado de Yucatán, para quedar como sigue:</w:t>
      </w:r>
    </w:p>
    <w:p w14:paraId="31543ADE" w14:textId="77777777" w:rsidR="00BA4DAA" w:rsidRPr="00BA4DAA" w:rsidRDefault="00BA4DAA" w:rsidP="0046318C">
      <w:pPr>
        <w:jc w:val="both"/>
        <w:rPr>
          <w:rFonts w:ascii="Arial" w:hAnsi="Arial" w:cs="Arial"/>
          <w:b/>
          <w:sz w:val="21"/>
          <w:szCs w:val="21"/>
        </w:rPr>
      </w:pPr>
    </w:p>
    <w:p w14:paraId="07632E18" w14:textId="77777777" w:rsidR="00BA4DAA" w:rsidRPr="00BA4DAA" w:rsidRDefault="00BA4DAA" w:rsidP="0046318C">
      <w:pPr>
        <w:jc w:val="both"/>
        <w:rPr>
          <w:rFonts w:ascii="Arial" w:hAnsi="Arial" w:cs="Arial"/>
          <w:sz w:val="21"/>
          <w:szCs w:val="21"/>
        </w:rPr>
      </w:pPr>
      <w:r w:rsidRPr="00BA4DAA">
        <w:rPr>
          <w:rFonts w:ascii="Arial" w:hAnsi="Arial" w:cs="Arial"/>
          <w:b/>
          <w:sz w:val="21"/>
          <w:szCs w:val="21"/>
        </w:rPr>
        <w:t xml:space="preserve">Artículo Segundo.- </w:t>
      </w:r>
      <w:r w:rsidRPr="00BA4DAA">
        <w:rPr>
          <w:rFonts w:ascii="Arial" w:hAnsi="Arial" w:cs="Arial"/>
          <w:sz w:val="21"/>
          <w:szCs w:val="21"/>
        </w:rPr>
        <w:t>Se reforma la fracción XIV del artículo 43; y se adiciona la fracción XV al artículo 43, recorriéndose en su numeración la actual fracción XV para pasar a ser la XVI del propio artículo, todos de la Ley de Gobierno de los Municipios del Estado de Yucatán, para quedar como sigue:</w:t>
      </w:r>
    </w:p>
    <w:p w14:paraId="02EC0139" w14:textId="77777777" w:rsidR="00BA4DAA" w:rsidRDefault="00BA4DAA" w:rsidP="0046318C">
      <w:pPr>
        <w:jc w:val="center"/>
        <w:rPr>
          <w:rFonts w:ascii="Arial" w:hAnsi="Arial" w:cs="Arial"/>
          <w:b/>
          <w:sz w:val="20"/>
          <w:szCs w:val="20"/>
        </w:rPr>
      </w:pPr>
    </w:p>
    <w:p w14:paraId="32F7AB85" w14:textId="77777777" w:rsidR="00BA4DAA" w:rsidRDefault="00BA4DAA" w:rsidP="0046318C">
      <w:pPr>
        <w:jc w:val="center"/>
        <w:rPr>
          <w:rFonts w:ascii="Arial" w:hAnsi="Arial" w:cs="Arial"/>
          <w:b/>
          <w:sz w:val="20"/>
          <w:szCs w:val="20"/>
        </w:rPr>
      </w:pPr>
    </w:p>
    <w:p w14:paraId="627BCF8E" w14:textId="77777777" w:rsidR="00BA4DAA" w:rsidRDefault="00BA4DAA" w:rsidP="0046318C">
      <w:pPr>
        <w:jc w:val="center"/>
        <w:rPr>
          <w:rFonts w:ascii="Arial" w:hAnsi="Arial" w:cs="Arial"/>
          <w:b/>
          <w:sz w:val="21"/>
          <w:szCs w:val="21"/>
        </w:rPr>
      </w:pPr>
      <w:r w:rsidRPr="00BA4DAA">
        <w:rPr>
          <w:rFonts w:ascii="Arial" w:hAnsi="Arial" w:cs="Arial"/>
          <w:b/>
          <w:sz w:val="21"/>
          <w:szCs w:val="21"/>
        </w:rPr>
        <w:t>Transitorios:</w:t>
      </w:r>
    </w:p>
    <w:p w14:paraId="42D65AF2" w14:textId="77777777" w:rsidR="00BA4DAA" w:rsidRPr="00BA4DAA" w:rsidRDefault="00BA4DAA" w:rsidP="0046318C">
      <w:pPr>
        <w:jc w:val="center"/>
        <w:rPr>
          <w:rFonts w:ascii="Arial" w:hAnsi="Arial" w:cs="Arial"/>
          <w:b/>
          <w:sz w:val="21"/>
          <w:szCs w:val="21"/>
        </w:rPr>
      </w:pPr>
    </w:p>
    <w:p w14:paraId="346BC005" w14:textId="77777777" w:rsidR="00BA4DAA" w:rsidRPr="00BA4DAA" w:rsidRDefault="00BA4DAA" w:rsidP="0046318C">
      <w:pPr>
        <w:jc w:val="center"/>
        <w:rPr>
          <w:rFonts w:ascii="Arial" w:hAnsi="Arial" w:cs="Arial"/>
          <w:b/>
          <w:sz w:val="21"/>
          <w:szCs w:val="21"/>
        </w:rPr>
      </w:pPr>
    </w:p>
    <w:p w14:paraId="24B24BF2" w14:textId="77777777" w:rsidR="00BA4DAA" w:rsidRPr="00BA4DAA" w:rsidRDefault="00BA4DAA" w:rsidP="0046318C">
      <w:pPr>
        <w:jc w:val="both"/>
        <w:rPr>
          <w:rFonts w:ascii="Arial" w:hAnsi="Arial" w:cs="Arial"/>
          <w:b/>
          <w:sz w:val="21"/>
          <w:szCs w:val="21"/>
        </w:rPr>
      </w:pPr>
      <w:r w:rsidRPr="00BA4DAA">
        <w:rPr>
          <w:rFonts w:ascii="Arial" w:hAnsi="Arial" w:cs="Arial"/>
          <w:b/>
          <w:sz w:val="21"/>
          <w:szCs w:val="21"/>
        </w:rPr>
        <w:t xml:space="preserve">Primero. Entrada en vigor </w:t>
      </w:r>
    </w:p>
    <w:p w14:paraId="67184B5E" w14:textId="77777777" w:rsidR="00BA4DAA" w:rsidRPr="00BA4DAA" w:rsidRDefault="00BA4DAA" w:rsidP="0046318C">
      <w:pPr>
        <w:jc w:val="both"/>
        <w:rPr>
          <w:rFonts w:ascii="Arial" w:hAnsi="Arial" w:cs="Arial"/>
          <w:sz w:val="21"/>
          <w:szCs w:val="21"/>
        </w:rPr>
      </w:pPr>
      <w:r w:rsidRPr="00BA4DAA">
        <w:rPr>
          <w:rFonts w:ascii="Arial" w:hAnsi="Arial" w:cs="Arial"/>
          <w:sz w:val="21"/>
          <w:szCs w:val="21"/>
        </w:rPr>
        <w:t>Este decreto entrará en vigor el día siguiente al de su publicación e</w:t>
      </w:r>
      <w:r w:rsidR="00F63CD4">
        <w:rPr>
          <w:rFonts w:ascii="Arial" w:hAnsi="Arial" w:cs="Arial"/>
          <w:sz w:val="21"/>
          <w:szCs w:val="21"/>
        </w:rPr>
        <w:t>n el diario oficial del estado.</w:t>
      </w:r>
    </w:p>
    <w:p w14:paraId="2A1047CA" w14:textId="77777777" w:rsidR="00BA4DAA" w:rsidRPr="00BA4DAA" w:rsidRDefault="00BA4DAA" w:rsidP="0046318C">
      <w:pPr>
        <w:jc w:val="both"/>
        <w:rPr>
          <w:rFonts w:ascii="Arial" w:hAnsi="Arial" w:cs="Arial"/>
          <w:sz w:val="21"/>
          <w:szCs w:val="21"/>
        </w:rPr>
      </w:pPr>
    </w:p>
    <w:p w14:paraId="4D9EE6C6" w14:textId="77777777" w:rsidR="00BA4DAA" w:rsidRPr="00BA4DAA" w:rsidRDefault="00BA4DAA" w:rsidP="0046318C">
      <w:pPr>
        <w:jc w:val="both"/>
        <w:rPr>
          <w:rFonts w:ascii="Arial" w:hAnsi="Arial" w:cs="Arial"/>
          <w:b/>
          <w:sz w:val="21"/>
          <w:szCs w:val="21"/>
        </w:rPr>
      </w:pPr>
      <w:r w:rsidRPr="00BA4DAA">
        <w:rPr>
          <w:rFonts w:ascii="Arial" w:hAnsi="Arial" w:cs="Arial"/>
          <w:b/>
          <w:sz w:val="21"/>
          <w:szCs w:val="21"/>
        </w:rPr>
        <w:t>Segundo. Derogación tácita</w:t>
      </w:r>
    </w:p>
    <w:p w14:paraId="64082453" w14:textId="77777777" w:rsidR="00BA4DAA" w:rsidRDefault="00BA4DAA" w:rsidP="0046318C">
      <w:pPr>
        <w:jc w:val="both"/>
        <w:rPr>
          <w:rFonts w:ascii="Arial" w:hAnsi="Arial" w:cs="Arial"/>
          <w:sz w:val="21"/>
          <w:szCs w:val="21"/>
        </w:rPr>
      </w:pPr>
      <w:r w:rsidRPr="00BA4DAA">
        <w:rPr>
          <w:rFonts w:ascii="Arial" w:hAnsi="Arial" w:cs="Arial"/>
          <w:sz w:val="21"/>
          <w:szCs w:val="21"/>
        </w:rPr>
        <w:t>Se derogan todas las disposiciones de igual o menor jerarquía que se opongan a lo establecido en este decreto.</w:t>
      </w:r>
    </w:p>
    <w:p w14:paraId="276681A9" w14:textId="77777777" w:rsidR="00BA4DAA" w:rsidRPr="00BA4DAA" w:rsidRDefault="00BA4DAA" w:rsidP="0046318C">
      <w:pPr>
        <w:jc w:val="both"/>
        <w:rPr>
          <w:rFonts w:ascii="Arial" w:hAnsi="Arial" w:cs="Arial"/>
          <w:sz w:val="21"/>
          <w:szCs w:val="21"/>
        </w:rPr>
      </w:pPr>
    </w:p>
    <w:p w14:paraId="2288ED63" w14:textId="77777777" w:rsidR="00BA4DAA" w:rsidRDefault="00BA4DAA" w:rsidP="0046318C">
      <w:pPr>
        <w:jc w:val="center"/>
        <w:rPr>
          <w:rFonts w:ascii="Arial" w:hAnsi="Arial" w:cs="Arial"/>
          <w:b/>
          <w:sz w:val="21"/>
          <w:szCs w:val="21"/>
        </w:rPr>
      </w:pPr>
    </w:p>
    <w:p w14:paraId="7A07C342" w14:textId="77777777" w:rsidR="00BA4DAA" w:rsidRPr="006A6917" w:rsidRDefault="00BA4DAA" w:rsidP="0046318C">
      <w:pPr>
        <w:pStyle w:val="Textoindependiente"/>
        <w:tabs>
          <w:tab w:val="left" w:pos="1560"/>
        </w:tabs>
        <w:ind w:firstLine="709"/>
        <w:rPr>
          <w:b/>
          <w:sz w:val="21"/>
          <w:szCs w:val="21"/>
        </w:rPr>
      </w:pPr>
      <w:r w:rsidRPr="006A6917">
        <w:rPr>
          <w:b/>
          <w:sz w:val="21"/>
          <w:szCs w:val="21"/>
        </w:rPr>
        <w:t xml:space="preserve">DADO EN LA SEDE DEL RECINTO DEL PODER LEGISLATIVO EN LA CIUDAD DE MÉRIDA, YUCATÁN, ESTADOS UNIDOS MEXICANOS A LOS </w:t>
      </w:r>
      <w:r>
        <w:rPr>
          <w:b/>
          <w:sz w:val="21"/>
          <w:szCs w:val="21"/>
        </w:rPr>
        <w:t xml:space="preserve">DIECIOCHO </w:t>
      </w:r>
      <w:r w:rsidRPr="006A6917">
        <w:rPr>
          <w:b/>
          <w:sz w:val="21"/>
          <w:szCs w:val="21"/>
        </w:rPr>
        <w:t xml:space="preserve">DIAS DEL MES DE </w:t>
      </w:r>
      <w:r>
        <w:rPr>
          <w:b/>
          <w:sz w:val="21"/>
          <w:szCs w:val="21"/>
        </w:rPr>
        <w:t>MARZO</w:t>
      </w:r>
      <w:r w:rsidRPr="006A6917">
        <w:rPr>
          <w:b/>
          <w:sz w:val="21"/>
          <w:szCs w:val="21"/>
        </w:rPr>
        <w:t xml:space="preserve"> DEL AÑO DOS MIL DIECISÉIS.- PRESIDENTE DIPUTADO MARCO ALONSO VELA REYES.- SECRETARIA DIPUTADA MARÍA MARENA LÓPEZ GARCÍA.- SECRETARIO DIPUTADO RAFAEL GERARDO MONTALVO MATA. RÚBRICA.</w:t>
      </w:r>
    </w:p>
    <w:p w14:paraId="16DAA215" w14:textId="77777777" w:rsidR="00BA4DAA" w:rsidRPr="00BA4DAA" w:rsidRDefault="00BA4DAA" w:rsidP="0046318C">
      <w:pPr>
        <w:jc w:val="center"/>
        <w:rPr>
          <w:rFonts w:ascii="Arial" w:hAnsi="Arial" w:cs="Arial"/>
          <w:b/>
          <w:sz w:val="21"/>
          <w:szCs w:val="21"/>
        </w:rPr>
      </w:pPr>
    </w:p>
    <w:p w14:paraId="5C88B0B5" w14:textId="77777777" w:rsidR="006A39B8" w:rsidRPr="00B16AE1" w:rsidRDefault="006A39B8" w:rsidP="0046318C">
      <w:pPr>
        <w:jc w:val="center"/>
        <w:rPr>
          <w:rFonts w:ascii="Arial" w:hAnsi="Arial" w:cs="Arial"/>
          <w:b/>
          <w:sz w:val="22"/>
          <w:szCs w:val="22"/>
        </w:rPr>
      </w:pPr>
      <w:r>
        <w:rPr>
          <w:rFonts w:ascii="Arial" w:hAnsi="Arial" w:cs="Arial"/>
          <w:b/>
          <w:sz w:val="22"/>
          <w:szCs w:val="22"/>
          <w:lang w:val="es-ES_tradnl"/>
        </w:rPr>
        <w:br w:type="column"/>
      </w:r>
      <w:r w:rsidRPr="00B16AE1">
        <w:rPr>
          <w:rFonts w:ascii="Arial" w:hAnsi="Arial" w:cs="Arial"/>
          <w:b/>
          <w:sz w:val="22"/>
          <w:szCs w:val="22"/>
        </w:rPr>
        <w:lastRenderedPageBreak/>
        <w:t xml:space="preserve">DECRETO </w:t>
      </w:r>
      <w:r>
        <w:rPr>
          <w:rFonts w:ascii="Arial" w:hAnsi="Arial" w:cs="Arial"/>
          <w:b/>
          <w:sz w:val="22"/>
          <w:szCs w:val="22"/>
        </w:rPr>
        <w:t>428</w:t>
      </w:r>
    </w:p>
    <w:p w14:paraId="02EFE89F" w14:textId="77777777" w:rsidR="006A39B8" w:rsidRDefault="006A39B8" w:rsidP="0046318C">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48BBDF92" w14:textId="77777777" w:rsidR="006A39B8" w:rsidRDefault="006A39B8" w:rsidP="0046318C">
      <w:pPr>
        <w:jc w:val="center"/>
        <w:rPr>
          <w:rFonts w:ascii="Arial" w:hAnsi="Arial" w:cs="Arial"/>
          <w:b/>
          <w:sz w:val="22"/>
          <w:szCs w:val="22"/>
        </w:rPr>
      </w:pPr>
      <w:r w:rsidRPr="00B16AE1">
        <w:rPr>
          <w:rFonts w:ascii="Arial" w:hAnsi="Arial" w:cs="Arial"/>
          <w:b/>
          <w:sz w:val="22"/>
          <w:szCs w:val="22"/>
        </w:rPr>
        <w:t xml:space="preserve"> el </w:t>
      </w:r>
      <w:r>
        <w:rPr>
          <w:rFonts w:ascii="Arial" w:hAnsi="Arial" w:cs="Arial"/>
          <w:b/>
          <w:sz w:val="22"/>
          <w:szCs w:val="22"/>
        </w:rPr>
        <w:t>28</w:t>
      </w:r>
      <w:r w:rsidRPr="00B16AE1">
        <w:rPr>
          <w:rFonts w:ascii="Arial" w:hAnsi="Arial" w:cs="Arial"/>
          <w:b/>
          <w:sz w:val="22"/>
          <w:szCs w:val="22"/>
        </w:rPr>
        <w:t xml:space="preserve"> de </w:t>
      </w:r>
      <w:r>
        <w:rPr>
          <w:rFonts w:ascii="Arial" w:hAnsi="Arial" w:cs="Arial"/>
          <w:b/>
          <w:sz w:val="22"/>
          <w:szCs w:val="22"/>
        </w:rPr>
        <w:t xml:space="preserve">diciembre </w:t>
      </w:r>
      <w:r w:rsidRPr="00B16AE1">
        <w:rPr>
          <w:rFonts w:ascii="Arial" w:hAnsi="Arial" w:cs="Arial"/>
          <w:b/>
          <w:sz w:val="22"/>
          <w:szCs w:val="22"/>
        </w:rPr>
        <w:t>de 201</w:t>
      </w:r>
      <w:r>
        <w:rPr>
          <w:rFonts w:ascii="Arial" w:hAnsi="Arial" w:cs="Arial"/>
          <w:b/>
          <w:sz w:val="22"/>
          <w:szCs w:val="22"/>
        </w:rPr>
        <w:t>6</w:t>
      </w:r>
    </w:p>
    <w:p w14:paraId="6A7CCCA4" w14:textId="77777777" w:rsidR="006A39B8" w:rsidRPr="000D23DD" w:rsidRDefault="006A39B8" w:rsidP="0046318C">
      <w:pPr>
        <w:pStyle w:val="Textoindependiente2"/>
        <w:rPr>
          <w:b/>
          <w:lang w:val="es-ES_tradnl"/>
        </w:rPr>
      </w:pPr>
    </w:p>
    <w:p w14:paraId="50C38FEF" w14:textId="77777777" w:rsidR="006A39B8" w:rsidRPr="000D23DD" w:rsidRDefault="006A39B8" w:rsidP="0046318C">
      <w:pPr>
        <w:spacing w:before="100" w:beforeAutospacing="1" w:after="100" w:afterAutospacing="1" w:line="360" w:lineRule="auto"/>
        <w:jc w:val="both"/>
        <w:rPr>
          <w:rFonts w:ascii="Arial" w:hAnsi="Arial" w:cs="Arial"/>
          <w:b/>
        </w:rPr>
      </w:pPr>
      <w:r w:rsidRPr="000D23DD">
        <w:rPr>
          <w:rFonts w:ascii="Arial" w:hAnsi="Arial" w:cs="Arial"/>
          <w:b/>
        </w:rPr>
        <w:t>Artículo primero. Se reforman:</w:t>
      </w:r>
      <w:r w:rsidRPr="000D23DD">
        <w:rPr>
          <w:rFonts w:ascii="Arial" w:hAnsi="Arial" w:cs="Arial"/>
        </w:rPr>
        <w:t xml:space="preserve"> los artículos 13, 24 y 37; el párrafo primero del artículo 58; la fracción II del artículo 59; la fracción I del artículo 61; los artículos 104, 115, 124, 183, 253, 268, 346, 362, 555 y 615; el párrafo primero del artículo 624; y los artículos 626, 631 y 748, todos del </w:t>
      </w:r>
      <w:r w:rsidRPr="006C3B99">
        <w:rPr>
          <w:rFonts w:ascii="Arial" w:hAnsi="Arial" w:cs="Arial"/>
        </w:rPr>
        <w:t>Código de Procedimientos Civiles de Yucatán</w:t>
      </w:r>
      <w:r w:rsidRPr="000D23DD">
        <w:rPr>
          <w:rFonts w:ascii="Arial" w:hAnsi="Arial" w:cs="Arial"/>
        </w:rPr>
        <w:t>, para quedar como sigue:</w:t>
      </w:r>
    </w:p>
    <w:p w14:paraId="7975B44A"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segundo. Se reforman: </w:t>
      </w:r>
      <w:r w:rsidRPr="000D23DD">
        <w:rPr>
          <w:rFonts w:ascii="Arial" w:hAnsi="Arial" w:cs="Arial"/>
          <w:lang w:val="es-MX" w:eastAsia="es-MX"/>
        </w:rPr>
        <w:t xml:space="preserve">los artículos 108-D, 166, 173, 174, 176, 177, 179, 180, 181,181-A y 182-A, todos de la </w:t>
      </w:r>
      <w:r w:rsidRPr="006C3B99">
        <w:rPr>
          <w:rFonts w:ascii="Arial" w:hAnsi="Arial" w:cs="Arial"/>
          <w:lang w:val="es-MX" w:eastAsia="es-MX"/>
        </w:rPr>
        <w:t>Ley Ganadera del Estado de Yucatán</w:t>
      </w:r>
      <w:r w:rsidRPr="000D23DD">
        <w:rPr>
          <w:rFonts w:ascii="Arial" w:hAnsi="Arial" w:cs="Arial"/>
          <w:lang w:val="es-MX" w:eastAsia="es-MX"/>
        </w:rPr>
        <w:t>, para quedar como sigue:</w:t>
      </w:r>
    </w:p>
    <w:p w14:paraId="33926D60"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tercero. Se reforman: </w:t>
      </w:r>
      <w:r w:rsidRPr="000D23DD">
        <w:rPr>
          <w:rFonts w:ascii="Arial" w:hAnsi="Arial" w:cs="Arial"/>
          <w:lang w:val="es-MX" w:eastAsia="es-MX"/>
        </w:rPr>
        <w:t xml:space="preserve">los artículos 24, 34, 35, 36 BIS, 37 y 43, todos de la </w:t>
      </w:r>
      <w:r w:rsidRPr="006C3B99">
        <w:rPr>
          <w:rFonts w:ascii="Arial" w:hAnsi="Arial" w:cs="Arial"/>
          <w:lang w:val="es-MX" w:eastAsia="es-MX"/>
        </w:rPr>
        <w:t>Ley Orgánica de la Junta de Agua Potable y Alcantarillado del Estado de Yucatán</w:t>
      </w:r>
      <w:r w:rsidRPr="000D23DD">
        <w:rPr>
          <w:rFonts w:ascii="Arial" w:hAnsi="Arial" w:cs="Arial"/>
          <w:lang w:val="es-MX" w:eastAsia="es-MX"/>
        </w:rPr>
        <w:t>, para quedar como sigue:</w:t>
      </w:r>
    </w:p>
    <w:p w14:paraId="137AC455"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cuarto. Se reforman: </w:t>
      </w:r>
      <w:r w:rsidRPr="000D23DD">
        <w:rPr>
          <w:rFonts w:ascii="Arial" w:hAnsi="Arial" w:cs="Arial"/>
          <w:lang w:val="es-MX" w:eastAsia="es-MX"/>
        </w:rPr>
        <w:t xml:space="preserve">los artículos 65, 69 y 70, todos de la </w:t>
      </w:r>
      <w:r w:rsidRPr="006C3B99">
        <w:rPr>
          <w:rFonts w:ascii="Arial" w:hAnsi="Arial" w:cs="Arial"/>
          <w:lang w:val="es-MX" w:eastAsia="es-MX"/>
        </w:rPr>
        <w:t>Ley de Fraccionamientos del Estado de Yucatán</w:t>
      </w:r>
      <w:r w:rsidRPr="000D23DD">
        <w:rPr>
          <w:rFonts w:ascii="Arial" w:hAnsi="Arial" w:cs="Arial"/>
          <w:lang w:val="es-MX" w:eastAsia="es-MX"/>
        </w:rPr>
        <w:t>, para quedar como sigue:</w:t>
      </w:r>
    </w:p>
    <w:p w14:paraId="67CABD27"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quinto. Se reforman: </w:t>
      </w:r>
      <w:r w:rsidRPr="000D23DD">
        <w:rPr>
          <w:rFonts w:ascii="Arial" w:hAnsi="Arial" w:cs="Arial"/>
          <w:lang w:val="es-MX" w:eastAsia="es-MX"/>
        </w:rPr>
        <w:t xml:space="preserve">la fracción II del artículo 5; los artículos 41 y 62 y el párrafo tercero del artículo 68, todos de la </w:t>
      </w:r>
      <w:r w:rsidRPr="006C3B99">
        <w:rPr>
          <w:rFonts w:ascii="Arial" w:hAnsi="Arial" w:cs="Arial"/>
          <w:lang w:val="es-MX" w:eastAsia="es-MX"/>
        </w:rPr>
        <w:t>Ley de lo Contencioso Administrativo del Estado de Yucatán</w:t>
      </w:r>
      <w:r w:rsidRPr="000D23DD">
        <w:rPr>
          <w:rFonts w:ascii="Arial" w:hAnsi="Arial" w:cs="Arial"/>
          <w:lang w:val="es-MX" w:eastAsia="es-MX"/>
        </w:rPr>
        <w:t>, para quedar como sigue:</w:t>
      </w:r>
    </w:p>
    <w:p w14:paraId="67C77DEC"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sexto. Se reforma: </w:t>
      </w:r>
      <w:r w:rsidRPr="000D23DD">
        <w:rPr>
          <w:rFonts w:ascii="Arial" w:hAnsi="Arial" w:cs="Arial"/>
          <w:lang w:val="es-MX" w:eastAsia="es-MX"/>
        </w:rPr>
        <w:t xml:space="preserve">el artículo 33 de la </w:t>
      </w:r>
      <w:r w:rsidRPr="006C3B99">
        <w:rPr>
          <w:rFonts w:ascii="Arial" w:hAnsi="Arial" w:cs="Arial"/>
          <w:lang w:val="es-MX" w:eastAsia="es-MX"/>
        </w:rPr>
        <w:t>Ley de Adquisiciones, Arrendamientos y Prestación de Servicios Relacionados con Bienes Muebles</w:t>
      </w:r>
      <w:r w:rsidRPr="000D23DD">
        <w:rPr>
          <w:rFonts w:ascii="Arial" w:hAnsi="Arial" w:cs="Arial"/>
          <w:lang w:val="es-MX" w:eastAsia="es-MX"/>
        </w:rPr>
        <w:t>, para quedar como sigue:</w:t>
      </w:r>
    </w:p>
    <w:p w14:paraId="6B36B121"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séptimo. Se reforman: </w:t>
      </w:r>
      <w:r w:rsidRPr="000D23DD">
        <w:rPr>
          <w:rFonts w:ascii="Arial" w:hAnsi="Arial" w:cs="Arial"/>
          <w:lang w:val="es-MX" w:eastAsia="es-MX"/>
        </w:rPr>
        <w:t xml:space="preserve">los artículos 41, 42 y 43, todos de la </w:t>
      </w:r>
      <w:r w:rsidRPr="006C3B99">
        <w:rPr>
          <w:rFonts w:ascii="Arial" w:hAnsi="Arial" w:cs="Arial"/>
          <w:lang w:val="es-MX" w:eastAsia="es-MX"/>
        </w:rPr>
        <w:t>Ley de Profesiones del Estado de Yucatán</w:t>
      </w:r>
      <w:r w:rsidRPr="000D23DD">
        <w:rPr>
          <w:rFonts w:ascii="Arial" w:hAnsi="Arial" w:cs="Arial"/>
          <w:lang w:val="es-MX" w:eastAsia="es-MX"/>
        </w:rPr>
        <w:t>, para quedar como sigue:</w:t>
      </w:r>
    </w:p>
    <w:p w14:paraId="2C363C7F"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octavo. Se reforman: </w:t>
      </w:r>
      <w:r w:rsidRPr="000D23DD">
        <w:rPr>
          <w:rFonts w:ascii="Arial" w:hAnsi="Arial" w:cs="Arial"/>
          <w:lang w:val="es-MX" w:eastAsia="es-MX"/>
        </w:rPr>
        <w:t xml:space="preserve">el artículo 31; el párrafo segundo del artículo 45; los artículos 47, 52 y 55; la fracción I del artículo 67; la fracción I del artículo 68 y el párrafo </w:t>
      </w:r>
      <w:r w:rsidRPr="000D23DD">
        <w:rPr>
          <w:rFonts w:ascii="Arial" w:hAnsi="Arial" w:cs="Arial"/>
          <w:lang w:val="es-MX" w:eastAsia="es-MX"/>
        </w:rPr>
        <w:lastRenderedPageBreak/>
        <w:t xml:space="preserve">segundo del artículo 78, todos de la </w:t>
      </w:r>
      <w:r w:rsidRPr="006C3B99">
        <w:rPr>
          <w:rFonts w:ascii="Arial" w:hAnsi="Arial" w:cs="Arial"/>
          <w:lang w:val="es-MX" w:eastAsia="es-MX"/>
        </w:rPr>
        <w:t>Ley de Responsabilidades de los Servidores Públicos del Estado de Yucatán</w:t>
      </w:r>
      <w:r w:rsidRPr="000D23DD">
        <w:rPr>
          <w:rFonts w:ascii="Arial" w:hAnsi="Arial" w:cs="Arial"/>
          <w:lang w:val="es-MX" w:eastAsia="es-MX"/>
        </w:rPr>
        <w:t>, para quedar como sigue:</w:t>
      </w:r>
    </w:p>
    <w:p w14:paraId="37BB9134"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noveno. Se reforma: </w:t>
      </w:r>
      <w:r w:rsidRPr="000D23DD">
        <w:rPr>
          <w:rFonts w:ascii="Arial" w:hAnsi="Arial" w:cs="Arial"/>
          <w:lang w:val="es-MX" w:eastAsia="es-MX"/>
        </w:rPr>
        <w:t xml:space="preserve">el artículo 56 de la </w:t>
      </w:r>
      <w:r w:rsidRPr="006C3B99">
        <w:rPr>
          <w:rFonts w:ascii="Arial" w:hAnsi="Arial" w:cs="Arial"/>
          <w:lang w:val="es-MX" w:eastAsia="es-MX"/>
        </w:rPr>
        <w:t>Ley del Catastro</w:t>
      </w:r>
      <w:r w:rsidRPr="000D23DD">
        <w:rPr>
          <w:rFonts w:ascii="Arial" w:hAnsi="Arial" w:cs="Arial"/>
          <w:lang w:val="es-MX" w:eastAsia="es-MX"/>
        </w:rPr>
        <w:t xml:space="preserve"> del Estado de Yucatán, para quedar como sigue:</w:t>
      </w:r>
    </w:p>
    <w:p w14:paraId="31BE5328"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Se reforman: </w:t>
      </w:r>
      <w:r w:rsidRPr="000D23DD">
        <w:rPr>
          <w:rFonts w:ascii="Arial" w:hAnsi="Arial" w:cs="Arial"/>
          <w:lang w:val="es-MX" w:eastAsia="es-MX"/>
        </w:rPr>
        <w:t xml:space="preserve">los artículos 304, 305, 306 y 307, todos de la </w:t>
      </w:r>
      <w:r w:rsidRPr="006C3B99">
        <w:rPr>
          <w:rFonts w:ascii="Arial" w:hAnsi="Arial" w:cs="Arial"/>
          <w:lang w:val="es-MX" w:eastAsia="es-MX"/>
        </w:rPr>
        <w:t>Ley de Salud del Estado de Yucatán</w:t>
      </w:r>
      <w:r w:rsidRPr="000D23DD">
        <w:rPr>
          <w:rFonts w:ascii="Arial" w:hAnsi="Arial" w:cs="Arial"/>
          <w:lang w:val="es-MX" w:eastAsia="es-MX"/>
        </w:rPr>
        <w:t>, para quedar como sigue:</w:t>
      </w:r>
    </w:p>
    <w:p w14:paraId="6D88E225"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primero. Se reforman: </w:t>
      </w:r>
      <w:r w:rsidRPr="000D23DD">
        <w:rPr>
          <w:rFonts w:ascii="Arial" w:hAnsi="Arial" w:cs="Arial"/>
          <w:lang w:val="es-MX" w:eastAsia="es-MX"/>
        </w:rPr>
        <w:t xml:space="preserve">los artículos 624, 1103 y 1484; la fracción I del artículo 1501; los artículos 1613, 1614 y 1776; el párrafo segundo del artículo 1951 y el artículo 2001, todos del </w:t>
      </w:r>
      <w:r w:rsidRPr="006C3B99">
        <w:rPr>
          <w:rFonts w:ascii="Arial" w:hAnsi="Arial" w:cs="Arial"/>
          <w:lang w:val="es-MX" w:eastAsia="es-MX"/>
        </w:rPr>
        <w:t>Código Civil del Estado de Yucatán</w:t>
      </w:r>
      <w:r w:rsidRPr="000D23DD">
        <w:rPr>
          <w:rFonts w:ascii="Arial" w:hAnsi="Arial" w:cs="Arial"/>
          <w:lang w:val="es-MX" w:eastAsia="es-MX"/>
        </w:rPr>
        <w:t>, para quedar como sigue:</w:t>
      </w:r>
    </w:p>
    <w:p w14:paraId="3758A39F"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segundo. Se reforman: </w:t>
      </w:r>
      <w:r w:rsidRPr="000D23DD">
        <w:rPr>
          <w:rFonts w:ascii="Arial" w:hAnsi="Arial" w:cs="Arial"/>
          <w:lang w:val="es-MX" w:eastAsia="es-MX"/>
        </w:rPr>
        <w:t xml:space="preserve">la fracción V del artículo 87 y el artículo 88, ambos de la </w:t>
      </w:r>
      <w:r w:rsidRPr="006C3B99">
        <w:rPr>
          <w:rFonts w:ascii="Arial" w:hAnsi="Arial" w:cs="Arial"/>
          <w:lang w:val="es-MX" w:eastAsia="es-MX"/>
        </w:rPr>
        <w:t>Ley de Asentamientos Humanos del Estado de Yucatán</w:t>
      </w:r>
      <w:r w:rsidRPr="000D23DD">
        <w:rPr>
          <w:rFonts w:ascii="Arial" w:hAnsi="Arial" w:cs="Arial"/>
          <w:lang w:val="es-MX" w:eastAsia="es-MX"/>
        </w:rPr>
        <w:t>, para quedar como sigue:</w:t>
      </w:r>
    </w:p>
    <w:p w14:paraId="5E89E01A" w14:textId="77777777" w:rsidR="006A39B8" w:rsidRPr="000D23DD" w:rsidRDefault="006A39B8" w:rsidP="0046318C">
      <w:pPr>
        <w:spacing w:before="100" w:beforeAutospacing="1" w:after="100" w:afterAutospacing="1" w:line="360" w:lineRule="auto"/>
        <w:jc w:val="both"/>
        <w:rPr>
          <w:rFonts w:ascii="Arial" w:hAnsi="Arial" w:cs="Arial"/>
          <w:b/>
          <w:lang w:val="es-MX" w:eastAsia="es-MX"/>
        </w:rPr>
      </w:pPr>
      <w:r w:rsidRPr="000D23DD">
        <w:rPr>
          <w:rFonts w:ascii="Arial" w:hAnsi="Arial" w:cs="Arial"/>
          <w:b/>
          <w:lang w:val="es-MX" w:eastAsia="es-MX"/>
        </w:rPr>
        <w:t xml:space="preserve">Artículo décimo tercero. Se reforman: </w:t>
      </w:r>
      <w:r w:rsidRPr="000D23DD">
        <w:rPr>
          <w:rFonts w:ascii="Arial" w:hAnsi="Arial" w:cs="Arial"/>
          <w:lang w:val="es-MX" w:eastAsia="es-MX"/>
        </w:rPr>
        <w:t xml:space="preserve">los artículos 91 y 92, ambos de la </w:t>
      </w:r>
      <w:r w:rsidRPr="006C3B99">
        <w:rPr>
          <w:rFonts w:ascii="Arial" w:hAnsi="Arial" w:cs="Arial"/>
          <w:lang w:val="es-MX" w:eastAsia="es-MX"/>
        </w:rPr>
        <w:t>Ley de Transporte del Estado de Yucatán</w:t>
      </w:r>
      <w:r w:rsidRPr="000D23DD">
        <w:rPr>
          <w:rFonts w:ascii="Arial" w:hAnsi="Arial" w:cs="Arial"/>
          <w:lang w:val="es-MX" w:eastAsia="es-MX"/>
        </w:rPr>
        <w:t>, para quedar como sigue:</w:t>
      </w:r>
    </w:p>
    <w:p w14:paraId="6A674160"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cuarto. Se reforman: </w:t>
      </w:r>
      <w:r w:rsidRPr="000D23DD">
        <w:rPr>
          <w:rFonts w:ascii="Arial" w:hAnsi="Arial" w:cs="Arial"/>
          <w:lang w:val="es-MX" w:eastAsia="es-MX"/>
        </w:rPr>
        <w:t xml:space="preserve">la fracción II del artículo 90 y el párrafo tercero del artículo 92, ambos de la </w:t>
      </w:r>
      <w:r w:rsidRPr="006C3B99">
        <w:rPr>
          <w:rFonts w:ascii="Arial" w:hAnsi="Arial" w:cs="Arial"/>
          <w:lang w:val="es-MX" w:eastAsia="es-MX"/>
        </w:rPr>
        <w:t>Ley para la Protección de la Familia del Estado de Yucatán</w:t>
      </w:r>
      <w:r w:rsidRPr="000D23DD">
        <w:rPr>
          <w:rFonts w:ascii="Arial" w:hAnsi="Arial" w:cs="Arial"/>
          <w:lang w:val="es-MX" w:eastAsia="es-MX"/>
        </w:rPr>
        <w:t>, para quedar como sigue:</w:t>
      </w:r>
    </w:p>
    <w:p w14:paraId="1643EA5A" w14:textId="77777777" w:rsidR="006A39B8" w:rsidRPr="000D23DD" w:rsidRDefault="006A39B8" w:rsidP="0046318C">
      <w:pPr>
        <w:spacing w:before="100" w:beforeAutospacing="1" w:after="100" w:afterAutospacing="1" w:line="360" w:lineRule="auto"/>
        <w:jc w:val="both"/>
        <w:rPr>
          <w:rFonts w:ascii="Arial" w:hAnsi="Arial" w:cs="Arial"/>
          <w:b/>
          <w:lang w:val="es-MX" w:eastAsia="es-MX"/>
        </w:rPr>
      </w:pPr>
      <w:r w:rsidRPr="000D23DD">
        <w:rPr>
          <w:rFonts w:ascii="Arial" w:hAnsi="Arial" w:cs="Arial"/>
          <w:b/>
          <w:lang w:val="es-MX" w:eastAsia="es-MX"/>
        </w:rPr>
        <w:t xml:space="preserve">Artículo décimo quinto. Se reforma: </w:t>
      </w:r>
      <w:r w:rsidRPr="000D23DD">
        <w:rPr>
          <w:rFonts w:ascii="Arial" w:hAnsi="Arial" w:cs="Arial"/>
          <w:lang w:val="es-MX" w:eastAsia="es-MX"/>
        </w:rPr>
        <w:t xml:space="preserve">la fracción II del artículo 129 de la </w:t>
      </w:r>
      <w:r w:rsidRPr="006C3B99">
        <w:rPr>
          <w:rFonts w:ascii="Arial" w:hAnsi="Arial" w:cs="Arial"/>
          <w:lang w:val="es-MX" w:eastAsia="es-MX"/>
        </w:rPr>
        <w:t>Ley de Protección Civil del Estado de Yucatán</w:t>
      </w:r>
      <w:r w:rsidRPr="000D23DD">
        <w:rPr>
          <w:rFonts w:ascii="Arial" w:hAnsi="Arial" w:cs="Arial"/>
          <w:lang w:val="es-MX" w:eastAsia="es-MX"/>
        </w:rPr>
        <w:t>, para quedar como sigue:</w:t>
      </w:r>
    </w:p>
    <w:p w14:paraId="46823671"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sexto. Se reforman: </w:t>
      </w:r>
      <w:r w:rsidRPr="000D23DD">
        <w:rPr>
          <w:rFonts w:ascii="Arial" w:hAnsi="Arial" w:cs="Arial"/>
          <w:lang w:val="es-MX" w:eastAsia="es-MX"/>
        </w:rPr>
        <w:t>el artículo 32;</w:t>
      </w:r>
      <w:r w:rsidRPr="000D23DD">
        <w:rPr>
          <w:rFonts w:ascii="Arial" w:hAnsi="Arial" w:cs="Arial"/>
          <w:b/>
          <w:lang w:val="es-MX" w:eastAsia="es-MX"/>
        </w:rPr>
        <w:t xml:space="preserve"> </w:t>
      </w:r>
      <w:r w:rsidRPr="000D23DD">
        <w:rPr>
          <w:rFonts w:ascii="Arial" w:hAnsi="Arial" w:cs="Arial"/>
          <w:lang w:val="es-MX" w:eastAsia="es-MX"/>
        </w:rPr>
        <w:t xml:space="preserve">el párrafo segundo del artículo 34; el párrafo segundo del artículo 53; el párrafo primero del artículo 216 TER; los artículos 317, 318, 325 y 333; la fracción II del artículo 344 y el artículo 387-BIS, todos del </w:t>
      </w:r>
      <w:r w:rsidRPr="006C3B99">
        <w:rPr>
          <w:rFonts w:ascii="Arial" w:hAnsi="Arial" w:cs="Arial"/>
          <w:lang w:val="es-MX" w:eastAsia="es-MX"/>
        </w:rPr>
        <w:t>Código Penal del Estado de Yucatán</w:t>
      </w:r>
      <w:r w:rsidRPr="000D23DD">
        <w:rPr>
          <w:rFonts w:ascii="Arial" w:hAnsi="Arial" w:cs="Arial"/>
          <w:lang w:val="es-MX" w:eastAsia="es-MX"/>
        </w:rPr>
        <w:t>, para quedar como sigue:</w:t>
      </w:r>
    </w:p>
    <w:p w14:paraId="0C6F6C4A"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lastRenderedPageBreak/>
        <w:t xml:space="preserve">Artículo décimo séptimo. Se reforman: </w:t>
      </w:r>
      <w:r w:rsidRPr="000D23DD">
        <w:rPr>
          <w:rFonts w:ascii="Arial" w:hAnsi="Arial" w:cs="Arial"/>
          <w:lang w:val="es-MX" w:eastAsia="es-MX"/>
        </w:rPr>
        <w:t xml:space="preserve">el artículo 8; el primer párrafo del artículo 37 y los párrafos primero y segundo del artículo 39, todos de la </w:t>
      </w:r>
      <w:r w:rsidRPr="006C3B99">
        <w:rPr>
          <w:rFonts w:ascii="Arial" w:hAnsi="Arial" w:cs="Arial"/>
          <w:lang w:val="es-MX" w:eastAsia="es-MX"/>
        </w:rPr>
        <w:t>Ley para la Prestación de Servicios de Seguridad Privada en el Estado de Yucatán</w:t>
      </w:r>
      <w:r w:rsidRPr="000D23DD">
        <w:rPr>
          <w:rFonts w:ascii="Arial" w:hAnsi="Arial" w:cs="Arial"/>
          <w:lang w:val="es-MX" w:eastAsia="es-MX"/>
        </w:rPr>
        <w:t>, para quedar como sigue:</w:t>
      </w:r>
    </w:p>
    <w:p w14:paraId="299A0131"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octavo. Se reforman: </w:t>
      </w:r>
      <w:r w:rsidRPr="000D23DD">
        <w:rPr>
          <w:rFonts w:ascii="Arial" w:hAnsi="Arial" w:cs="Arial"/>
          <w:lang w:val="es-MX" w:eastAsia="es-MX"/>
        </w:rPr>
        <w:t xml:space="preserve">el primer párrafo del artículo 64 y el primer párrafo del artículo 65, ambos de la </w:t>
      </w:r>
      <w:r w:rsidRPr="006C3B99">
        <w:rPr>
          <w:rFonts w:ascii="Arial" w:hAnsi="Arial" w:cs="Arial"/>
          <w:lang w:val="es-MX" w:eastAsia="es-MX"/>
        </w:rPr>
        <w:t>Ley de Protección y Fomento Apícola del Estado de Yucatán</w:t>
      </w:r>
      <w:r w:rsidRPr="000D23DD">
        <w:rPr>
          <w:rFonts w:ascii="Arial" w:hAnsi="Arial" w:cs="Arial"/>
          <w:lang w:val="es-MX" w:eastAsia="es-MX"/>
        </w:rPr>
        <w:t>, para quedar como sigue:</w:t>
      </w:r>
    </w:p>
    <w:p w14:paraId="142C7205"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noveno. Se reforman: </w:t>
      </w:r>
      <w:r w:rsidRPr="000D23DD">
        <w:rPr>
          <w:rFonts w:ascii="Arial" w:hAnsi="Arial" w:cs="Arial"/>
          <w:lang w:val="es-MX" w:eastAsia="es-MX"/>
        </w:rPr>
        <w:t xml:space="preserve">el artículo 159; las fracciones I y II del artículo 161; las fracciones I y II del párrafo tercero del artículo 164; la fracción I del artículo 193; el artículo 221 y el párrafo tercero del artículo 225, todos de la </w:t>
      </w:r>
      <w:r w:rsidRPr="006C3B99">
        <w:rPr>
          <w:rFonts w:ascii="Arial" w:hAnsi="Arial" w:cs="Arial"/>
          <w:lang w:val="es-MX" w:eastAsia="es-MX"/>
        </w:rPr>
        <w:t>Ley de Gobierno de los Municipios del Estado de Yucatán</w:t>
      </w:r>
      <w:r w:rsidRPr="000D23DD">
        <w:rPr>
          <w:rFonts w:ascii="Arial" w:hAnsi="Arial" w:cs="Arial"/>
          <w:lang w:val="es-MX" w:eastAsia="es-MX"/>
        </w:rPr>
        <w:t>, para quedar como sigue:</w:t>
      </w:r>
    </w:p>
    <w:p w14:paraId="081EECA8"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vigésimo. Se reforma: </w:t>
      </w:r>
      <w:r w:rsidRPr="000D23DD">
        <w:rPr>
          <w:rFonts w:ascii="Arial" w:hAnsi="Arial" w:cs="Arial"/>
          <w:lang w:val="es-MX" w:eastAsia="es-MX"/>
        </w:rPr>
        <w:t xml:space="preserve">la fracción III del artículo 42 de la </w:t>
      </w:r>
      <w:r w:rsidRPr="006C3B99">
        <w:rPr>
          <w:rFonts w:ascii="Arial" w:hAnsi="Arial" w:cs="Arial"/>
          <w:lang w:val="es-MX" w:eastAsia="es-MX"/>
        </w:rPr>
        <w:t>Ley del Sistema de Medios de Impugnación en Materia Electoral del Estado de Yucatán</w:t>
      </w:r>
      <w:r w:rsidRPr="000D23DD">
        <w:rPr>
          <w:rFonts w:ascii="Arial" w:hAnsi="Arial" w:cs="Arial"/>
          <w:lang w:val="es-MX" w:eastAsia="es-MX"/>
        </w:rPr>
        <w:t>, para quedar como sigue:</w:t>
      </w:r>
    </w:p>
    <w:p w14:paraId="25699D68"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primero.  Se reforma:</w:t>
      </w:r>
      <w:r w:rsidRPr="000D23DD">
        <w:rPr>
          <w:rFonts w:ascii="Arial" w:hAnsi="Arial" w:cs="Arial"/>
          <w:lang w:val="es-MX" w:eastAsia="es-MX"/>
        </w:rPr>
        <w:t xml:space="preserve"> el artículo 49 de la </w:t>
      </w:r>
      <w:r w:rsidRPr="006C3B99">
        <w:rPr>
          <w:rFonts w:ascii="Arial" w:hAnsi="Arial" w:cs="Arial"/>
          <w:lang w:val="es-MX" w:eastAsia="es-MX"/>
        </w:rPr>
        <w:t>Ley de Prevención y Combate de Incendios Agropecuarios y Forestales del Estado de Yucatán</w:t>
      </w:r>
      <w:r w:rsidRPr="000D23DD">
        <w:rPr>
          <w:rFonts w:ascii="Arial" w:hAnsi="Arial" w:cs="Arial"/>
          <w:lang w:val="es-MX" w:eastAsia="es-MX"/>
        </w:rPr>
        <w:t xml:space="preserve">, para quedar como sigue: </w:t>
      </w:r>
    </w:p>
    <w:p w14:paraId="5FC87758"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segundo. Se reforma:</w:t>
      </w:r>
      <w:r w:rsidRPr="000D23DD">
        <w:rPr>
          <w:rFonts w:ascii="Arial" w:hAnsi="Arial" w:cs="Arial"/>
          <w:lang w:val="es-MX" w:eastAsia="es-MX"/>
        </w:rPr>
        <w:t xml:space="preserve"> el artículo 71 de la </w:t>
      </w:r>
      <w:r w:rsidRPr="006C3B99">
        <w:rPr>
          <w:rFonts w:ascii="Arial" w:hAnsi="Arial" w:cs="Arial"/>
          <w:lang w:val="es-MX" w:eastAsia="es-MX"/>
        </w:rPr>
        <w:t>Ley de Participación Ciudadana que regula el Plebiscito, Referéndum y la Iniciativa Popular en el Estado de Yucatán</w:t>
      </w:r>
      <w:r w:rsidRPr="000D23DD">
        <w:rPr>
          <w:rFonts w:ascii="Arial" w:hAnsi="Arial" w:cs="Arial"/>
          <w:lang w:val="es-MX" w:eastAsia="es-MX"/>
        </w:rPr>
        <w:t xml:space="preserve">, para quedar como sigue: </w:t>
      </w:r>
    </w:p>
    <w:p w14:paraId="28975FA2"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tercero. Se reforma:</w:t>
      </w:r>
      <w:r w:rsidRPr="000D23DD">
        <w:rPr>
          <w:rFonts w:ascii="Arial" w:hAnsi="Arial" w:cs="Arial"/>
          <w:lang w:val="es-MX" w:eastAsia="es-MX"/>
        </w:rPr>
        <w:t xml:space="preserve"> la fracción I del artículo 108 de la </w:t>
      </w:r>
      <w:r w:rsidRPr="006C3B99">
        <w:rPr>
          <w:rFonts w:ascii="Arial" w:hAnsi="Arial" w:cs="Arial"/>
          <w:lang w:val="es-MX" w:eastAsia="es-MX"/>
        </w:rPr>
        <w:t>Ley de Educación de Yucatán</w:t>
      </w:r>
      <w:r w:rsidRPr="000D23DD">
        <w:rPr>
          <w:rFonts w:ascii="Arial" w:hAnsi="Arial" w:cs="Arial"/>
          <w:lang w:val="es-MX" w:eastAsia="es-MX"/>
        </w:rPr>
        <w:t xml:space="preserve"> para quedar como sigue: </w:t>
      </w:r>
    </w:p>
    <w:p w14:paraId="523C9C92"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cuarto. Se reforman:</w:t>
      </w:r>
      <w:r w:rsidRPr="000D23DD">
        <w:rPr>
          <w:rFonts w:ascii="Arial" w:hAnsi="Arial" w:cs="Arial"/>
          <w:lang w:val="es-MX" w:eastAsia="es-MX"/>
        </w:rPr>
        <w:t xml:space="preserve"> los artículos 53 y 100, ambos de la </w:t>
      </w:r>
      <w:r w:rsidRPr="006C3B99">
        <w:rPr>
          <w:rFonts w:ascii="Arial" w:hAnsi="Arial" w:cs="Arial"/>
          <w:lang w:val="es-MX" w:eastAsia="es-MX"/>
        </w:rPr>
        <w:t>L</w:t>
      </w:r>
      <w:r>
        <w:rPr>
          <w:rFonts w:ascii="Arial" w:hAnsi="Arial" w:cs="Arial"/>
          <w:lang w:val="es-MX" w:eastAsia="es-MX"/>
        </w:rPr>
        <w:t xml:space="preserve">ey de Obra Pública y Servicios </w:t>
      </w:r>
      <w:r w:rsidRPr="006C3B99">
        <w:rPr>
          <w:rFonts w:ascii="Arial" w:hAnsi="Arial" w:cs="Arial"/>
          <w:lang w:val="es-MX" w:eastAsia="es-MX"/>
        </w:rPr>
        <w:t>Conexos del Estado de Yucatán</w:t>
      </w:r>
      <w:r w:rsidRPr="000D23DD">
        <w:rPr>
          <w:rFonts w:ascii="Arial" w:hAnsi="Arial" w:cs="Arial"/>
          <w:lang w:val="es-MX" w:eastAsia="es-MX"/>
        </w:rPr>
        <w:t xml:space="preserve">, para quedar como sigue: </w:t>
      </w:r>
    </w:p>
    <w:p w14:paraId="7A4F7B41"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lastRenderedPageBreak/>
        <w:t>Artículo vigésimo quinto. Se reforman:</w:t>
      </w:r>
      <w:r w:rsidRPr="000D23DD">
        <w:rPr>
          <w:rFonts w:ascii="Arial" w:hAnsi="Arial" w:cs="Arial"/>
          <w:lang w:val="es-MX" w:eastAsia="es-MX"/>
        </w:rPr>
        <w:t xml:space="preserve"> el artículo 52; la fracción III del artículo 70; las fracciones I, II, III y VI del artículo 72; las fracciones III, IV y V del artículo 73 y las fracciones III, IV y V del artículo 75 Bis, todos de la </w:t>
      </w:r>
      <w:r w:rsidRPr="006C3B99">
        <w:rPr>
          <w:rFonts w:ascii="Arial" w:hAnsi="Arial" w:cs="Arial"/>
          <w:lang w:val="es-MX" w:eastAsia="es-MX"/>
        </w:rPr>
        <w:t>Ley de Prevención de las Adicciones y el Consumo Abusivo de Bebidas Alcohólicas y Tabaco del Estado</w:t>
      </w:r>
      <w:r w:rsidRPr="000D23DD">
        <w:rPr>
          <w:rFonts w:ascii="Arial" w:hAnsi="Arial" w:cs="Arial"/>
          <w:lang w:val="es-MX" w:eastAsia="es-MX"/>
        </w:rPr>
        <w:t xml:space="preserve">, para quedar como sigue: </w:t>
      </w:r>
    </w:p>
    <w:p w14:paraId="5638743C"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vigésimo sexto. Se reforman: </w:t>
      </w:r>
      <w:r w:rsidRPr="000D23DD">
        <w:rPr>
          <w:rFonts w:ascii="Arial" w:hAnsi="Arial" w:cs="Arial"/>
          <w:lang w:val="es-MX" w:eastAsia="es-MX"/>
        </w:rPr>
        <w:t xml:space="preserve">las fracciones I, II y III del artículo 118 de la </w:t>
      </w:r>
      <w:r w:rsidRPr="006C3B99">
        <w:rPr>
          <w:rFonts w:ascii="Arial" w:hAnsi="Arial" w:cs="Arial"/>
          <w:lang w:val="es-MX" w:eastAsia="es-MX"/>
        </w:rPr>
        <w:t>Ley de Juventud del Estado de Yucatán</w:t>
      </w:r>
      <w:r w:rsidRPr="000D23DD">
        <w:rPr>
          <w:rFonts w:ascii="Arial" w:hAnsi="Arial" w:cs="Arial"/>
          <w:lang w:val="es-MX" w:eastAsia="es-MX"/>
        </w:rPr>
        <w:t xml:space="preserve">, para quedar como sigue: </w:t>
      </w:r>
    </w:p>
    <w:p w14:paraId="4ECFF2F2"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séptimo. Se reforma:</w:t>
      </w:r>
      <w:r w:rsidRPr="000D23DD">
        <w:rPr>
          <w:rFonts w:ascii="Arial" w:hAnsi="Arial" w:cs="Arial"/>
          <w:lang w:val="es-MX" w:eastAsia="es-MX"/>
        </w:rPr>
        <w:t xml:space="preserve"> la fracción X del artículo 43 de la </w:t>
      </w:r>
      <w:r w:rsidRPr="006C3B99">
        <w:rPr>
          <w:rFonts w:ascii="Arial" w:hAnsi="Arial" w:cs="Arial"/>
          <w:lang w:val="es-MX" w:eastAsia="es-MX"/>
        </w:rPr>
        <w:t>Ley sobre el Uso de Medios Electrónicos y Firma Electrónica del Estado de Yucatán</w:t>
      </w:r>
      <w:r w:rsidRPr="000D23DD">
        <w:rPr>
          <w:rFonts w:ascii="Arial" w:hAnsi="Arial" w:cs="Arial"/>
          <w:lang w:val="es-MX" w:eastAsia="es-MX"/>
        </w:rPr>
        <w:t xml:space="preserve">, para quedar como sigue: </w:t>
      </w:r>
    </w:p>
    <w:p w14:paraId="1AA7FCE4"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octavo. Se reforma:</w:t>
      </w:r>
      <w:r w:rsidRPr="000D23DD">
        <w:rPr>
          <w:rFonts w:ascii="Arial" w:hAnsi="Arial" w:cs="Arial"/>
          <w:lang w:val="es-MX" w:eastAsia="es-MX"/>
        </w:rPr>
        <w:t xml:space="preserve"> el párrafo primero del artículo 48 de la </w:t>
      </w:r>
      <w:r w:rsidRPr="006C3B99">
        <w:rPr>
          <w:rFonts w:ascii="Arial" w:hAnsi="Arial" w:cs="Arial"/>
          <w:lang w:val="es-MX" w:eastAsia="es-MX"/>
        </w:rPr>
        <w:t>Ley de Proyectos para la Prestación de Servicios del Estado de Yucatán</w:t>
      </w:r>
      <w:r w:rsidRPr="000D23DD">
        <w:rPr>
          <w:rFonts w:ascii="Arial" w:hAnsi="Arial" w:cs="Arial"/>
          <w:lang w:val="es-MX" w:eastAsia="es-MX"/>
        </w:rPr>
        <w:t>, para quedar como sigue:</w:t>
      </w:r>
    </w:p>
    <w:p w14:paraId="399D7B8A"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noveno. Se reforma:</w:t>
      </w:r>
      <w:r w:rsidRPr="000D23DD">
        <w:rPr>
          <w:rFonts w:ascii="Arial" w:hAnsi="Arial" w:cs="Arial"/>
          <w:lang w:val="es-MX" w:eastAsia="es-MX"/>
        </w:rPr>
        <w:t xml:space="preserve"> la fracción I del artículo 101 de la </w:t>
      </w:r>
      <w:r w:rsidRPr="006C3B99">
        <w:rPr>
          <w:rFonts w:ascii="Arial" w:hAnsi="Arial" w:cs="Arial"/>
          <w:lang w:val="es-MX" w:eastAsia="es-MX"/>
        </w:rPr>
        <w:t>Ley de Actos y Procedimientos Administrativos del Estado de Yucatán</w:t>
      </w:r>
      <w:r w:rsidRPr="000D23DD">
        <w:rPr>
          <w:rFonts w:ascii="Arial" w:hAnsi="Arial" w:cs="Arial"/>
          <w:lang w:val="es-MX" w:eastAsia="es-MX"/>
        </w:rPr>
        <w:t xml:space="preserve">, para quedar como sigue: </w:t>
      </w:r>
    </w:p>
    <w:p w14:paraId="69992643"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Se reforman:</w:t>
      </w:r>
      <w:r w:rsidRPr="000D23DD">
        <w:rPr>
          <w:rFonts w:ascii="Arial" w:hAnsi="Arial" w:cs="Arial"/>
          <w:lang w:val="es-MX" w:eastAsia="es-MX"/>
        </w:rPr>
        <w:t xml:space="preserve"> el párrafo cuarto del artículo 7; el párrafo segundo del artículo 30; los artículos 39 y 60, todos de la </w:t>
      </w:r>
      <w:r w:rsidRPr="006C3B99">
        <w:rPr>
          <w:rFonts w:ascii="Arial" w:hAnsi="Arial" w:cs="Arial"/>
          <w:lang w:val="es-MX" w:eastAsia="es-MX"/>
        </w:rPr>
        <w:t>Ley de Fiscalización de la Cuenta Pública</w:t>
      </w:r>
      <w:r>
        <w:rPr>
          <w:rFonts w:ascii="Arial" w:hAnsi="Arial" w:cs="Arial"/>
          <w:lang w:val="es-MX" w:eastAsia="es-MX"/>
        </w:rPr>
        <w:t xml:space="preserve"> del Estado de Yucatán</w:t>
      </w:r>
      <w:r w:rsidRPr="000D23DD">
        <w:rPr>
          <w:rFonts w:ascii="Arial" w:hAnsi="Arial" w:cs="Arial"/>
          <w:lang w:val="es-MX" w:eastAsia="es-MX"/>
        </w:rPr>
        <w:t xml:space="preserve">, para quedar como sigue: </w:t>
      </w:r>
    </w:p>
    <w:p w14:paraId="335DBCF8"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primero. Se reforman:</w:t>
      </w:r>
      <w:r w:rsidRPr="000D23DD">
        <w:rPr>
          <w:rFonts w:ascii="Arial" w:hAnsi="Arial" w:cs="Arial"/>
          <w:lang w:val="es-MX" w:eastAsia="es-MX"/>
        </w:rPr>
        <w:t xml:space="preserve"> las fracciones II y III del artículo 66 y el artículo 67, ambos de la </w:t>
      </w:r>
      <w:r w:rsidRPr="006C3B99">
        <w:rPr>
          <w:rFonts w:ascii="Arial" w:hAnsi="Arial" w:cs="Arial"/>
          <w:lang w:val="es-MX" w:eastAsia="es-MX"/>
        </w:rPr>
        <w:t>Ley para Prevenir y Eliminar la Discriminación en el Estado de Yucatán</w:t>
      </w:r>
      <w:r w:rsidRPr="000D23DD">
        <w:rPr>
          <w:rFonts w:ascii="Arial" w:hAnsi="Arial" w:cs="Arial"/>
          <w:lang w:val="es-MX" w:eastAsia="es-MX"/>
        </w:rPr>
        <w:t xml:space="preserve">, para quedar como sigue: </w:t>
      </w:r>
    </w:p>
    <w:p w14:paraId="2E274DC3"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segundo. Se reforma:</w:t>
      </w:r>
      <w:r w:rsidRPr="000D23DD">
        <w:rPr>
          <w:rFonts w:ascii="Arial" w:hAnsi="Arial" w:cs="Arial"/>
          <w:lang w:val="es-MX" w:eastAsia="es-MX"/>
        </w:rPr>
        <w:t xml:space="preserve"> la fracción II del artículo 54 de la </w:t>
      </w:r>
      <w:r w:rsidRPr="006C3B99">
        <w:rPr>
          <w:rFonts w:ascii="Arial" w:hAnsi="Arial" w:cs="Arial"/>
          <w:lang w:val="es-MX" w:eastAsia="es-MX"/>
        </w:rPr>
        <w:t>Ley de Pesca y Acuacultura Sustentables del Estado de Yucatán</w:t>
      </w:r>
      <w:r w:rsidRPr="000D23DD">
        <w:rPr>
          <w:rFonts w:ascii="Arial" w:hAnsi="Arial" w:cs="Arial"/>
          <w:lang w:val="es-MX" w:eastAsia="es-MX"/>
        </w:rPr>
        <w:t xml:space="preserve">, para quedar como sigue: </w:t>
      </w:r>
    </w:p>
    <w:p w14:paraId="34DEF93F"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lastRenderedPageBreak/>
        <w:t>Artículo trigésimo tercero. Se reforman:</w:t>
      </w:r>
      <w:r w:rsidRPr="000D23DD">
        <w:rPr>
          <w:rFonts w:ascii="Arial" w:hAnsi="Arial" w:cs="Arial"/>
          <w:lang w:val="es-MX" w:eastAsia="es-MX"/>
        </w:rPr>
        <w:t xml:space="preserve"> el primer párrafo del artículo 124 y la fracción II del artículo 148 de la </w:t>
      </w:r>
      <w:r w:rsidRPr="006C3B99">
        <w:rPr>
          <w:rFonts w:ascii="Arial" w:hAnsi="Arial" w:cs="Arial"/>
          <w:lang w:val="es-MX" w:eastAsia="es-MX"/>
        </w:rPr>
        <w:t>Ley del Notariado del Estado de Yucatán</w:t>
      </w:r>
      <w:r w:rsidRPr="000D23DD">
        <w:rPr>
          <w:rFonts w:ascii="Arial" w:hAnsi="Arial" w:cs="Arial"/>
          <w:lang w:val="es-MX" w:eastAsia="es-MX"/>
        </w:rPr>
        <w:t>, para quedar como sigue:</w:t>
      </w:r>
    </w:p>
    <w:p w14:paraId="690CC3B2"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cuarto. Se reforma:</w:t>
      </w:r>
      <w:r w:rsidRPr="000D23DD">
        <w:rPr>
          <w:rFonts w:ascii="Arial" w:hAnsi="Arial" w:cs="Arial"/>
          <w:lang w:val="es-MX" w:eastAsia="es-MX"/>
        </w:rPr>
        <w:t xml:space="preserve"> la fracción I del artículo 134 de la </w:t>
      </w:r>
      <w:r w:rsidRPr="006C3B99">
        <w:rPr>
          <w:rFonts w:ascii="Arial" w:hAnsi="Arial" w:cs="Arial"/>
          <w:lang w:val="es-MX" w:eastAsia="es-MX"/>
        </w:rPr>
        <w:t>Ley de Protección al Medio Ambiente del Estado de Yucatán</w:t>
      </w:r>
      <w:r w:rsidRPr="000D23DD">
        <w:rPr>
          <w:rFonts w:ascii="Arial" w:hAnsi="Arial" w:cs="Arial"/>
          <w:lang w:val="es-MX" w:eastAsia="es-MX"/>
        </w:rPr>
        <w:t xml:space="preserve">, para quedar como sigue: </w:t>
      </w:r>
    </w:p>
    <w:p w14:paraId="29BC6D64"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quinto. Se reforma:</w:t>
      </w:r>
      <w:r w:rsidRPr="000D23DD">
        <w:rPr>
          <w:rFonts w:ascii="Arial" w:hAnsi="Arial" w:cs="Arial"/>
          <w:lang w:val="es-MX" w:eastAsia="es-MX"/>
        </w:rPr>
        <w:t xml:space="preserve"> la fracción II del artículo 25 de la </w:t>
      </w:r>
      <w:r w:rsidRPr="006C3B99">
        <w:rPr>
          <w:rFonts w:ascii="Arial" w:hAnsi="Arial" w:cs="Arial"/>
          <w:lang w:val="es-MX" w:eastAsia="es-MX"/>
        </w:rPr>
        <w:t>Ley del Instituto de Defensa Pública del Estado de Yucatán</w:t>
      </w:r>
      <w:r w:rsidRPr="000D23DD">
        <w:rPr>
          <w:rFonts w:ascii="Arial" w:hAnsi="Arial" w:cs="Arial"/>
          <w:lang w:val="es-MX" w:eastAsia="es-MX"/>
        </w:rPr>
        <w:t xml:space="preserve">, para quedar como sigue: </w:t>
      </w:r>
    </w:p>
    <w:p w14:paraId="3CBD541E"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sexto. Se reforma:</w:t>
      </w:r>
      <w:r w:rsidRPr="000D23DD">
        <w:rPr>
          <w:rFonts w:ascii="Arial" w:hAnsi="Arial" w:cs="Arial"/>
          <w:lang w:val="es-MX" w:eastAsia="es-MX"/>
        </w:rPr>
        <w:t xml:space="preserve"> el primero párrafo del artículo 102 de la </w:t>
      </w:r>
      <w:r w:rsidRPr="006C3B99">
        <w:rPr>
          <w:rFonts w:ascii="Arial" w:hAnsi="Arial" w:cs="Arial"/>
          <w:lang w:val="es-MX" w:eastAsia="es-MX"/>
        </w:rPr>
        <w:t>Ley Orgánica del Poder Judicial del Estado de Yucatán</w:t>
      </w:r>
      <w:r w:rsidRPr="000D23DD">
        <w:rPr>
          <w:rFonts w:ascii="Arial" w:hAnsi="Arial" w:cs="Arial"/>
          <w:lang w:val="es-MX" w:eastAsia="es-MX"/>
        </w:rPr>
        <w:t xml:space="preserve">, para quedar como sigue: </w:t>
      </w:r>
    </w:p>
    <w:p w14:paraId="4650E4FB"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trigésimo séptimo. Se reforma: </w:t>
      </w:r>
      <w:r w:rsidRPr="000D23DD">
        <w:rPr>
          <w:rFonts w:ascii="Arial" w:hAnsi="Arial" w:cs="Arial"/>
          <w:lang w:val="es-MX" w:eastAsia="es-MX"/>
        </w:rPr>
        <w:t xml:space="preserve">la fracción IV del artículo 30 de la </w:t>
      </w:r>
      <w:r w:rsidRPr="006C3B99">
        <w:rPr>
          <w:rFonts w:ascii="Arial" w:hAnsi="Arial" w:cs="Arial"/>
          <w:lang w:val="es-MX" w:eastAsia="es-MX"/>
        </w:rPr>
        <w:t>Ley de Desarrollos Inmobiliarios del Estado de Yucatán</w:t>
      </w:r>
      <w:r w:rsidRPr="000D23DD">
        <w:rPr>
          <w:rFonts w:ascii="Arial" w:hAnsi="Arial" w:cs="Arial"/>
          <w:lang w:val="es-MX" w:eastAsia="es-MX"/>
        </w:rPr>
        <w:t xml:space="preserve">, para quedar como sigue: </w:t>
      </w:r>
    </w:p>
    <w:p w14:paraId="286D421C"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trigésimo octavo. Se reforman: </w:t>
      </w:r>
      <w:r w:rsidRPr="000D23DD">
        <w:rPr>
          <w:rFonts w:ascii="Arial" w:hAnsi="Arial" w:cs="Arial"/>
          <w:lang w:val="es-MX" w:eastAsia="es-MX"/>
        </w:rPr>
        <w:t xml:space="preserve">los artículos 8, 22, 80 y 83, todos de la </w:t>
      </w:r>
      <w:r w:rsidRPr="006C3B99">
        <w:rPr>
          <w:rFonts w:ascii="Arial" w:hAnsi="Arial" w:cs="Arial"/>
          <w:lang w:val="es-MX" w:eastAsia="es-MX"/>
        </w:rPr>
        <w:t>Ley de Justicia Constitucional para el Estado de Yucatán</w:t>
      </w:r>
      <w:r w:rsidRPr="000D23DD">
        <w:rPr>
          <w:rFonts w:ascii="Arial" w:hAnsi="Arial" w:cs="Arial"/>
          <w:lang w:val="es-MX" w:eastAsia="es-MX"/>
        </w:rPr>
        <w:t xml:space="preserve">, para quedar como sigue: </w:t>
      </w:r>
    </w:p>
    <w:p w14:paraId="028DE63F"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noveno.</w:t>
      </w:r>
      <w:r w:rsidRPr="000D23DD">
        <w:rPr>
          <w:rFonts w:ascii="Arial" w:hAnsi="Arial" w:cs="Arial"/>
          <w:lang w:val="es-MX" w:eastAsia="es-MX"/>
        </w:rPr>
        <w:t xml:space="preserve"> </w:t>
      </w:r>
      <w:r w:rsidRPr="000D23DD">
        <w:rPr>
          <w:rFonts w:ascii="Arial" w:hAnsi="Arial" w:cs="Arial"/>
          <w:b/>
          <w:lang w:val="es-MX" w:eastAsia="es-MX"/>
        </w:rPr>
        <w:t>Se reforma:</w:t>
      </w:r>
      <w:r w:rsidRPr="000D23DD">
        <w:rPr>
          <w:rFonts w:ascii="Arial" w:hAnsi="Arial" w:cs="Arial"/>
          <w:lang w:val="es-MX" w:eastAsia="es-MX"/>
        </w:rPr>
        <w:t xml:space="preserve"> la fracción I de artículo 99 de la </w:t>
      </w:r>
      <w:r w:rsidRPr="006C3B99">
        <w:rPr>
          <w:rFonts w:ascii="Arial" w:hAnsi="Arial" w:cs="Arial"/>
          <w:lang w:val="es-MX" w:eastAsia="es-MX"/>
        </w:rPr>
        <w:t>Ley para la Gestión Integral de los Residuos en el Estado de Yucatán</w:t>
      </w:r>
      <w:r w:rsidRPr="000D23DD">
        <w:rPr>
          <w:rFonts w:ascii="Arial" w:hAnsi="Arial" w:cs="Arial"/>
          <w:lang w:val="es-MX" w:eastAsia="es-MX"/>
        </w:rPr>
        <w:t xml:space="preserve">, para quedar como sigue: </w:t>
      </w:r>
    </w:p>
    <w:p w14:paraId="18C6A999"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cuadragésimo. Se reforma:</w:t>
      </w:r>
      <w:r w:rsidRPr="000D23DD">
        <w:rPr>
          <w:rFonts w:ascii="Arial" w:hAnsi="Arial" w:cs="Arial"/>
          <w:lang w:val="es-MX" w:eastAsia="es-MX"/>
        </w:rPr>
        <w:t xml:space="preserve"> la fracción II del artículo 74 y el artículo 75, ambos de la </w:t>
      </w:r>
      <w:r w:rsidRPr="006C3B99">
        <w:rPr>
          <w:rFonts w:ascii="Arial" w:hAnsi="Arial" w:cs="Arial"/>
          <w:lang w:val="es-MX" w:eastAsia="es-MX"/>
        </w:rPr>
        <w:t>Ley para la Protección de la Fauna del Estado de Yucatán</w:t>
      </w:r>
      <w:r w:rsidRPr="000D23DD">
        <w:rPr>
          <w:rFonts w:ascii="Arial" w:hAnsi="Arial" w:cs="Arial"/>
          <w:lang w:val="es-MX" w:eastAsia="es-MX"/>
        </w:rPr>
        <w:t xml:space="preserve"> para quedar como sigue: </w:t>
      </w:r>
    </w:p>
    <w:p w14:paraId="18651A98" w14:textId="77777777" w:rsidR="006A39B8" w:rsidRPr="000D23DD" w:rsidRDefault="006A39B8" w:rsidP="0046318C">
      <w:pPr>
        <w:spacing w:before="100" w:beforeAutospacing="1" w:after="100" w:afterAutospacing="1" w:line="360" w:lineRule="auto"/>
        <w:jc w:val="both"/>
        <w:rPr>
          <w:rFonts w:ascii="Arial" w:hAnsi="Arial" w:cs="Arial"/>
          <w:b/>
          <w:lang w:val="es-MX" w:eastAsia="es-MX"/>
        </w:rPr>
      </w:pPr>
      <w:r w:rsidRPr="000D23DD">
        <w:rPr>
          <w:rFonts w:ascii="Arial" w:hAnsi="Arial" w:cs="Arial"/>
          <w:b/>
          <w:lang w:val="es-MX" w:eastAsia="es-MX"/>
        </w:rPr>
        <w:t>Artículo cuadragésimo primero. Se reforman:</w:t>
      </w:r>
      <w:r w:rsidRPr="000D23DD">
        <w:rPr>
          <w:rFonts w:ascii="Arial" w:hAnsi="Arial" w:cs="Arial"/>
          <w:lang w:val="es-MX" w:eastAsia="es-MX"/>
        </w:rPr>
        <w:t xml:space="preserve"> los incisos a), b), c), d), y e) de la fracción I, las fracciones II, III y IV y el párrafo cuarto del artículo 236, todos de la </w:t>
      </w:r>
      <w:r w:rsidRPr="006C3B99">
        <w:rPr>
          <w:rFonts w:ascii="Arial" w:hAnsi="Arial" w:cs="Arial"/>
          <w:lang w:val="es-MX" w:eastAsia="es-MX"/>
        </w:rPr>
        <w:t>Ley que crea el Instituto de Seguridad Jurídica Patrimonial de Yucatán</w:t>
      </w:r>
      <w:r w:rsidRPr="000D23DD">
        <w:rPr>
          <w:rFonts w:ascii="Arial" w:hAnsi="Arial" w:cs="Arial"/>
          <w:lang w:val="es-MX" w:eastAsia="es-MX"/>
        </w:rPr>
        <w:t xml:space="preserve"> para quedar como sigue: </w:t>
      </w:r>
    </w:p>
    <w:p w14:paraId="79B9F2B0"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cuadragésimo segundo. Se reforma: </w:t>
      </w:r>
      <w:r w:rsidRPr="000D23DD">
        <w:rPr>
          <w:rFonts w:ascii="Arial" w:hAnsi="Arial" w:cs="Arial"/>
          <w:lang w:val="es-MX" w:eastAsia="es-MX"/>
        </w:rPr>
        <w:t xml:space="preserve">la fracción II del artículo 115 de la </w:t>
      </w:r>
      <w:r w:rsidRPr="006C3B99">
        <w:rPr>
          <w:rFonts w:ascii="Arial" w:hAnsi="Arial" w:cs="Arial"/>
          <w:lang w:val="es-MX" w:eastAsia="es-MX"/>
        </w:rPr>
        <w:t>Ley para la Protección de los Derechos de las Personas con Discapacidad en el Estado de Yucatán</w:t>
      </w:r>
      <w:r w:rsidRPr="000D23DD">
        <w:rPr>
          <w:rFonts w:ascii="Arial" w:hAnsi="Arial" w:cs="Arial"/>
          <w:lang w:val="es-MX" w:eastAsia="es-MX"/>
        </w:rPr>
        <w:t xml:space="preserve"> para quedar como sigue: </w:t>
      </w:r>
    </w:p>
    <w:p w14:paraId="6DA02FFD"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lastRenderedPageBreak/>
        <w:t>Artículo cuadragésimo tercero. Se reforma:</w:t>
      </w:r>
      <w:r w:rsidRPr="000D23DD">
        <w:rPr>
          <w:rFonts w:ascii="Arial" w:hAnsi="Arial" w:cs="Arial"/>
          <w:lang w:val="es-MX" w:eastAsia="es-MX"/>
        </w:rPr>
        <w:t xml:space="preserve"> la</w:t>
      </w:r>
      <w:r>
        <w:rPr>
          <w:rFonts w:ascii="Arial" w:hAnsi="Arial" w:cs="Arial"/>
          <w:lang w:val="es-MX" w:eastAsia="es-MX"/>
        </w:rPr>
        <w:t>s fracciones</w:t>
      </w:r>
      <w:r w:rsidRPr="000D23DD">
        <w:rPr>
          <w:rFonts w:ascii="Arial" w:hAnsi="Arial" w:cs="Arial"/>
          <w:lang w:val="es-MX" w:eastAsia="es-MX"/>
        </w:rPr>
        <w:t xml:space="preserve"> IV</w:t>
      </w:r>
      <w:r>
        <w:rPr>
          <w:rFonts w:ascii="Arial" w:hAnsi="Arial" w:cs="Arial"/>
          <w:lang w:val="es-MX" w:eastAsia="es-MX"/>
        </w:rPr>
        <w:t xml:space="preserve"> y V</w:t>
      </w:r>
      <w:r w:rsidRPr="000D23DD">
        <w:rPr>
          <w:rFonts w:ascii="Arial" w:hAnsi="Arial" w:cs="Arial"/>
          <w:lang w:val="es-MX" w:eastAsia="es-MX"/>
        </w:rPr>
        <w:t xml:space="preserve"> del artículo 48 de la </w:t>
      </w:r>
      <w:r w:rsidRPr="006C3B99">
        <w:rPr>
          <w:rFonts w:ascii="Arial" w:hAnsi="Arial" w:cs="Arial"/>
          <w:lang w:val="es-MX" w:eastAsia="es-MX"/>
        </w:rPr>
        <w:t>Ley de Nutrición y Combate a la Obesidad para el Estado de Yucatán</w:t>
      </w:r>
      <w:r w:rsidRPr="000D23DD">
        <w:rPr>
          <w:rFonts w:ascii="Arial" w:hAnsi="Arial" w:cs="Arial"/>
          <w:lang w:val="es-MX" w:eastAsia="es-MX"/>
        </w:rPr>
        <w:t>, para quedar como sigue:</w:t>
      </w:r>
      <w:r w:rsidRPr="000D23DD">
        <w:rPr>
          <w:rFonts w:ascii="Arial" w:hAnsi="Arial" w:cs="Arial"/>
          <w:b/>
          <w:lang w:val="es-MX" w:eastAsia="es-MX"/>
        </w:rPr>
        <w:t xml:space="preserve"> </w:t>
      </w:r>
    </w:p>
    <w:p w14:paraId="355DE609"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cuadragésimo cuarto. Se reforma: </w:t>
      </w:r>
      <w:r w:rsidRPr="000D23DD">
        <w:rPr>
          <w:rFonts w:ascii="Arial" w:hAnsi="Arial" w:cs="Arial"/>
          <w:lang w:val="es-MX" w:eastAsia="es-MX"/>
        </w:rPr>
        <w:t xml:space="preserve">el artículo 11 y </w:t>
      </w:r>
      <w:r w:rsidRPr="000D23DD">
        <w:rPr>
          <w:rFonts w:ascii="Arial" w:hAnsi="Arial" w:cs="Arial"/>
          <w:b/>
          <w:lang w:val="es-MX" w:eastAsia="es-MX"/>
        </w:rPr>
        <w:t>se deroga:</w:t>
      </w:r>
      <w:r w:rsidRPr="000D23DD">
        <w:rPr>
          <w:rFonts w:ascii="Arial" w:hAnsi="Arial" w:cs="Arial"/>
          <w:lang w:val="es-MX" w:eastAsia="es-MX"/>
        </w:rPr>
        <w:t xml:space="preserve"> la fracción XIII del artículo 5, ambos de la </w:t>
      </w:r>
      <w:r w:rsidRPr="006C3B99">
        <w:rPr>
          <w:rFonts w:ascii="Arial" w:hAnsi="Arial" w:cs="Arial"/>
          <w:lang w:val="es-MX" w:eastAsia="es-MX"/>
        </w:rPr>
        <w:t>Ley para la Solución de Conflictos de Límites Territoriales Intermunicipales del Estado de Yucatán</w:t>
      </w:r>
      <w:r w:rsidRPr="000D23DD">
        <w:rPr>
          <w:rFonts w:ascii="Arial" w:hAnsi="Arial" w:cs="Arial"/>
          <w:lang w:val="es-MX" w:eastAsia="es-MX"/>
        </w:rPr>
        <w:t>, para quedar como sigue:</w:t>
      </w:r>
      <w:r w:rsidRPr="000D23DD">
        <w:rPr>
          <w:rFonts w:ascii="Arial" w:hAnsi="Arial" w:cs="Arial"/>
          <w:b/>
          <w:lang w:val="es-MX" w:eastAsia="es-MX"/>
        </w:rPr>
        <w:t xml:space="preserve"> </w:t>
      </w:r>
    </w:p>
    <w:p w14:paraId="6E4EBB1D"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cuadragésimo quinto. Se reforman:</w:t>
      </w:r>
      <w:r w:rsidRPr="000D23DD">
        <w:rPr>
          <w:rFonts w:ascii="Arial" w:hAnsi="Arial" w:cs="Arial"/>
          <w:lang w:val="es-MX" w:eastAsia="es-MX"/>
        </w:rPr>
        <w:t xml:space="preserve"> el párrafo primero del artículo 105; la fracción IV del artículo 121 y el artículo 735, todos del </w:t>
      </w:r>
      <w:r w:rsidRPr="006C3B99">
        <w:rPr>
          <w:rFonts w:ascii="Arial" w:hAnsi="Arial" w:cs="Arial"/>
          <w:lang w:val="es-MX" w:eastAsia="es-MX"/>
        </w:rPr>
        <w:t>Código de Familia</w:t>
      </w:r>
      <w:r w:rsidRPr="000D23DD">
        <w:rPr>
          <w:rFonts w:ascii="Arial" w:hAnsi="Arial" w:cs="Arial"/>
          <w:lang w:val="es-MX" w:eastAsia="es-MX"/>
        </w:rPr>
        <w:t xml:space="preserve"> para el Estado de Yucatán, para quedar como sigue:</w:t>
      </w:r>
      <w:r w:rsidRPr="000D23DD">
        <w:rPr>
          <w:rFonts w:ascii="Arial" w:hAnsi="Arial" w:cs="Arial"/>
          <w:b/>
          <w:lang w:val="es-MX" w:eastAsia="es-MX"/>
        </w:rPr>
        <w:t xml:space="preserve"> </w:t>
      </w:r>
    </w:p>
    <w:p w14:paraId="5D6D2B30"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cuadragésimo sexto. Se reforman: </w:t>
      </w:r>
      <w:r w:rsidRPr="000D23DD">
        <w:rPr>
          <w:rFonts w:ascii="Arial" w:hAnsi="Arial" w:cs="Arial"/>
          <w:lang w:val="es-MX" w:eastAsia="es-MX"/>
        </w:rPr>
        <w:t>el artículo 18;</w:t>
      </w:r>
      <w:r w:rsidRPr="000D23DD">
        <w:rPr>
          <w:rFonts w:ascii="Arial" w:hAnsi="Arial" w:cs="Arial"/>
          <w:b/>
          <w:lang w:val="es-MX" w:eastAsia="es-MX"/>
        </w:rPr>
        <w:t xml:space="preserve"> </w:t>
      </w:r>
      <w:r w:rsidRPr="000D23DD">
        <w:rPr>
          <w:rFonts w:ascii="Arial" w:hAnsi="Arial" w:cs="Arial"/>
          <w:lang w:val="es-MX" w:eastAsia="es-MX"/>
        </w:rPr>
        <w:t xml:space="preserve">el párrafo tercero del artículo 36; el artículo 75; la fracción II del artículo 82; la fracción I del artículo 83; los artículos 227, 391 y 407 y las fracciones I y II del artículo 658, todos del </w:t>
      </w:r>
      <w:r w:rsidRPr="006C3B99">
        <w:rPr>
          <w:rFonts w:ascii="Arial" w:hAnsi="Arial" w:cs="Arial"/>
          <w:lang w:val="es-MX" w:eastAsia="es-MX"/>
        </w:rPr>
        <w:t>Código de Procedimientos Familiares del Estado de Yucatán</w:t>
      </w:r>
      <w:r w:rsidRPr="000D23DD">
        <w:rPr>
          <w:rFonts w:ascii="Arial" w:hAnsi="Arial" w:cs="Arial"/>
          <w:lang w:val="es-MX" w:eastAsia="es-MX"/>
        </w:rPr>
        <w:t>, para quedar como sigue:</w:t>
      </w:r>
      <w:r w:rsidRPr="000D23DD">
        <w:rPr>
          <w:rFonts w:ascii="Arial" w:hAnsi="Arial" w:cs="Arial"/>
          <w:b/>
          <w:lang w:val="es-MX" w:eastAsia="es-MX"/>
        </w:rPr>
        <w:t xml:space="preserve"> </w:t>
      </w:r>
    </w:p>
    <w:p w14:paraId="401EC0C1"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cuadragésimo séptimo. Se reforman: </w:t>
      </w:r>
      <w:r w:rsidRPr="000D23DD">
        <w:rPr>
          <w:rFonts w:ascii="Arial" w:hAnsi="Arial" w:cs="Arial"/>
          <w:lang w:val="es-MX" w:eastAsia="es-MX"/>
        </w:rPr>
        <w:t xml:space="preserve">los artículos 138 y 142, ambos de la </w:t>
      </w:r>
      <w:r w:rsidRPr="006C3B99">
        <w:rPr>
          <w:rFonts w:ascii="Arial" w:hAnsi="Arial" w:cs="Arial"/>
          <w:lang w:val="es-MX" w:eastAsia="es-MX"/>
        </w:rPr>
        <w:t>Ley del Registro Civil del Estado de Yucatán</w:t>
      </w:r>
      <w:r w:rsidRPr="000D23DD">
        <w:rPr>
          <w:rFonts w:ascii="Arial" w:hAnsi="Arial" w:cs="Arial"/>
          <w:lang w:val="es-MX" w:eastAsia="es-MX"/>
        </w:rPr>
        <w:t xml:space="preserve">, para quedar como sigue: </w:t>
      </w:r>
    </w:p>
    <w:p w14:paraId="76D590AA"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cuadragésimo octavo. Se reforma:</w:t>
      </w:r>
      <w:r w:rsidRPr="000D23DD">
        <w:rPr>
          <w:rFonts w:ascii="Arial" w:hAnsi="Arial" w:cs="Arial"/>
          <w:lang w:val="es-MX" w:eastAsia="es-MX"/>
        </w:rPr>
        <w:t xml:space="preserve"> el artículo 56 de la </w:t>
      </w:r>
      <w:r w:rsidRPr="006C3B99">
        <w:rPr>
          <w:rFonts w:ascii="Arial" w:hAnsi="Arial" w:cs="Arial"/>
          <w:lang w:val="es-MX" w:eastAsia="es-MX"/>
        </w:rPr>
        <w:t>Ley que regula la prestación del Servicio de Guardería Infantil en el Estado de Yucatán</w:t>
      </w:r>
      <w:r w:rsidRPr="000D23DD">
        <w:rPr>
          <w:rFonts w:ascii="Arial" w:hAnsi="Arial" w:cs="Arial"/>
          <w:lang w:val="es-MX" w:eastAsia="es-MX"/>
        </w:rPr>
        <w:t>, para quedar como sigue:</w:t>
      </w:r>
    </w:p>
    <w:p w14:paraId="7A1BC0D1"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cuadragésimo noveno. Se reforman: </w:t>
      </w:r>
      <w:r w:rsidRPr="000D23DD">
        <w:rPr>
          <w:rFonts w:ascii="Arial" w:hAnsi="Arial" w:cs="Arial"/>
          <w:lang w:val="es-MX" w:eastAsia="es-MX"/>
        </w:rPr>
        <w:t xml:space="preserve">el inciso a) de las fracciones I y II del artículo 225; el inciso b) de las fracciones I, II, III y IV, los incisos b), c), d) y e) de la fracción V, el inciso  c) de la fracción VI y el inciso b) de las fracciones VII y VIII del artículo 387 y el párrafo segundo del artículo 410, todos del </w:t>
      </w:r>
      <w:r w:rsidRPr="006C3B99">
        <w:rPr>
          <w:rFonts w:ascii="Arial" w:hAnsi="Arial" w:cs="Arial"/>
          <w:lang w:val="es-MX" w:eastAsia="es-MX"/>
        </w:rPr>
        <w:t>Ley de Instituciones y Procedimientos Electorales del Estado de Yucatán</w:t>
      </w:r>
      <w:r w:rsidRPr="000D23DD">
        <w:rPr>
          <w:rFonts w:ascii="Arial" w:hAnsi="Arial" w:cs="Arial"/>
          <w:lang w:val="es-MX" w:eastAsia="es-MX"/>
        </w:rPr>
        <w:t xml:space="preserve">, para quedar como sigue: </w:t>
      </w:r>
    </w:p>
    <w:p w14:paraId="15C103E5"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lastRenderedPageBreak/>
        <w:t>Artículo quincuagésimo. Se reforma:</w:t>
      </w:r>
      <w:r w:rsidRPr="000D23DD">
        <w:rPr>
          <w:rFonts w:ascii="Arial" w:hAnsi="Arial" w:cs="Arial"/>
          <w:lang w:val="es-MX" w:eastAsia="es-MX"/>
        </w:rPr>
        <w:t xml:space="preserve"> el inciso e) de la fracción I del artículo 52 y la fracción II del artículo 63, ambos de la </w:t>
      </w:r>
      <w:r w:rsidRPr="006C3B99">
        <w:rPr>
          <w:rFonts w:ascii="Arial" w:hAnsi="Arial" w:cs="Arial"/>
          <w:lang w:val="es-MX" w:eastAsia="es-MX"/>
        </w:rPr>
        <w:t>Ley de Partidos Políticos del Estado de Yucatán</w:t>
      </w:r>
      <w:r w:rsidRPr="000D23DD">
        <w:rPr>
          <w:rFonts w:ascii="Arial" w:hAnsi="Arial" w:cs="Arial"/>
          <w:lang w:val="es-MX" w:eastAsia="es-MX"/>
        </w:rPr>
        <w:t xml:space="preserve">, para quedar como sigue: </w:t>
      </w:r>
    </w:p>
    <w:p w14:paraId="28BF264F"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quincuagésimo primero. Se reforman: </w:t>
      </w:r>
      <w:r w:rsidRPr="000D23DD">
        <w:rPr>
          <w:rFonts w:ascii="Arial" w:hAnsi="Arial" w:cs="Arial"/>
          <w:lang w:val="es-MX" w:eastAsia="es-MX"/>
        </w:rPr>
        <w:t xml:space="preserve">el párrafo primero del artículo 29 y el artículo 32, ambos de la </w:t>
      </w:r>
      <w:r w:rsidRPr="006C3B99">
        <w:rPr>
          <w:rFonts w:ascii="Arial" w:hAnsi="Arial" w:cs="Arial"/>
          <w:lang w:val="es-MX" w:eastAsia="es-MX"/>
        </w:rPr>
        <w:t>Ley para la Protección de los Derechos de los Adultos Mayores del Estado de Yucatán</w:t>
      </w:r>
      <w:r w:rsidRPr="000D23DD">
        <w:rPr>
          <w:rFonts w:ascii="Arial" w:hAnsi="Arial" w:cs="Arial"/>
          <w:lang w:val="es-MX" w:eastAsia="es-MX"/>
        </w:rPr>
        <w:t xml:space="preserve">, para quedar como sigue: </w:t>
      </w:r>
    </w:p>
    <w:p w14:paraId="482D6E6E"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quincuagésimo segundo. Se reforma:</w:t>
      </w:r>
      <w:r w:rsidRPr="000D23DD">
        <w:rPr>
          <w:rFonts w:ascii="Arial" w:hAnsi="Arial" w:cs="Arial"/>
          <w:lang w:val="es-MX" w:eastAsia="es-MX"/>
        </w:rPr>
        <w:t xml:space="preserve"> la fracción II del artículo 18 de la </w:t>
      </w:r>
      <w:r w:rsidRPr="006C3B99">
        <w:rPr>
          <w:rFonts w:ascii="Arial" w:hAnsi="Arial" w:cs="Arial"/>
          <w:lang w:val="es-MX" w:eastAsia="es-MX"/>
        </w:rPr>
        <w:t>Ley de la Fiscalía General del Estado de Yucatán</w:t>
      </w:r>
      <w:r w:rsidRPr="000D23DD">
        <w:rPr>
          <w:rFonts w:ascii="Arial" w:hAnsi="Arial" w:cs="Arial"/>
          <w:lang w:val="es-MX" w:eastAsia="es-MX"/>
        </w:rPr>
        <w:t xml:space="preserve">, para quedar como sigue: </w:t>
      </w:r>
    </w:p>
    <w:p w14:paraId="11F2419D"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quincuagésimo tercero. Se reforma: </w:t>
      </w:r>
      <w:r w:rsidRPr="000D23DD">
        <w:rPr>
          <w:rFonts w:ascii="Arial" w:hAnsi="Arial" w:cs="Arial"/>
          <w:lang w:val="es-MX" w:eastAsia="es-MX"/>
        </w:rPr>
        <w:t xml:space="preserve">el párrafo primero del artículo 30 de la </w:t>
      </w:r>
      <w:r w:rsidRPr="006C3B99">
        <w:rPr>
          <w:rFonts w:ascii="Arial" w:hAnsi="Arial" w:cs="Arial"/>
          <w:lang w:val="es-MX" w:eastAsia="es-MX"/>
        </w:rPr>
        <w:t>Ley de los Derechos de Niñas, Niños y Adolescentes del Estado de Yucatán</w:t>
      </w:r>
      <w:r w:rsidRPr="000D23DD">
        <w:rPr>
          <w:rFonts w:ascii="Arial" w:hAnsi="Arial" w:cs="Arial"/>
          <w:lang w:val="es-MX" w:eastAsia="es-MX"/>
        </w:rPr>
        <w:t xml:space="preserve">, para quedar como sigue: </w:t>
      </w:r>
    </w:p>
    <w:p w14:paraId="15CBDABC" w14:textId="77777777" w:rsidR="006A39B8" w:rsidRPr="000D23DD" w:rsidRDefault="006A39B8" w:rsidP="0046318C">
      <w:pPr>
        <w:adjustRightInd w:val="0"/>
        <w:spacing w:before="100" w:beforeAutospacing="1" w:after="100" w:afterAutospacing="1" w:line="360" w:lineRule="auto"/>
        <w:jc w:val="center"/>
        <w:rPr>
          <w:rFonts w:ascii="Arial" w:hAnsi="Arial" w:cs="Arial"/>
          <w:b/>
          <w:lang w:val="es-MX" w:eastAsia="es-MX"/>
        </w:rPr>
      </w:pPr>
      <w:r w:rsidRPr="000D23DD">
        <w:rPr>
          <w:rFonts w:ascii="Arial" w:hAnsi="Arial" w:cs="Arial"/>
          <w:b/>
          <w:lang w:val="es-MX" w:eastAsia="es-MX"/>
        </w:rPr>
        <w:t>Artículos transitorios</w:t>
      </w:r>
    </w:p>
    <w:p w14:paraId="489328B3" w14:textId="77777777" w:rsidR="006A39B8" w:rsidRPr="000D23DD" w:rsidRDefault="006A39B8" w:rsidP="0046318C">
      <w:pPr>
        <w:adjustRightInd w:val="0"/>
        <w:spacing w:before="100" w:beforeAutospacing="1" w:after="100" w:afterAutospacing="1" w:line="360" w:lineRule="auto"/>
        <w:jc w:val="both"/>
        <w:rPr>
          <w:rFonts w:ascii="Arial" w:hAnsi="Arial" w:cs="Arial"/>
          <w:b/>
          <w:lang w:val="es-MX" w:eastAsia="es-MX"/>
        </w:rPr>
      </w:pPr>
      <w:r w:rsidRPr="000D23DD">
        <w:rPr>
          <w:rFonts w:ascii="Arial" w:hAnsi="Arial" w:cs="Arial"/>
          <w:b/>
          <w:lang w:val="es-MX" w:eastAsia="es-MX"/>
        </w:rPr>
        <w:t>Primero. Entrada en vigor</w:t>
      </w:r>
    </w:p>
    <w:p w14:paraId="508D4307" w14:textId="77777777" w:rsidR="006A39B8" w:rsidRDefault="006A39B8" w:rsidP="0046318C">
      <w:pPr>
        <w:adjustRightInd w:val="0"/>
        <w:spacing w:before="100" w:beforeAutospacing="1" w:after="100" w:afterAutospacing="1" w:line="360" w:lineRule="auto"/>
        <w:jc w:val="both"/>
        <w:rPr>
          <w:rFonts w:ascii="Arial" w:hAnsi="Arial" w:cs="Arial"/>
          <w:lang w:val="es-MX" w:eastAsia="es-MX"/>
        </w:rPr>
      </w:pPr>
      <w:r w:rsidRPr="000D23DD">
        <w:rPr>
          <w:rFonts w:ascii="Arial" w:hAnsi="Arial" w:cs="Arial"/>
          <w:lang w:val="es-MX" w:eastAsia="es-MX"/>
        </w:rPr>
        <w:t>Este decreto entrará en vigor el día siguie</w:t>
      </w:r>
      <w:r>
        <w:rPr>
          <w:rFonts w:ascii="Arial" w:hAnsi="Arial" w:cs="Arial"/>
          <w:lang w:val="es-MX" w:eastAsia="es-MX"/>
        </w:rPr>
        <w:t>nte al de su publicación en el Diario O</w:t>
      </w:r>
      <w:r w:rsidRPr="000D23DD">
        <w:rPr>
          <w:rFonts w:ascii="Arial" w:hAnsi="Arial" w:cs="Arial"/>
          <w:lang w:val="es-MX" w:eastAsia="es-MX"/>
        </w:rPr>
        <w:t xml:space="preserve">ficial del </w:t>
      </w:r>
      <w:r>
        <w:rPr>
          <w:rFonts w:ascii="Arial" w:hAnsi="Arial" w:cs="Arial"/>
          <w:lang w:val="es-MX" w:eastAsia="es-MX"/>
        </w:rPr>
        <w:t>Gobierno del E</w:t>
      </w:r>
      <w:r w:rsidRPr="000D23DD">
        <w:rPr>
          <w:rFonts w:ascii="Arial" w:hAnsi="Arial" w:cs="Arial"/>
          <w:lang w:val="es-MX" w:eastAsia="es-MX"/>
        </w:rPr>
        <w:t>stado.</w:t>
      </w:r>
    </w:p>
    <w:p w14:paraId="565141E0" w14:textId="77777777" w:rsidR="006A39B8" w:rsidRPr="000D23DD" w:rsidRDefault="006A39B8" w:rsidP="0046318C">
      <w:pPr>
        <w:adjustRightInd w:val="0"/>
        <w:spacing w:before="100" w:beforeAutospacing="1" w:after="100" w:afterAutospacing="1" w:line="360" w:lineRule="auto"/>
        <w:jc w:val="both"/>
        <w:rPr>
          <w:rFonts w:ascii="Arial" w:hAnsi="Arial" w:cs="Arial"/>
          <w:b/>
          <w:bCs/>
          <w:lang w:val="es-MX" w:eastAsia="es-MX"/>
        </w:rPr>
      </w:pPr>
      <w:r w:rsidRPr="000D23DD">
        <w:rPr>
          <w:rFonts w:ascii="Arial" w:hAnsi="Arial" w:cs="Arial"/>
          <w:b/>
          <w:lang w:val="es-MX" w:eastAsia="es-MX"/>
        </w:rPr>
        <w:t>Segundo.</w:t>
      </w:r>
      <w:r w:rsidRPr="000D23DD">
        <w:rPr>
          <w:rFonts w:ascii="Arial" w:hAnsi="Arial" w:cs="Arial"/>
          <w:b/>
          <w:bCs/>
          <w:lang w:val="es-MX" w:eastAsia="es-MX"/>
        </w:rPr>
        <w:t xml:space="preserve"> Obligación normativa </w:t>
      </w:r>
    </w:p>
    <w:p w14:paraId="06592285" w14:textId="77777777" w:rsidR="006A39B8" w:rsidRDefault="006A39B8" w:rsidP="0046318C">
      <w:pPr>
        <w:tabs>
          <w:tab w:val="right" w:pos="8498"/>
        </w:tabs>
        <w:spacing w:before="100" w:beforeAutospacing="1" w:after="100" w:afterAutospacing="1" w:line="360" w:lineRule="auto"/>
        <w:jc w:val="both"/>
        <w:rPr>
          <w:rFonts w:ascii="Arial" w:hAnsi="Arial" w:cs="Arial"/>
          <w:lang w:val="es-MX" w:eastAsia="es-MX"/>
        </w:rPr>
      </w:pPr>
      <w:r w:rsidRPr="000D23DD">
        <w:rPr>
          <w:rFonts w:ascii="Arial" w:hAnsi="Arial" w:cs="Arial"/>
          <w:lang w:val="es-MX" w:eastAsia="es-MX"/>
        </w:rPr>
        <w:t>El gobernador y los ayuntamientos deberán, en el ámbito de su competencia, realizar las actualizaciones conducentes a los reglamentos de las leyes que consideren al salario mínimo como unidad de cuenta, índice, base, medida o referencia, a más tardar el 27 de enero de 2017, para armonizarlos en los términos de este decreto.</w:t>
      </w:r>
    </w:p>
    <w:p w14:paraId="248DEA43" w14:textId="77777777" w:rsidR="006A39B8" w:rsidRPr="00811DAB" w:rsidRDefault="006A39B8" w:rsidP="0046318C">
      <w:pPr>
        <w:tabs>
          <w:tab w:val="right" w:pos="8498"/>
        </w:tabs>
        <w:jc w:val="both"/>
        <w:rPr>
          <w:rFonts w:ascii="Arial" w:hAnsi="Arial" w:cs="Arial"/>
          <w:b/>
          <w:sz w:val="22"/>
          <w:szCs w:val="22"/>
        </w:rPr>
      </w:pPr>
      <w:r w:rsidRPr="00811DAB">
        <w:rPr>
          <w:rFonts w:ascii="Arial" w:hAnsi="Arial" w:cs="Arial"/>
          <w:b/>
          <w:sz w:val="22"/>
          <w:szCs w:val="22"/>
        </w:rPr>
        <w:t xml:space="preserve">DADO EN LA SEDE DEL RECINTO DEL PODER LEGISLATIVO EN LA CIUDAD DE MÉRIDA, YUCATÁN, ESTADOS UNIDOS MEXICANOS A LOS SEIS DÍAS DEL MES DE DICIEMBRE DEL AÑO DOS MIL DIECISÉIS.” </w:t>
      </w:r>
    </w:p>
    <w:p w14:paraId="7360CAAD" w14:textId="77777777" w:rsidR="006A39B8" w:rsidRPr="00811DAB" w:rsidRDefault="006A39B8" w:rsidP="0046318C">
      <w:pPr>
        <w:tabs>
          <w:tab w:val="right" w:pos="8498"/>
        </w:tabs>
        <w:jc w:val="both"/>
        <w:rPr>
          <w:rFonts w:ascii="Arial" w:hAnsi="Arial" w:cs="Arial"/>
          <w:sz w:val="22"/>
          <w:szCs w:val="22"/>
        </w:rPr>
      </w:pPr>
    </w:p>
    <w:p w14:paraId="634C53D8" w14:textId="77777777" w:rsidR="006A39B8" w:rsidRPr="00811DAB" w:rsidRDefault="006A39B8" w:rsidP="0046318C">
      <w:pPr>
        <w:tabs>
          <w:tab w:val="right" w:pos="8498"/>
        </w:tabs>
        <w:jc w:val="both"/>
        <w:rPr>
          <w:rFonts w:ascii="Arial" w:hAnsi="Arial" w:cs="Arial"/>
          <w:sz w:val="22"/>
          <w:szCs w:val="22"/>
        </w:rPr>
      </w:pPr>
      <w:r w:rsidRPr="00811DAB">
        <w:rPr>
          <w:rFonts w:ascii="Arial" w:hAnsi="Arial" w:cs="Arial"/>
          <w:sz w:val="22"/>
          <w:szCs w:val="22"/>
        </w:rPr>
        <w:t xml:space="preserve">Y, por tanto, mando se imprima, publique y circule para su conocimiento y debido cumplimiento. </w:t>
      </w:r>
    </w:p>
    <w:p w14:paraId="02396F32" w14:textId="77777777" w:rsidR="006A39B8" w:rsidRPr="00811DAB" w:rsidRDefault="006A39B8" w:rsidP="0046318C">
      <w:pPr>
        <w:tabs>
          <w:tab w:val="right" w:pos="8498"/>
        </w:tabs>
        <w:jc w:val="both"/>
        <w:rPr>
          <w:rFonts w:ascii="Arial" w:hAnsi="Arial" w:cs="Arial"/>
          <w:sz w:val="22"/>
          <w:szCs w:val="22"/>
        </w:rPr>
      </w:pPr>
    </w:p>
    <w:p w14:paraId="706B8FF4" w14:textId="77777777" w:rsidR="006A39B8" w:rsidRPr="00811DAB" w:rsidRDefault="006A39B8" w:rsidP="0046318C">
      <w:pPr>
        <w:tabs>
          <w:tab w:val="right" w:pos="8498"/>
        </w:tabs>
        <w:jc w:val="both"/>
        <w:rPr>
          <w:rFonts w:ascii="Arial" w:hAnsi="Arial" w:cs="Arial"/>
          <w:sz w:val="22"/>
          <w:szCs w:val="22"/>
        </w:rPr>
      </w:pPr>
      <w:r w:rsidRPr="00811DAB">
        <w:rPr>
          <w:rFonts w:ascii="Arial" w:hAnsi="Arial" w:cs="Arial"/>
          <w:sz w:val="22"/>
          <w:szCs w:val="22"/>
        </w:rPr>
        <w:lastRenderedPageBreak/>
        <w:t xml:space="preserve">Se expide este decreto en la sede del Poder Ejecutivo, en Mérida, a 16 de diciembre de 2016. </w:t>
      </w:r>
    </w:p>
    <w:p w14:paraId="697E65B9" w14:textId="77777777" w:rsidR="006A39B8" w:rsidRPr="00811DAB" w:rsidRDefault="006A39B8" w:rsidP="0046318C">
      <w:pPr>
        <w:tabs>
          <w:tab w:val="right" w:pos="8498"/>
        </w:tabs>
        <w:spacing w:line="360" w:lineRule="auto"/>
        <w:jc w:val="both"/>
        <w:rPr>
          <w:rFonts w:ascii="Arial" w:hAnsi="Arial" w:cs="Arial"/>
          <w:sz w:val="22"/>
          <w:szCs w:val="22"/>
        </w:rPr>
      </w:pPr>
    </w:p>
    <w:p w14:paraId="31115222" w14:textId="77777777" w:rsidR="006A39B8" w:rsidRPr="00811DAB" w:rsidRDefault="006A39B8" w:rsidP="0046318C">
      <w:pPr>
        <w:tabs>
          <w:tab w:val="right" w:pos="8498"/>
        </w:tabs>
        <w:jc w:val="center"/>
        <w:rPr>
          <w:rFonts w:ascii="Arial" w:hAnsi="Arial" w:cs="Arial"/>
          <w:b/>
          <w:sz w:val="22"/>
          <w:szCs w:val="22"/>
        </w:rPr>
      </w:pPr>
      <w:r w:rsidRPr="00811DAB">
        <w:rPr>
          <w:rFonts w:ascii="Arial" w:hAnsi="Arial" w:cs="Arial"/>
          <w:b/>
          <w:sz w:val="22"/>
          <w:szCs w:val="22"/>
        </w:rPr>
        <w:t>( RÚBRICA )</w:t>
      </w:r>
    </w:p>
    <w:p w14:paraId="0088B9B9" w14:textId="77777777" w:rsidR="006A39B8" w:rsidRPr="00811DAB" w:rsidRDefault="006A39B8" w:rsidP="0046318C">
      <w:pPr>
        <w:tabs>
          <w:tab w:val="right" w:pos="8498"/>
        </w:tabs>
        <w:jc w:val="center"/>
        <w:rPr>
          <w:rFonts w:ascii="Arial" w:hAnsi="Arial" w:cs="Arial"/>
          <w:b/>
          <w:sz w:val="22"/>
          <w:szCs w:val="22"/>
        </w:rPr>
      </w:pPr>
      <w:r w:rsidRPr="00811DAB">
        <w:rPr>
          <w:rFonts w:ascii="Arial" w:hAnsi="Arial" w:cs="Arial"/>
          <w:b/>
          <w:sz w:val="22"/>
          <w:szCs w:val="22"/>
        </w:rPr>
        <w:t>Rolando Rodrigo Zapata Bello</w:t>
      </w:r>
    </w:p>
    <w:p w14:paraId="184999BE" w14:textId="77777777" w:rsidR="006A39B8" w:rsidRPr="00811DAB" w:rsidRDefault="006A39B8" w:rsidP="0046318C">
      <w:pPr>
        <w:tabs>
          <w:tab w:val="right" w:pos="8498"/>
        </w:tabs>
        <w:jc w:val="center"/>
        <w:rPr>
          <w:rFonts w:ascii="Arial" w:hAnsi="Arial" w:cs="Arial"/>
          <w:b/>
          <w:sz w:val="22"/>
          <w:szCs w:val="22"/>
        </w:rPr>
      </w:pPr>
      <w:r w:rsidRPr="00811DAB">
        <w:rPr>
          <w:rFonts w:ascii="Arial" w:hAnsi="Arial" w:cs="Arial"/>
          <w:b/>
          <w:sz w:val="22"/>
          <w:szCs w:val="22"/>
        </w:rPr>
        <w:t>Gobernador del Estado de Yucatán</w:t>
      </w:r>
    </w:p>
    <w:p w14:paraId="5A9BD5F4" w14:textId="77777777" w:rsidR="006A39B8" w:rsidRDefault="006A39B8" w:rsidP="0046318C">
      <w:pPr>
        <w:tabs>
          <w:tab w:val="right" w:pos="8498"/>
        </w:tabs>
        <w:jc w:val="both"/>
        <w:rPr>
          <w:rFonts w:ascii="Arial" w:hAnsi="Arial" w:cs="Arial"/>
          <w:b/>
          <w:sz w:val="22"/>
          <w:szCs w:val="22"/>
        </w:rPr>
      </w:pPr>
    </w:p>
    <w:p w14:paraId="276BE55F" w14:textId="77777777" w:rsidR="006A39B8" w:rsidRPr="00811DAB" w:rsidRDefault="006A39B8" w:rsidP="0046318C">
      <w:pPr>
        <w:tabs>
          <w:tab w:val="right" w:pos="8498"/>
        </w:tabs>
        <w:jc w:val="both"/>
        <w:rPr>
          <w:rFonts w:ascii="Arial" w:hAnsi="Arial" w:cs="Arial"/>
          <w:b/>
          <w:sz w:val="22"/>
          <w:szCs w:val="22"/>
        </w:rPr>
      </w:pPr>
      <w:r w:rsidRPr="00811DAB">
        <w:rPr>
          <w:rFonts w:ascii="Arial" w:hAnsi="Arial" w:cs="Arial"/>
          <w:b/>
          <w:sz w:val="22"/>
          <w:szCs w:val="22"/>
        </w:rPr>
        <w:t xml:space="preserve">( RÚBRICA ) </w:t>
      </w:r>
    </w:p>
    <w:p w14:paraId="714B22B5" w14:textId="77777777" w:rsidR="006A39B8" w:rsidRPr="00811DAB" w:rsidRDefault="006A39B8" w:rsidP="0046318C">
      <w:pPr>
        <w:tabs>
          <w:tab w:val="right" w:pos="8498"/>
        </w:tabs>
        <w:jc w:val="both"/>
        <w:rPr>
          <w:rFonts w:ascii="Arial" w:hAnsi="Arial" w:cs="Arial"/>
          <w:b/>
          <w:sz w:val="22"/>
          <w:szCs w:val="22"/>
        </w:rPr>
      </w:pPr>
      <w:r w:rsidRPr="00811DAB">
        <w:rPr>
          <w:rFonts w:ascii="Arial" w:hAnsi="Arial" w:cs="Arial"/>
          <w:b/>
          <w:sz w:val="22"/>
          <w:szCs w:val="22"/>
        </w:rPr>
        <w:t xml:space="preserve">Roberto Antonio Rodríguez Asaf </w:t>
      </w:r>
    </w:p>
    <w:p w14:paraId="6A7F789B" w14:textId="77777777" w:rsidR="006A39B8" w:rsidRPr="00811DAB" w:rsidRDefault="006A39B8" w:rsidP="0046318C">
      <w:pPr>
        <w:tabs>
          <w:tab w:val="right" w:pos="8498"/>
        </w:tabs>
        <w:jc w:val="both"/>
        <w:rPr>
          <w:rFonts w:ascii="Arial" w:hAnsi="Arial" w:cs="Arial"/>
          <w:b/>
          <w:sz w:val="22"/>
          <w:szCs w:val="22"/>
          <w:lang w:eastAsia="es-MX"/>
        </w:rPr>
      </w:pPr>
      <w:r w:rsidRPr="00811DAB">
        <w:rPr>
          <w:rFonts w:ascii="Arial" w:hAnsi="Arial" w:cs="Arial"/>
          <w:b/>
          <w:sz w:val="22"/>
          <w:szCs w:val="22"/>
        </w:rPr>
        <w:t>Secretario general de Gobierno</w:t>
      </w:r>
    </w:p>
    <w:p w14:paraId="3742C014" w14:textId="77777777" w:rsidR="00125F60" w:rsidRPr="00B16AE1" w:rsidRDefault="00BA4DAA" w:rsidP="0046318C">
      <w:pPr>
        <w:jc w:val="center"/>
        <w:rPr>
          <w:rFonts w:ascii="Arial" w:hAnsi="Arial" w:cs="Arial"/>
          <w:b/>
          <w:sz w:val="22"/>
          <w:szCs w:val="22"/>
        </w:rPr>
      </w:pPr>
      <w:r>
        <w:rPr>
          <w:rFonts w:ascii="Arial" w:hAnsi="Arial" w:cs="Arial"/>
          <w:b/>
          <w:sz w:val="22"/>
          <w:szCs w:val="22"/>
          <w:lang w:val="es-ES_tradnl"/>
        </w:rPr>
        <w:br w:type="column"/>
      </w:r>
      <w:r w:rsidR="00125F60" w:rsidRPr="00B16AE1">
        <w:rPr>
          <w:rFonts w:ascii="Arial" w:hAnsi="Arial" w:cs="Arial"/>
          <w:b/>
          <w:sz w:val="22"/>
          <w:szCs w:val="22"/>
        </w:rPr>
        <w:lastRenderedPageBreak/>
        <w:t xml:space="preserve">DECRETO </w:t>
      </w:r>
      <w:r w:rsidR="00125F60">
        <w:rPr>
          <w:rFonts w:ascii="Arial" w:hAnsi="Arial" w:cs="Arial"/>
          <w:b/>
          <w:sz w:val="22"/>
          <w:szCs w:val="22"/>
        </w:rPr>
        <w:t>541</w:t>
      </w:r>
    </w:p>
    <w:p w14:paraId="16CF9D14" w14:textId="77777777" w:rsidR="00125F60" w:rsidRDefault="00125F60" w:rsidP="0046318C">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35C9CBA1" w14:textId="77777777" w:rsidR="00125F60" w:rsidRDefault="00125F60" w:rsidP="0046318C">
      <w:pPr>
        <w:jc w:val="center"/>
        <w:rPr>
          <w:rFonts w:ascii="Arial" w:hAnsi="Arial" w:cs="Arial"/>
          <w:b/>
          <w:sz w:val="22"/>
          <w:szCs w:val="22"/>
        </w:rPr>
      </w:pPr>
      <w:r w:rsidRPr="00B16AE1">
        <w:rPr>
          <w:rFonts w:ascii="Arial" w:hAnsi="Arial" w:cs="Arial"/>
          <w:b/>
          <w:sz w:val="22"/>
          <w:szCs w:val="22"/>
        </w:rPr>
        <w:t xml:space="preserve"> el </w:t>
      </w:r>
      <w:r>
        <w:rPr>
          <w:rFonts w:ascii="Arial" w:hAnsi="Arial" w:cs="Arial"/>
          <w:b/>
          <w:sz w:val="22"/>
          <w:szCs w:val="22"/>
        </w:rPr>
        <w:t xml:space="preserve">31 de octubre </w:t>
      </w:r>
      <w:r w:rsidRPr="00B16AE1">
        <w:rPr>
          <w:rFonts w:ascii="Arial" w:hAnsi="Arial" w:cs="Arial"/>
          <w:b/>
          <w:sz w:val="22"/>
          <w:szCs w:val="22"/>
        </w:rPr>
        <w:t>de 201</w:t>
      </w:r>
      <w:r>
        <w:rPr>
          <w:rFonts w:ascii="Arial" w:hAnsi="Arial" w:cs="Arial"/>
          <w:b/>
          <w:sz w:val="22"/>
          <w:szCs w:val="22"/>
        </w:rPr>
        <w:t>7</w:t>
      </w:r>
    </w:p>
    <w:p w14:paraId="19959E48" w14:textId="77777777" w:rsidR="00125F60" w:rsidRDefault="00125F60" w:rsidP="0046318C">
      <w:pPr>
        <w:jc w:val="center"/>
        <w:rPr>
          <w:rFonts w:ascii="Arial" w:hAnsi="Arial" w:cs="Arial"/>
          <w:b/>
          <w:sz w:val="22"/>
          <w:szCs w:val="22"/>
        </w:rPr>
      </w:pPr>
    </w:p>
    <w:p w14:paraId="1BE5EBE0" w14:textId="77777777" w:rsidR="00125F60" w:rsidRDefault="00125F60" w:rsidP="0046318C">
      <w:pPr>
        <w:jc w:val="center"/>
        <w:rPr>
          <w:rFonts w:ascii="Arial" w:hAnsi="Arial" w:cs="Arial"/>
          <w:b/>
          <w:sz w:val="22"/>
          <w:szCs w:val="22"/>
        </w:rPr>
      </w:pPr>
    </w:p>
    <w:p w14:paraId="5E96C14C" w14:textId="77777777" w:rsidR="00125F60" w:rsidRDefault="00125F60" w:rsidP="0046318C">
      <w:pPr>
        <w:spacing w:line="360" w:lineRule="auto"/>
        <w:jc w:val="both"/>
        <w:rPr>
          <w:rFonts w:ascii="Arial" w:hAnsi="Arial" w:cs="Arial"/>
        </w:rPr>
      </w:pPr>
      <w:r w:rsidRPr="001276C6">
        <w:rPr>
          <w:rFonts w:ascii="Arial" w:hAnsi="Arial" w:cs="Arial"/>
          <w:b/>
        </w:rPr>
        <w:t>Artículo único.</w:t>
      </w:r>
      <w:r w:rsidRPr="001276C6">
        <w:rPr>
          <w:rFonts w:ascii="Arial" w:hAnsi="Arial" w:cs="Arial"/>
        </w:rPr>
        <w:t xml:space="preserve"> </w:t>
      </w:r>
      <w:r w:rsidRPr="001276C6">
        <w:rPr>
          <w:rFonts w:ascii="Arial" w:hAnsi="Arial" w:cs="Arial"/>
          <w:b/>
        </w:rPr>
        <w:t>Se reforman:</w:t>
      </w:r>
      <w:r w:rsidRPr="001276C6">
        <w:rPr>
          <w:rFonts w:ascii="Arial" w:hAnsi="Arial" w:cs="Arial"/>
        </w:rPr>
        <w:t xml:space="preserve"> las fracciones V y VI del párrafo tercero del artículo 51 y el párrafo primero y la fracción III del artículo 108; y </w:t>
      </w:r>
      <w:r w:rsidRPr="001276C6">
        <w:rPr>
          <w:rFonts w:ascii="Arial" w:hAnsi="Arial" w:cs="Arial"/>
          <w:b/>
        </w:rPr>
        <w:t>se adiciona:</w:t>
      </w:r>
      <w:r w:rsidRPr="001276C6">
        <w:rPr>
          <w:rFonts w:ascii="Arial" w:hAnsi="Arial" w:cs="Arial"/>
        </w:rPr>
        <w:t xml:space="preserve"> el apartado E) al artículo 41; el artículo 46 A; y la fracción VII al párrafo tercero del artículo 51, todos de la </w:t>
      </w:r>
      <w:r w:rsidRPr="001276C6">
        <w:rPr>
          <w:rFonts w:ascii="Arial" w:hAnsi="Arial" w:cs="Arial"/>
          <w:bCs/>
        </w:rPr>
        <w:t>Ley de Gobierno de los Municipios del Estado de Yucatán</w:t>
      </w:r>
      <w:r w:rsidRPr="001276C6">
        <w:rPr>
          <w:rFonts w:ascii="Arial" w:hAnsi="Arial" w:cs="Arial"/>
        </w:rPr>
        <w:t>, para quedar como sigue:</w:t>
      </w:r>
    </w:p>
    <w:p w14:paraId="5882610A" w14:textId="77777777" w:rsidR="00125F60" w:rsidRDefault="00125F60" w:rsidP="0046318C">
      <w:pPr>
        <w:jc w:val="center"/>
        <w:rPr>
          <w:rFonts w:ascii="Arial" w:hAnsi="Arial" w:cs="Arial"/>
          <w:b/>
          <w:sz w:val="22"/>
          <w:szCs w:val="22"/>
        </w:rPr>
      </w:pPr>
    </w:p>
    <w:p w14:paraId="1CD1B412" w14:textId="77777777" w:rsidR="00125F60" w:rsidRPr="001276C6" w:rsidRDefault="00125F60" w:rsidP="0046318C">
      <w:pPr>
        <w:tabs>
          <w:tab w:val="right" w:pos="8498"/>
        </w:tabs>
        <w:spacing w:line="360" w:lineRule="auto"/>
        <w:jc w:val="center"/>
        <w:rPr>
          <w:rFonts w:ascii="Arial" w:hAnsi="Arial" w:cs="Arial"/>
          <w:b/>
        </w:rPr>
      </w:pPr>
      <w:r>
        <w:rPr>
          <w:rFonts w:ascii="Arial" w:hAnsi="Arial" w:cs="Arial"/>
          <w:b/>
        </w:rPr>
        <w:t>Artículos</w:t>
      </w:r>
      <w:r w:rsidRPr="001276C6">
        <w:rPr>
          <w:rFonts w:ascii="Arial" w:hAnsi="Arial" w:cs="Arial"/>
          <w:b/>
        </w:rPr>
        <w:t xml:space="preserve"> transitorio</w:t>
      </w:r>
      <w:r>
        <w:rPr>
          <w:rFonts w:ascii="Arial" w:hAnsi="Arial" w:cs="Arial"/>
          <w:b/>
        </w:rPr>
        <w:t>s</w:t>
      </w:r>
    </w:p>
    <w:p w14:paraId="33F5DE8C" w14:textId="77777777" w:rsidR="00125F60" w:rsidRDefault="00125F60" w:rsidP="0046318C">
      <w:pPr>
        <w:jc w:val="both"/>
        <w:rPr>
          <w:rFonts w:ascii="Arial" w:hAnsi="Arial" w:cs="Arial"/>
          <w:b/>
        </w:rPr>
      </w:pPr>
    </w:p>
    <w:p w14:paraId="7A6769B0" w14:textId="77777777" w:rsidR="00125F60" w:rsidRPr="001276C6" w:rsidRDefault="00125F60" w:rsidP="0046318C">
      <w:pPr>
        <w:spacing w:line="360" w:lineRule="auto"/>
        <w:jc w:val="both"/>
        <w:rPr>
          <w:rFonts w:ascii="Arial" w:hAnsi="Arial" w:cs="Arial"/>
        </w:rPr>
      </w:pPr>
      <w:r>
        <w:rPr>
          <w:rFonts w:ascii="Arial" w:hAnsi="Arial" w:cs="Arial"/>
          <w:b/>
        </w:rPr>
        <w:t>Primero</w:t>
      </w:r>
      <w:r w:rsidRPr="001276C6">
        <w:rPr>
          <w:rFonts w:ascii="Arial" w:hAnsi="Arial" w:cs="Arial"/>
          <w:b/>
        </w:rPr>
        <w:t>. Entrada en vigor</w:t>
      </w:r>
    </w:p>
    <w:p w14:paraId="6C4E740E" w14:textId="77777777" w:rsidR="00125F60" w:rsidRDefault="00125F60" w:rsidP="0046318C">
      <w:pPr>
        <w:spacing w:line="360" w:lineRule="auto"/>
        <w:jc w:val="both"/>
        <w:rPr>
          <w:rFonts w:ascii="Arial" w:hAnsi="Arial" w:cs="Arial"/>
          <w:b/>
        </w:rPr>
      </w:pPr>
      <w:r w:rsidRPr="001276C6">
        <w:rPr>
          <w:rFonts w:ascii="Arial" w:hAnsi="Arial" w:cs="Arial"/>
        </w:rPr>
        <w:t>Este</w:t>
      </w:r>
      <w:r>
        <w:rPr>
          <w:rFonts w:ascii="Arial" w:hAnsi="Arial" w:cs="Arial"/>
        </w:rPr>
        <w:t xml:space="preserve"> decreto entrará en vigor el día primero de marzo de dos mil dieciocho, previa su publicación en el Diario Oficial del Estado.</w:t>
      </w:r>
    </w:p>
    <w:p w14:paraId="18C72550" w14:textId="77777777" w:rsidR="00125F60" w:rsidRDefault="00125F60" w:rsidP="0046318C">
      <w:pPr>
        <w:spacing w:line="360" w:lineRule="auto"/>
        <w:jc w:val="both"/>
        <w:rPr>
          <w:rFonts w:ascii="Arial" w:hAnsi="Arial" w:cs="Arial"/>
          <w:b/>
        </w:rPr>
      </w:pPr>
    </w:p>
    <w:p w14:paraId="2AEF3B04" w14:textId="77777777" w:rsidR="00125F60" w:rsidRPr="001276C6" w:rsidRDefault="00125F60" w:rsidP="0046318C">
      <w:pPr>
        <w:spacing w:line="360" w:lineRule="auto"/>
        <w:jc w:val="both"/>
        <w:rPr>
          <w:rFonts w:ascii="Arial" w:hAnsi="Arial" w:cs="Arial"/>
        </w:rPr>
      </w:pPr>
      <w:r>
        <w:rPr>
          <w:rFonts w:ascii="Arial" w:hAnsi="Arial" w:cs="Arial"/>
          <w:b/>
        </w:rPr>
        <w:t>Segundo. Cumplimiento</w:t>
      </w:r>
    </w:p>
    <w:p w14:paraId="36B7D0D6" w14:textId="77777777" w:rsidR="00125F60" w:rsidRDefault="00125F60" w:rsidP="0046318C">
      <w:pPr>
        <w:spacing w:line="360" w:lineRule="auto"/>
        <w:jc w:val="both"/>
        <w:rPr>
          <w:rFonts w:ascii="Arial" w:hAnsi="Arial" w:cs="Arial"/>
        </w:rPr>
      </w:pPr>
      <w:r>
        <w:rPr>
          <w:rFonts w:ascii="Arial" w:hAnsi="Arial" w:cs="Arial"/>
        </w:rPr>
        <w:t>Los Ayuntamientos del Estado de Yucatán contarán con noventa días posteriores a la entrada en vigor para la aplicación de las disposiciones contenidas en este Decreto</w:t>
      </w:r>
      <w:r w:rsidRPr="001276C6">
        <w:rPr>
          <w:rFonts w:ascii="Arial" w:hAnsi="Arial" w:cs="Arial"/>
        </w:rPr>
        <w:t xml:space="preserve">. </w:t>
      </w:r>
    </w:p>
    <w:p w14:paraId="44D3670D" w14:textId="77777777" w:rsidR="00125F60" w:rsidRDefault="00125F60" w:rsidP="0046318C">
      <w:pPr>
        <w:jc w:val="center"/>
        <w:rPr>
          <w:rFonts w:ascii="Arial" w:hAnsi="Arial" w:cs="Arial"/>
          <w:b/>
          <w:sz w:val="22"/>
          <w:szCs w:val="22"/>
        </w:rPr>
      </w:pPr>
    </w:p>
    <w:p w14:paraId="7D25383C" w14:textId="77777777" w:rsidR="00125F60" w:rsidRPr="00125F60" w:rsidRDefault="00125F60" w:rsidP="0046318C">
      <w:pPr>
        <w:jc w:val="both"/>
        <w:rPr>
          <w:rFonts w:ascii="Arial" w:hAnsi="Arial" w:cs="Arial"/>
          <w:b/>
        </w:rPr>
      </w:pPr>
      <w:r w:rsidRPr="00125F60">
        <w:rPr>
          <w:rFonts w:ascii="Arial" w:hAnsi="Arial" w:cs="Arial"/>
          <w:b/>
        </w:rPr>
        <w:t xml:space="preserve">DADO EN LA SEDE DEL RECINTO DEL PODER LEGISLATIVO EN LA CIUDAD DE MÉRIDA, YUCATÁN, ESTADOS UNIDOS MEXICANOS, A LOS TREINTA Y UN DÍAS DEL MES DE OCTUBRE DEL AÑO DOS MIL DIECISIETE. PRESIDENTE DIPUTADO MARCO ALONSO VELA REYES.- SECRETARIO DIPUTADO MANUEL ARMANDO DÍAZ SÚAREZ.- SECRETARIO DIPUTADO JESÚS ADRIÁN QUINTAL IC.- RUBRICAS.” </w:t>
      </w:r>
    </w:p>
    <w:p w14:paraId="17EB3FD3" w14:textId="77777777" w:rsidR="00125F60" w:rsidRPr="00125F60" w:rsidRDefault="00125F60" w:rsidP="0046318C">
      <w:pPr>
        <w:jc w:val="both"/>
        <w:rPr>
          <w:rFonts w:ascii="Arial" w:hAnsi="Arial" w:cs="Arial"/>
        </w:rPr>
      </w:pPr>
    </w:p>
    <w:p w14:paraId="36FC3607" w14:textId="77777777" w:rsidR="00125F60" w:rsidRDefault="00125F60" w:rsidP="0046318C">
      <w:pPr>
        <w:jc w:val="both"/>
        <w:rPr>
          <w:rFonts w:ascii="Arial" w:hAnsi="Arial" w:cs="Arial"/>
        </w:rPr>
      </w:pPr>
      <w:r w:rsidRPr="00125F60">
        <w:rPr>
          <w:rFonts w:ascii="Arial" w:hAnsi="Arial" w:cs="Arial"/>
        </w:rPr>
        <w:t xml:space="preserve">Y, por tanto, mando se imprima, publique y circule para su conocimiento y debido cumplimiento. </w:t>
      </w:r>
    </w:p>
    <w:p w14:paraId="04B1831D" w14:textId="77777777" w:rsidR="00125F60" w:rsidRDefault="00125F60" w:rsidP="0046318C">
      <w:pPr>
        <w:jc w:val="both"/>
        <w:rPr>
          <w:rFonts w:ascii="Arial" w:hAnsi="Arial" w:cs="Arial"/>
        </w:rPr>
      </w:pPr>
    </w:p>
    <w:p w14:paraId="28FF9779" w14:textId="77777777" w:rsidR="00125F60" w:rsidRDefault="00125F60" w:rsidP="0046318C">
      <w:pPr>
        <w:jc w:val="both"/>
        <w:rPr>
          <w:rFonts w:ascii="Arial" w:hAnsi="Arial" w:cs="Arial"/>
        </w:rPr>
      </w:pPr>
      <w:r w:rsidRPr="00125F60">
        <w:rPr>
          <w:rFonts w:ascii="Arial" w:hAnsi="Arial" w:cs="Arial"/>
        </w:rPr>
        <w:t xml:space="preserve">Se expide este decreto en la sede del Poder Ejecutivo, en Mérida, a 31 de octubre de 2017. </w:t>
      </w:r>
    </w:p>
    <w:p w14:paraId="7062CFAD" w14:textId="77777777" w:rsidR="00125F60" w:rsidRPr="00125F60" w:rsidRDefault="00125F60" w:rsidP="0046318C">
      <w:pPr>
        <w:jc w:val="center"/>
        <w:rPr>
          <w:rFonts w:ascii="Arial" w:hAnsi="Arial" w:cs="Arial"/>
          <w:b/>
        </w:rPr>
      </w:pPr>
      <w:r w:rsidRPr="00125F60">
        <w:rPr>
          <w:rFonts w:ascii="Arial" w:hAnsi="Arial" w:cs="Arial"/>
          <w:b/>
        </w:rPr>
        <w:t>( RÚBRICA )</w:t>
      </w:r>
    </w:p>
    <w:p w14:paraId="19C60E12" w14:textId="77777777" w:rsidR="00125F60" w:rsidRPr="00125F60" w:rsidRDefault="00125F60" w:rsidP="0046318C">
      <w:pPr>
        <w:jc w:val="center"/>
        <w:rPr>
          <w:rFonts w:ascii="Arial" w:hAnsi="Arial" w:cs="Arial"/>
          <w:b/>
        </w:rPr>
      </w:pPr>
      <w:r w:rsidRPr="00125F60">
        <w:rPr>
          <w:rFonts w:ascii="Arial" w:hAnsi="Arial" w:cs="Arial"/>
          <w:b/>
        </w:rPr>
        <w:t>Rolando Rodrigo Zapata Bello</w:t>
      </w:r>
    </w:p>
    <w:p w14:paraId="5E168382" w14:textId="77777777" w:rsidR="00125F60" w:rsidRPr="00125F60" w:rsidRDefault="00125F60" w:rsidP="0046318C">
      <w:pPr>
        <w:jc w:val="center"/>
        <w:rPr>
          <w:rFonts w:ascii="Arial" w:hAnsi="Arial" w:cs="Arial"/>
          <w:b/>
        </w:rPr>
      </w:pPr>
      <w:r w:rsidRPr="00125F60">
        <w:rPr>
          <w:rFonts w:ascii="Arial" w:hAnsi="Arial" w:cs="Arial"/>
          <w:b/>
        </w:rPr>
        <w:t>Gobernador del Estado de Yucatán</w:t>
      </w:r>
    </w:p>
    <w:p w14:paraId="20BFEA32" w14:textId="77777777" w:rsidR="00125F60" w:rsidRPr="00125F60" w:rsidRDefault="00125F60" w:rsidP="0046318C">
      <w:pPr>
        <w:jc w:val="both"/>
        <w:rPr>
          <w:rFonts w:ascii="Arial" w:hAnsi="Arial" w:cs="Arial"/>
          <w:b/>
        </w:rPr>
      </w:pPr>
      <w:r w:rsidRPr="00125F60">
        <w:rPr>
          <w:rFonts w:ascii="Arial" w:hAnsi="Arial" w:cs="Arial"/>
          <w:b/>
        </w:rPr>
        <w:t xml:space="preserve">( RÚBRICA ) </w:t>
      </w:r>
    </w:p>
    <w:p w14:paraId="7D883D14" w14:textId="77777777" w:rsidR="00125F60" w:rsidRPr="00125F60" w:rsidRDefault="00125F60" w:rsidP="0046318C">
      <w:pPr>
        <w:jc w:val="both"/>
        <w:rPr>
          <w:rFonts w:ascii="Arial" w:hAnsi="Arial" w:cs="Arial"/>
          <w:b/>
        </w:rPr>
      </w:pPr>
      <w:r w:rsidRPr="00125F60">
        <w:rPr>
          <w:rFonts w:ascii="Arial" w:hAnsi="Arial" w:cs="Arial"/>
          <w:b/>
        </w:rPr>
        <w:t xml:space="preserve">Roberto Antonio Rodríguez Asaf </w:t>
      </w:r>
    </w:p>
    <w:p w14:paraId="6E9C1BF4" w14:textId="77777777" w:rsidR="00125F60" w:rsidRPr="00125F60" w:rsidRDefault="00125F60" w:rsidP="0046318C">
      <w:pPr>
        <w:jc w:val="both"/>
        <w:rPr>
          <w:rFonts w:ascii="Arial" w:hAnsi="Arial" w:cs="Arial"/>
          <w:b/>
          <w:sz w:val="22"/>
          <w:szCs w:val="22"/>
        </w:rPr>
      </w:pPr>
      <w:r w:rsidRPr="00125F60">
        <w:rPr>
          <w:rFonts w:ascii="Arial" w:hAnsi="Arial" w:cs="Arial"/>
          <w:b/>
        </w:rPr>
        <w:t>Secretario general de Gobierno</w:t>
      </w:r>
    </w:p>
    <w:p w14:paraId="75E94ADC" w14:textId="77777777" w:rsidR="00911F9F" w:rsidRPr="00B16AE1" w:rsidRDefault="00125F60" w:rsidP="0046318C">
      <w:pPr>
        <w:jc w:val="center"/>
        <w:rPr>
          <w:rFonts w:ascii="Arial" w:hAnsi="Arial" w:cs="Arial"/>
          <w:b/>
          <w:sz w:val="22"/>
          <w:szCs w:val="22"/>
        </w:rPr>
      </w:pPr>
      <w:r>
        <w:rPr>
          <w:rFonts w:ascii="Arial" w:hAnsi="Arial" w:cs="Arial"/>
          <w:b/>
          <w:sz w:val="22"/>
          <w:szCs w:val="22"/>
          <w:lang w:val="es-ES_tradnl"/>
        </w:rPr>
        <w:br w:type="column"/>
      </w:r>
      <w:r w:rsidR="00911F9F" w:rsidRPr="00B16AE1">
        <w:rPr>
          <w:rFonts w:ascii="Arial" w:hAnsi="Arial" w:cs="Arial"/>
          <w:b/>
          <w:sz w:val="22"/>
          <w:szCs w:val="22"/>
        </w:rPr>
        <w:lastRenderedPageBreak/>
        <w:t xml:space="preserve">DECRETO </w:t>
      </w:r>
      <w:r w:rsidR="00911F9F">
        <w:rPr>
          <w:rFonts w:ascii="Arial" w:hAnsi="Arial" w:cs="Arial"/>
          <w:b/>
          <w:sz w:val="22"/>
          <w:szCs w:val="22"/>
        </w:rPr>
        <w:t>607</w:t>
      </w:r>
    </w:p>
    <w:p w14:paraId="11E9D76E" w14:textId="77777777" w:rsidR="00911F9F" w:rsidRDefault="00911F9F" w:rsidP="0046318C">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52FA5407" w14:textId="77777777" w:rsidR="00911F9F" w:rsidRDefault="00911F9F" w:rsidP="0046318C">
      <w:pPr>
        <w:jc w:val="center"/>
        <w:rPr>
          <w:rFonts w:ascii="Arial" w:hAnsi="Arial" w:cs="Arial"/>
          <w:b/>
          <w:sz w:val="22"/>
          <w:szCs w:val="22"/>
        </w:rPr>
      </w:pPr>
      <w:r w:rsidRPr="00B16AE1">
        <w:rPr>
          <w:rFonts w:ascii="Arial" w:hAnsi="Arial" w:cs="Arial"/>
          <w:b/>
          <w:sz w:val="22"/>
          <w:szCs w:val="22"/>
        </w:rPr>
        <w:t xml:space="preserve"> el </w:t>
      </w:r>
      <w:r>
        <w:rPr>
          <w:rFonts w:ascii="Arial" w:hAnsi="Arial" w:cs="Arial"/>
          <w:b/>
          <w:sz w:val="22"/>
          <w:szCs w:val="22"/>
        </w:rPr>
        <w:t xml:space="preserve">28 de marzo </w:t>
      </w:r>
      <w:r w:rsidRPr="00B16AE1">
        <w:rPr>
          <w:rFonts w:ascii="Arial" w:hAnsi="Arial" w:cs="Arial"/>
          <w:b/>
          <w:sz w:val="22"/>
          <w:szCs w:val="22"/>
        </w:rPr>
        <w:t>de 201</w:t>
      </w:r>
      <w:r>
        <w:rPr>
          <w:rFonts w:ascii="Arial" w:hAnsi="Arial" w:cs="Arial"/>
          <w:b/>
          <w:sz w:val="22"/>
          <w:szCs w:val="22"/>
        </w:rPr>
        <w:t>8</w:t>
      </w:r>
    </w:p>
    <w:p w14:paraId="68766BCE" w14:textId="77777777" w:rsidR="00911F9F" w:rsidRDefault="00911F9F" w:rsidP="0046318C">
      <w:pPr>
        <w:jc w:val="center"/>
        <w:rPr>
          <w:rFonts w:ascii="Arial" w:hAnsi="Arial" w:cs="Arial"/>
          <w:b/>
          <w:sz w:val="22"/>
          <w:szCs w:val="22"/>
        </w:rPr>
      </w:pPr>
    </w:p>
    <w:p w14:paraId="2212A0D2" w14:textId="77777777" w:rsidR="00911F9F" w:rsidRPr="00C15643" w:rsidRDefault="00911F9F" w:rsidP="0046318C">
      <w:pPr>
        <w:jc w:val="both"/>
        <w:rPr>
          <w:rFonts w:ascii="Arial" w:hAnsi="Arial" w:cs="Arial"/>
          <w:b/>
          <w:sz w:val="20"/>
          <w:szCs w:val="20"/>
        </w:rPr>
      </w:pPr>
      <w:r w:rsidRPr="00C15643">
        <w:rPr>
          <w:rFonts w:ascii="Arial" w:hAnsi="Arial" w:cs="Arial"/>
          <w:b/>
          <w:sz w:val="20"/>
          <w:szCs w:val="20"/>
        </w:rPr>
        <w:t xml:space="preserve">Por el que se modifica la Ley de Coordinación Fiscal del Estado de Yucatán, la Ley de Gobierno de los Municipios del Estado de Yucatán, el Código de la Administración Pública de Yucatán, la Ley de Proyectos para la Prestación de Servicios del Estado de Yucatán y la Ley del Presupuesto y Contabilidad Gubernamental del Estado de Yucatán, en materia de disciplina financiera. </w:t>
      </w:r>
    </w:p>
    <w:p w14:paraId="3FB049BE" w14:textId="77777777" w:rsidR="00911F9F" w:rsidRPr="00C15643" w:rsidRDefault="00911F9F" w:rsidP="0046318C">
      <w:pPr>
        <w:jc w:val="both"/>
        <w:rPr>
          <w:rFonts w:ascii="Arial" w:hAnsi="Arial" w:cs="Arial"/>
          <w:sz w:val="20"/>
          <w:szCs w:val="20"/>
        </w:rPr>
      </w:pPr>
    </w:p>
    <w:p w14:paraId="6909D35D" w14:textId="77777777" w:rsidR="00911F9F" w:rsidRPr="00C15643" w:rsidRDefault="00911F9F" w:rsidP="0046318C">
      <w:pPr>
        <w:jc w:val="both"/>
        <w:rPr>
          <w:rFonts w:ascii="Arial" w:hAnsi="Arial" w:cs="Arial"/>
          <w:sz w:val="20"/>
          <w:szCs w:val="20"/>
        </w:rPr>
      </w:pPr>
      <w:r w:rsidRPr="00C15643">
        <w:rPr>
          <w:rFonts w:ascii="Arial" w:hAnsi="Arial" w:cs="Arial"/>
          <w:b/>
          <w:sz w:val="20"/>
          <w:szCs w:val="20"/>
        </w:rPr>
        <w:tab/>
        <w:t>Artículo primero.-</w:t>
      </w:r>
      <w:r w:rsidRPr="00C15643">
        <w:rPr>
          <w:rFonts w:ascii="Arial" w:hAnsi="Arial" w:cs="Arial"/>
          <w:sz w:val="20"/>
          <w:szCs w:val="20"/>
        </w:rPr>
        <w:t xml:space="preserve"> Se reforma el artículo 8 de la Ley de Coordinación Fiscal del Estado de Yucatán, para quedar como sigue:</w:t>
      </w:r>
    </w:p>
    <w:p w14:paraId="38FE92B8" w14:textId="77777777" w:rsidR="00911F9F" w:rsidRPr="00C15643" w:rsidRDefault="00911F9F" w:rsidP="0046318C">
      <w:pPr>
        <w:jc w:val="both"/>
        <w:rPr>
          <w:rFonts w:ascii="Arial" w:hAnsi="Arial" w:cs="Arial"/>
          <w:sz w:val="20"/>
          <w:szCs w:val="20"/>
        </w:rPr>
      </w:pPr>
    </w:p>
    <w:p w14:paraId="194F60F5" w14:textId="77777777" w:rsidR="00911F9F" w:rsidRDefault="00911F9F" w:rsidP="0046318C">
      <w:pPr>
        <w:ind w:firstLine="709"/>
        <w:jc w:val="both"/>
        <w:rPr>
          <w:rFonts w:ascii="Arial" w:hAnsi="Arial" w:cs="Arial"/>
          <w:sz w:val="20"/>
          <w:szCs w:val="20"/>
        </w:rPr>
      </w:pPr>
      <w:r w:rsidRPr="00C15643">
        <w:rPr>
          <w:rFonts w:ascii="Arial" w:hAnsi="Arial" w:cs="Arial"/>
          <w:b/>
          <w:sz w:val="20"/>
          <w:szCs w:val="20"/>
        </w:rPr>
        <w:t xml:space="preserve">Artículo segundo.- </w:t>
      </w:r>
      <w:r w:rsidRPr="00C15643">
        <w:rPr>
          <w:rFonts w:ascii="Arial" w:hAnsi="Arial" w:cs="Arial"/>
          <w:sz w:val="20"/>
          <w:szCs w:val="20"/>
        </w:rPr>
        <w:t>Se reforma la fracción II del apartado C) del artículo 41; se reforman las fracciones VII y XII y se adiciona la fracción XIII, recorriéndose en su numeración la actual fracción XIII para pasar a ser la fracción XIV al artículo 88; se reforma la denominación del Capítulo V “Del Endeudamiento”, para quedar como “Del Financiamiento” del Título Cuarto, y se reforman los artículos 172 y 173; todos de la Ley de Gobierno de los Municipios del Estado de Yucatán, para quedar como sigue:</w:t>
      </w:r>
    </w:p>
    <w:p w14:paraId="15474EC1" w14:textId="77777777" w:rsidR="00911F9F" w:rsidRDefault="00911F9F" w:rsidP="0046318C">
      <w:pPr>
        <w:ind w:firstLine="709"/>
        <w:jc w:val="both"/>
        <w:rPr>
          <w:rFonts w:ascii="Arial" w:hAnsi="Arial" w:cs="Arial"/>
          <w:sz w:val="20"/>
          <w:szCs w:val="20"/>
        </w:rPr>
      </w:pPr>
    </w:p>
    <w:p w14:paraId="6BA4FAFB" w14:textId="77777777" w:rsidR="00911F9F" w:rsidRPr="004C4DF5" w:rsidRDefault="00911F9F" w:rsidP="0046318C">
      <w:pPr>
        <w:ind w:firstLine="709"/>
        <w:jc w:val="both"/>
        <w:rPr>
          <w:rFonts w:ascii="Arial" w:hAnsi="Arial" w:cs="Arial"/>
          <w:sz w:val="20"/>
          <w:szCs w:val="20"/>
        </w:rPr>
      </w:pPr>
      <w:r w:rsidRPr="004C4DF5">
        <w:rPr>
          <w:rFonts w:ascii="Arial" w:hAnsi="Arial" w:cs="Arial"/>
          <w:b/>
          <w:sz w:val="20"/>
          <w:szCs w:val="20"/>
        </w:rPr>
        <w:t>Artículo tercero.-</w:t>
      </w:r>
      <w:r w:rsidRPr="004C4DF5">
        <w:rPr>
          <w:rFonts w:ascii="Arial" w:hAnsi="Arial" w:cs="Arial"/>
          <w:sz w:val="20"/>
          <w:szCs w:val="20"/>
        </w:rPr>
        <w:t xml:space="preserve"> Se reforman las fracciones XXII, XXXII, XXXV, XXXVII, XXXVIII y XXXIX, y se adicionan las fracciones XL, XLI, XLII, XLIII y XLIV al artículo 31 del Código de la Administración Pública de Yucatán, para quedar como sigue:</w:t>
      </w:r>
    </w:p>
    <w:p w14:paraId="333D6A38" w14:textId="77777777" w:rsidR="00911F9F" w:rsidRDefault="00911F9F" w:rsidP="0046318C">
      <w:pPr>
        <w:ind w:firstLine="709"/>
        <w:jc w:val="both"/>
        <w:rPr>
          <w:rFonts w:ascii="Arial" w:hAnsi="Arial" w:cs="Arial"/>
          <w:sz w:val="20"/>
          <w:szCs w:val="20"/>
        </w:rPr>
      </w:pPr>
    </w:p>
    <w:p w14:paraId="5620A3B6" w14:textId="77777777" w:rsidR="00911F9F" w:rsidRPr="004C4DF5" w:rsidRDefault="00911F9F" w:rsidP="0046318C">
      <w:pPr>
        <w:ind w:firstLine="709"/>
        <w:jc w:val="both"/>
        <w:rPr>
          <w:rFonts w:ascii="Arial" w:hAnsi="Arial" w:cs="Arial"/>
          <w:sz w:val="20"/>
          <w:szCs w:val="20"/>
        </w:rPr>
      </w:pPr>
      <w:r w:rsidRPr="004C4DF5">
        <w:rPr>
          <w:rFonts w:ascii="Arial" w:hAnsi="Arial" w:cs="Arial"/>
          <w:b/>
          <w:sz w:val="20"/>
          <w:szCs w:val="20"/>
        </w:rPr>
        <w:t>Artículo cuarto.</w:t>
      </w:r>
      <w:r w:rsidRPr="004C4DF5">
        <w:rPr>
          <w:rFonts w:ascii="Arial" w:hAnsi="Arial" w:cs="Arial"/>
          <w:sz w:val="20"/>
          <w:szCs w:val="20"/>
        </w:rPr>
        <w:t>- Se reforma la fracción XI del artículo 2; se adiciona la fracción V y el párrafo segundo al artículo 6; se reforma el párrafo segundo del artículo 8; se reforman los artículos 16, 17 y 18; se deroga la fracción VIII del artículo 19; se deroga el artículo 26; y se reforma la fracción I del artículo 29; todos de la Ley de Proyectos para Prestación de Servicios del Estado de Yucatán, para quedar como sigue:</w:t>
      </w:r>
    </w:p>
    <w:p w14:paraId="3D354DE4" w14:textId="77777777" w:rsidR="00911F9F" w:rsidRDefault="00911F9F" w:rsidP="0046318C">
      <w:pPr>
        <w:ind w:firstLine="709"/>
        <w:jc w:val="both"/>
        <w:rPr>
          <w:rFonts w:ascii="Arial" w:hAnsi="Arial" w:cs="Arial"/>
          <w:sz w:val="20"/>
          <w:szCs w:val="20"/>
        </w:rPr>
      </w:pPr>
    </w:p>
    <w:p w14:paraId="40F9F653" w14:textId="77777777" w:rsidR="00911F9F" w:rsidRPr="00C15643" w:rsidRDefault="00911F9F" w:rsidP="0046318C">
      <w:pPr>
        <w:ind w:firstLine="709"/>
        <w:jc w:val="both"/>
        <w:rPr>
          <w:rFonts w:ascii="Arial" w:hAnsi="Arial" w:cs="Arial"/>
          <w:sz w:val="20"/>
          <w:szCs w:val="20"/>
        </w:rPr>
      </w:pPr>
      <w:r w:rsidRPr="00C15643">
        <w:rPr>
          <w:rFonts w:ascii="Arial" w:hAnsi="Arial" w:cs="Arial"/>
          <w:b/>
          <w:sz w:val="20"/>
          <w:szCs w:val="20"/>
        </w:rPr>
        <w:t>Artículo quinto.-</w:t>
      </w:r>
      <w:r w:rsidRPr="00C15643">
        <w:rPr>
          <w:rFonts w:ascii="Arial" w:hAnsi="Arial" w:cs="Arial"/>
          <w:sz w:val="20"/>
          <w:szCs w:val="20"/>
        </w:rPr>
        <w:t xml:space="preserve"> Se reforman los artículos 1, 2, 3 y 4; se reforma el párrafo primero, los incisos b) y c) de la fracción I y el inciso c) de la fracción II del artículo 6; se reforman los artículos 7 y 9; se reforman los párrafos segundo y sexto del artículo 15; se reforman los artículos 16, 20, 21 y 22, se adiciona el artículo 22 Bis; se reforma el artículo 25, se adiciona el artículo 25 Bis; se reforman los 27 y 29; se reforman los párrafos primero y último del artículo 33; se reforma el artículo 34; se reforma la fracción I del artículo 35; se reforma los artículos 38, 39, 43, 45, 46 y 48; se reforma el párrafo primero, las fracciones III, V y VI y los incisos c) y d) de la fracción VII, y se deroga la fracción VIII del artículo 52; se reforma el inciso c) de la fracción I, los incisos c), d) y h) de la fracción II y el inciso b) de la fracción III del artículo 54; se adiciona el artículo 61 Bis; se reforman los artículos 62 y 81; se reforma el párrafo segundo del artículo 83; se reforma la fracción II del artículo 91; se reforman los artículos 98, 120, 131 y 148; se reforma el párrafo primero del artículo 152; se reforma el párrafo primero del artículo 153; se reforma el inciso c) de la fracción II del artículo 156; se reforma la fracción II del artículo 157; se reforma el artículo 162; se reforma el párrafo primero de la fracción I, el numeral 2 del inciso a) y el párrafo primero del inciso b) de dicha fracción; el párrafo primero de la fracción II, se adiciona la fracción III y se reforma el último párrafo del artículo 167; se reforma el párrafo primero y se adiciona la fracción V al artículo 170; se reforman los artículos 175, 177 y 178; se reforma el último párrafo del artículo 179; el párrafo primero del artículo 180; los artículos 181, 183, 189 y 193; se adiciona el Capítulo III denominado “Del Balance Presupuestario Sostenible y la Responsabilidad Hacendaria de los Municipios”, al Título Octavo que contiene los artículos 200 Bis al 200 Quinquies; se adicionan los artículos 200 Bis, 200 Ter, 200 Quater y 200 Quinquies; se reforman los artículos 201, 206, 208, 209, 210 y 211; se reforma la fracción IX del artículo 212; y se reforman los artículos 215 y 216; todos de la Ley del Presupuesto y Contabilidad Gubernamental del Estado de Yucatán, para quedar como sigue: </w:t>
      </w:r>
    </w:p>
    <w:p w14:paraId="506BA777" w14:textId="77777777" w:rsidR="00911F9F" w:rsidRPr="00C15643" w:rsidRDefault="00911F9F" w:rsidP="0046318C">
      <w:pPr>
        <w:jc w:val="center"/>
        <w:rPr>
          <w:rFonts w:ascii="Arial" w:hAnsi="Arial" w:cs="Arial"/>
          <w:b/>
          <w:sz w:val="20"/>
          <w:szCs w:val="20"/>
        </w:rPr>
      </w:pPr>
    </w:p>
    <w:p w14:paraId="4D046DDA" w14:textId="77777777" w:rsidR="00911F9F" w:rsidRPr="004C4DF5" w:rsidRDefault="00CD3F6A" w:rsidP="0046318C">
      <w:pPr>
        <w:ind w:left="284" w:right="261"/>
        <w:jc w:val="center"/>
        <w:rPr>
          <w:rFonts w:ascii="Arial" w:hAnsi="Arial" w:cs="Arial"/>
          <w:b/>
          <w:bCs/>
          <w:sz w:val="20"/>
          <w:szCs w:val="20"/>
        </w:rPr>
      </w:pPr>
      <w:r>
        <w:rPr>
          <w:rFonts w:ascii="Arial" w:hAnsi="Arial" w:cs="Arial"/>
          <w:b/>
          <w:bCs/>
          <w:sz w:val="20"/>
          <w:szCs w:val="20"/>
        </w:rPr>
        <w:br w:type="column"/>
      </w:r>
    </w:p>
    <w:p w14:paraId="3DF71412" w14:textId="77777777" w:rsidR="00911F9F" w:rsidRPr="004C4DF5" w:rsidRDefault="00911F9F" w:rsidP="0046318C">
      <w:pPr>
        <w:jc w:val="center"/>
        <w:rPr>
          <w:rFonts w:ascii="Arial" w:hAnsi="Arial" w:cs="Arial"/>
          <w:b/>
          <w:sz w:val="20"/>
          <w:szCs w:val="20"/>
        </w:rPr>
      </w:pPr>
      <w:r w:rsidRPr="004C4DF5">
        <w:rPr>
          <w:rFonts w:ascii="Arial" w:hAnsi="Arial" w:cs="Arial"/>
          <w:b/>
          <w:sz w:val="20"/>
          <w:szCs w:val="20"/>
        </w:rPr>
        <w:t>Artículos transitorios:</w:t>
      </w:r>
    </w:p>
    <w:p w14:paraId="4AC9C224" w14:textId="77777777" w:rsidR="00911F9F" w:rsidRPr="004C4DF5" w:rsidRDefault="00911F9F" w:rsidP="0046318C">
      <w:pPr>
        <w:jc w:val="both"/>
        <w:rPr>
          <w:rFonts w:ascii="Arial" w:hAnsi="Arial" w:cs="Arial"/>
          <w:sz w:val="20"/>
          <w:szCs w:val="20"/>
        </w:rPr>
      </w:pPr>
    </w:p>
    <w:p w14:paraId="3929C37C" w14:textId="77777777" w:rsidR="00911F9F" w:rsidRPr="004C4DF5" w:rsidRDefault="00911F9F" w:rsidP="0046318C">
      <w:pPr>
        <w:jc w:val="both"/>
        <w:rPr>
          <w:rFonts w:ascii="Arial" w:hAnsi="Arial" w:cs="Arial"/>
          <w:b/>
          <w:sz w:val="20"/>
          <w:szCs w:val="20"/>
        </w:rPr>
      </w:pPr>
      <w:r w:rsidRPr="004C4DF5">
        <w:rPr>
          <w:rFonts w:ascii="Arial" w:hAnsi="Arial" w:cs="Arial"/>
          <w:b/>
          <w:sz w:val="20"/>
          <w:szCs w:val="20"/>
        </w:rPr>
        <w:t>Primero. Entrada en vigor</w:t>
      </w:r>
    </w:p>
    <w:p w14:paraId="123D2ED0" w14:textId="77777777" w:rsidR="00911F9F" w:rsidRPr="004C4DF5" w:rsidRDefault="00911F9F" w:rsidP="0046318C">
      <w:pPr>
        <w:jc w:val="both"/>
        <w:rPr>
          <w:rFonts w:ascii="Arial" w:hAnsi="Arial" w:cs="Arial"/>
          <w:sz w:val="20"/>
          <w:szCs w:val="20"/>
        </w:rPr>
      </w:pPr>
      <w:r w:rsidRPr="004C4DF5">
        <w:rPr>
          <w:rFonts w:ascii="Arial" w:hAnsi="Arial" w:cs="Arial"/>
          <w:sz w:val="20"/>
          <w:szCs w:val="20"/>
        </w:rPr>
        <w:tab/>
        <w:t>El presente decreto entrará en vigor al día siguiente de su publicación en el Diario Oficial del Gobierno del Estado de Yucatán.</w:t>
      </w:r>
    </w:p>
    <w:p w14:paraId="50398EF8" w14:textId="77777777" w:rsidR="00911F9F" w:rsidRPr="004C4DF5" w:rsidRDefault="00911F9F" w:rsidP="0046318C">
      <w:pPr>
        <w:jc w:val="both"/>
        <w:rPr>
          <w:rFonts w:ascii="Arial" w:hAnsi="Arial" w:cs="Arial"/>
          <w:sz w:val="20"/>
          <w:szCs w:val="20"/>
        </w:rPr>
      </w:pPr>
    </w:p>
    <w:p w14:paraId="4B2E9CC8" w14:textId="77777777" w:rsidR="00911F9F" w:rsidRPr="004C4DF5" w:rsidRDefault="00911F9F" w:rsidP="0046318C">
      <w:pPr>
        <w:jc w:val="both"/>
        <w:rPr>
          <w:rFonts w:ascii="Arial" w:hAnsi="Arial" w:cs="Arial"/>
          <w:b/>
          <w:sz w:val="20"/>
          <w:szCs w:val="20"/>
        </w:rPr>
      </w:pPr>
      <w:r w:rsidRPr="004C4DF5">
        <w:rPr>
          <w:rFonts w:ascii="Arial" w:hAnsi="Arial" w:cs="Arial"/>
          <w:b/>
          <w:sz w:val="20"/>
          <w:szCs w:val="20"/>
        </w:rPr>
        <w:t>Segundo. Obligación normativa</w:t>
      </w:r>
    </w:p>
    <w:p w14:paraId="56417295" w14:textId="77777777" w:rsidR="00911F9F" w:rsidRPr="004C4DF5" w:rsidRDefault="00911F9F" w:rsidP="0046318C">
      <w:pPr>
        <w:jc w:val="both"/>
        <w:rPr>
          <w:rFonts w:ascii="Arial" w:hAnsi="Arial" w:cs="Arial"/>
          <w:sz w:val="20"/>
          <w:szCs w:val="20"/>
        </w:rPr>
      </w:pPr>
      <w:r w:rsidRPr="004C4DF5">
        <w:rPr>
          <w:rFonts w:ascii="Arial" w:hAnsi="Arial" w:cs="Arial"/>
          <w:sz w:val="20"/>
          <w:szCs w:val="20"/>
        </w:rPr>
        <w:tab/>
        <w:t>El gobernador deberá adecuar el Reglamento del Código de la Administración Pública de Yucatán en un plazo de ciento ochenta días naturales, contado a partir de la entrada en vigor de este decreto.</w:t>
      </w:r>
    </w:p>
    <w:p w14:paraId="27D59460" w14:textId="77777777" w:rsidR="00911F9F" w:rsidRPr="004C4DF5" w:rsidRDefault="00911F9F" w:rsidP="0046318C">
      <w:pPr>
        <w:jc w:val="both"/>
        <w:rPr>
          <w:rFonts w:ascii="Arial" w:hAnsi="Arial" w:cs="Arial"/>
          <w:sz w:val="20"/>
          <w:szCs w:val="20"/>
        </w:rPr>
      </w:pPr>
    </w:p>
    <w:p w14:paraId="47A9DCF9" w14:textId="77777777" w:rsidR="00911F9F" w:rsidRPr="004C4DF5" w:rsidRDefault="00911F9F" w:rsidP="0046318C">
      <w:pPr>
        <w:jc w:val="both"/>
        <w:rPr>
          <w:rFonts w:ascii="Arial" w:hAnsi="Arial" w:cs="Arial"/>
          <w:b/>
          <w:sz w:val="20"/>
          <w:szCs w:val="20"/>
        </w:rPr>
      </w:pPr>
      <w:r w:rsidRPr="004C4DF5">
        <w:rPr>
          <w:rFonts w:ascii="Arial" w:hAnsi="Arial" w:cs="Arial"/>
          <w:b/>
          <w:sz w:val="20"/>
          <w:szCs w:val="20"/>
        </w:rPr>
        <w:t>Tercero. Obligación normativa</w:t>
      </w:r>
    </w:p>
    <w:p w14:paraId="5A8F1BD7" w14:textId="77777777" w:rsidR="00911F9F" w:rsidRPr="004C4DF5" w:rsidRDefault="00911F9F" w:rsidP="0046318C">
      <w:pPr>
        <w:jc w:val="both"/>
        <w:rPr>
          <w:rFonts w:ascii="Arial" w:hAnsi="Arial" w:cs="Arial"/>
          <w:sz w:val="20"/>
          <w:szCs w:val="20"/>
        </w:rPr>
      </w:pPr>
      <w:r w:rsidRPr="004C4DF5">
        <w:rPr>
          <w:rFonts w:ascii="Arial" w:hAnsi="Arial" w:cs="Arial"/>
          <w:sz w:val="20"/>
          <w:szCs w:val="20"/>
        </w:rPr>
        <w:tab/>
        <w:t>El gobernador deberá adecuar el Reglamento de la Ley de Proyectos para la Prestación de Servicios del Estado de Yucatán en un plazo de ciento ochenta días naturales, contado a partir de la entrada en vigor de este decreto.</w:t>
      </w:r>
    </w:p>
    <w:p w14:paraId="3F2BE9B6" w14:textId="77777777" w:rsidR="00911F9F" w:rsidRPr="004C4DF5" w:rsidRDefault="00911F9F" w:rsidP="0046318C">
      <w:pPr>
        <w:jc w:val="both"/>
        <w:rPr>
          <w:rFonts w:ascii="Arial" w:hAnsi="Arial" w:cs="Arial"/>
          <w:sz w:val="20"/>
          <w:szCs w:val="20"/>
        </w:rPr>
      </w:pPr>
    </w:p>
    <w:p w14:paraId="12B1C675" w14:textId="77777777" w:rsidR="00911F9F" w:rsidRPr="004C4DF5" w:rsidRDefault="00911F9F" w:rsidP="0046318C">
      <w:pPr>
        <w:jc w:val="both"/>
        <w:rPr>
          <w:rFonts w:ascii="Arial" w:hAnsi="Arial" w:cs="Arial"/>
          <w:b/>
          <w:sz w:val="20"/>
          <w:szCs w:val="20"/>
        </w:rPr>
      </w:pPr>
      <w:r w:rsidRPr="004C4DF5">
        <w:rPr>
          <w:rFonts w:ascii="Arial" w:hAnsi="Arial" w:cs="Arial"/>
          <w:b/>
          <w:sz w:val="20"/>
          <w:szCs w:val="20"/>
        </w:rPr>
        <w:t>Cuarto. Obligación normativa</w:t>
      </w:r>
    </w:p>
    <w:p w14:paraId="49173A17" w14:textId="77777777" w:rsidR="00911F9F" w:rsidRPr="004C4DF5" w:rsidRDefault="00911F9F" w:rsidP="0046318C">
      <w:pPr>
        <w:jc w:val="both"/>
        <w:rPr>
          <w:rFonts w:ascii="Arial" w:hAnsi="Arial" w:cs="Arial"/>
          <w:sz w:val="20"/>
          <w:szCs w:val="20"/>
        </w:rPr>
      </w:pPr>
      <w:r w:rsidRPr="004C4DF5">
        <w:rPr>
          <w:rFonts w:ascii="Arial" w:hAnsi="Arial" w:cs="Arial"/>
          <w:sz w:val="20"/>
          <w:szCs w:val="20"/>
        </w:rPr>
        <w:tab/>
        <w:t>El gobernador deberá adecuar el Reglamento de la Ley del Presupuesto y Contabilidad Gubernamental del Estado de Yucatán en un plazo de ciento ochenta días naturales, contado a partir de la entrada en vigor de este decreto.</w:t>
      </w:r>
    </w:p>
    <w:p w14:paraId="1B1C580E" w14:textId="77777777" w:rsidR="00911F9F" w:rsidRPr="004C4DF5" w:rsidRDefault="00911F9F" w:rsidP="0046318C">
      <w:pPr>
        <w:ind w:left="284" w:right="261"/>
        <w:jc w:val="center"/>
        <w:rPr>
          <w:rFonts w:ascii="Arial" w:hAnsi="Arial" w:cs="Arial"/>
          <w:b/>
          <w:bCs/>
          <w:sz w:val="20"/>
          <w:szCs w:val="20"/>
        </w:rPr>
      </w:pPr>
    </w:p>
    <w:p w14:paraId="296AC071" w14:textId="77777777" w:rsidR="00911F9F" w:rsidRPr="00267EB4" w:rsidRDefault="00911F9F" w:rsidP="0046318C">
      <w:pPr>
        <w:ind w:right="49"/>
        <w:jc w:val="both"/>
        <w:rPr>
          <w:rFonts w:ascii="Arial" w:hAnsi="Arial" w:cs="Arial"/>
          <w:b/>
          <w:sz w:val="20"/>
          <w:szCs w:val="20"/>
        </w:rPr>
      </w:pPr>
      <w:r w:rsidRPr="00267EB4">
        <w:rPr>
          <w:rFonts w:ascii="Arial" w:hAnsi="Arial" w:cs="Arial"/>
          <w:b/>
          <w:sz w:val="20"/>
          <w:szCs w:val="20"/>
        </w:rPr>
        <w:t xml:space="preserve">DADO EN LA SEDE DEL RECINTO DEL PODER LEGISLATIVO EN LA CIUDAD DE MÉRIDA, YUCATÁN, ESTADOS UNIDOS MEXICANOS A LOS QUINCE DÍAS DEL MES DE MARZO DEL AÑO DOS MIL DIECIOCHO.- PRESIDENTE DIPUTADO HENRY ARÓN SOSA MARRUFO.- SECRETARIO DIPUTADO JOSUÉ DAVID CAMARGO GAMBOA.- SECRETARIO DIPUTADO DAVID ABELARDO BARRERA ZAVALA.- RÚBRICAS.” </w:t>
      </w:r>
    </w:p>
    <w:p w14:paraId="7F658118" w14:textId="77777777" w:rsidR="00911F9F" w:rsidRPr="00267EB4" w:rsidRDefault="00911F9F" w:rsidP="0046318C">
      <w:pPr>
        <w:ind w:right="49"/>
        <w:jc w:val="both"/>
        <w:rPr>
          <w:rFonts w:ascii="Arial" w:hAnsi="Arial" w:cs="Arial"/>
          <w:sz w:val="20"/>
          <w:szCs w:val="20"/>
        </w:rPr>
      </w:pPr>
    </w:p>
    <w:p w14:paraId="741671F2" w14:textId="77777777" w:rsidR="00911F9F" w:rsidRPr="00267EB4" w:rsidRDefault="00911F9F" w:rsidP="0046318C">
      <w:pPr>
        <w:ind w:right="49"/>
        <w:jc w:val="both"/>
        <w:rPr>
          <w:rFonts w:ascii="Arial" w:hAnsi="Arial" w:cs="Arial"/>
          <w:sz w:val="20"/>
          <w:szCs w:val="20"/>
        </w:rPr>
      </w:pPr>
      <w:r w:rsidRPr="00267EB4">
        <w:rPr>
          <w:rFonts w:ascii="Arial" w:hAnsi="Arial" w:cs="Arial"/>
          <w:sz w:val="20"/>
          <w:szCs w:val="20"/>
        </w:rPr>
        <w:t xml:space="preserve">Y, por tanto, mando se imprima, publique y circule para su conocimiento y debido cumplimiento. </w:t>
      </w:r>
    </w:p>
    <w:p w14:paraId="1C1E576A" w14:textId="77777777" w:rsidR="00911F9F" w:rsidRPr="00267EB4" w:rsidRDefault="00911F9F" w:rsidP="0046318C">
      <w:pPr>
        <w:ind w:right="49"/>
        <w:jc w:val="both"/>
        <w:rPr>
          <w:rFonts w:ascii="Arial" w:hAnsi="Arial" w:cs="Arial"/>
          <w:sz w:val="20"/>
          <w:szCs w:val="20"/>
        </w:rPr>
      </w:pPr>
    </w:p>
    <w:p w14:paraId="530C32C8" w14:textId="77777777" w:rsidR="00911F9F" w:rsidRPr="00267EB4" w:rsidRDefault="00911F9F" w:rsidP="0046318C">
      <w:pPr>
        <w:ind w:right="49"/>
        <w:jc w:val="both"/>
        <w:rPr>
          <w:rFonts w:ascii="Arial" w:hAnsi="Arial" w:cs="Arial"/>
          <w:sz w:val="20"/>
          <w:szCs w:val="20"/>
        </w:rPr>
      </w:pPr>
      <w:r w:rsidRPr="00267EB4">
        <w:rPr>
          <w:rFonts w:ascii="Arial" w:hAnsi="Arial" w:cs="Arial"/>
          <w:sz w:val="20"/>
          <w:szCs w:val="20"/>
        </w:rPr>
        <w:t xml:space="preserve">Se expide este decreto en la sede del Poder Ejecutivo, en Mérida, a 22 de marzo de 2018. </w:t>
      </w:r>
    </w:p>
    <w:p w14:paraId="1605021E" w14:textId="77777777" w:rsidR="00911F9F" w:rsidRPr="00267EB4" w:rsidRDefault="00911F9F" w:rsidP="0046318C">
      <w:pPr>
        <w:ind w:right="49"/>
        <w:jc w:val="center"/>
        <w:rPr>
          <w:rFonts w:ascii="Arial" w:hAnsi="Arial" w:cs="Arial"/>
          <w:sz w:val="20"/>
          <w:szCs w:val="20"/>
        </w:rPr>
      </w:pPr>
    </w:p>
    <w:p w14:paraId="592EFC1C" w14:textId="77777777" w:rsidR="00911F9F" w:rsidRPr="00267EB4" w:rsidRDefault="00911F9F" w:rsidP="0046318C">
      <w:pPr>
        <w:ind w:right="49"/>
        <w:jc w:val="center"/>
        <w:rPr>
          <w:rFonts w:ascii="Arial" w:hAnsi="Arial" w:cs="Arial"/>
          <w:b/>
          <w:sz w:val="20"/>
          <w:szCs w:val="20"/>
        </w:rPr>
      </w:pPr>
      <w:r w:rsidRPr="00267EB4">
        <w:rPr>
          <w:rFonts w:ascii="Arial" w:hAnsi="Arial" w:cs="Arial"/>
          <w:b/>
          <w:sz w:val="20"/>
          <w:szCs w:val="20"/>
        </w:rPr>
        <w:t>( RÚBRICA )</w:t>
      </w:r>
    </w:p>
    <w:p w14:paraId="7A8A9563" w14:textId="77777777" w:rsidR="00911F9F" w:rsidRPr="00267EB4" w:rsidRDefault="00911F9F" w:rsidP="0046318C">
      <w:pPr>
        <w:ind w:right="49"/>
        <w:jc w:val="center"/>
        <w:rPr>
          <w:rFonts w:ascii="Arial" w:hAnsi="Arial" w:cs="Arial"/>
          <w:b/>
          <w:sz w:val="20"/>
          <w:szCs w:val="20"/>
        </w:rPr>
      </w:pPr>
      <w:r w:rsidRPr="00267EB4">
        <w:rPr>
          <w:rFonts w:ascii="Arial" w:hAnsi="Arial" w:cs="Arial"/>
          <w:b/>
          <w:sz w:val="20"/>
          <w:szCs w:val="20"/>
        </w:rPr>
        <w:t>Rolando Rodrigo Zapata Bello</w:t>
      </w:r>
    </w:p>
    <w:p w14:paraId="3191E14A" w14:textId="77777777" w:rsidR="00911F9F" w:rsidRPr="00267EB4" w:rsidRDefault="00911F9F" w:rsidP="0046318C">
      <w:pPr>
        <w:ind w:right="49"/>
        <w:jc w:val="center"/>
        <w:rPr>
          <w:rFonts w:ascii="Arial" w:hAnsi="Arial" w:cs="Arial"/>
          <w:b/>
          <w:sz w:val="20"/>
          <w:szCs w:val="20"/>
        </w:rPr>
      </w:pPr>
      <w:r w:rsidRPr="00267EB4">
        <w:rPr>
          <w:rFonts w:ascii="Arial" w:hAnsi="Arial" w:cs="Arial"/>
          <w:b/>
          <w:sz w:val="20"/>
          <w:szCs w:val="20"/>
        </w:rPr>
        <w:t>Gobernador del Estado de Yucatán</w:t>
      </w:r>
    </w:p>
    <w:p w14:paraId="447CA422" w14:textId="77777777" w:rsidR="00911F9F" w:rsidRPr="00267EB4" w:rsidRDefault="00911F9F" w:rsidP="0046318C">
      <w:pPr>
        <w:ind w:right="49"/>
        <w:jc w:val="both"/>
        <w:rPr>
          <w:rFonts w:ascii="Arial" w:hAnsi="Arial" w:cs="Arial"/>
          <w:b/>
          <w:sz w:val="20"/>
          <w:szCs w:val="20"/>
        </w:rPr>
      </w:pPr>
    </w:p>
    <w:p w14:paraId="7CB1746E" w14:textId="77777777" w:rsidR="00911F9F" w:rsidRPr="00267EB4" w:rsidRDefault="00911F9F" w:rsidP="0046318C">
      <w:pPr>
        <w:ind w:right="49"/>
        <w:jc w:val="both"/>
        <w:rPr>
          <w:rFonts w:ascii="Arial" w:hAnsi="Arial" w:cs="Arial"/>
          <w:b/>
          <w:sz w:val="20"/>
          <w:szCs w:val="20"/>
        </w:rPr>
      </w:pPr>
      <w:r w:rsidRPr="00267EB4">
        <w:rPr>
          <w:rFonts w:ascii="Arial" w:hAnsi="Arial" w:cs="Arial"/>
          <w:b/>
          <w:sz w:val="20"/>
          <w:szCs w:val="20"/>
        </w:rPr>
        <w:t xml:space="preserve">( RÚBRICA ) </w:t>
      </w:r>
    </w:p>
    <w:p w14:paraId="3ECC9620" w14:textId="77777777" w:rsidR="00911F9F" w:rsidRPr="00267EB4" w:rsidRDefault="00911F9F" w:rsidP="0046318C">
      <w:pPr>
        <w:ind w:right="49"/>
        <w:jc w:val="both"/>
        <w:rPr>
          <w:rFonts w:ascii="Arial" w:hAnsi="Arial" w:cs="Arial"/>
          <w:b/>
          <w:sz w:val="20"/>
          <w:szCs w:val="20"/>
        </w:rPr>
      </w:pPr>
      <w:r w:rsidRPr="00267EB4">
        <w:rPr>
          <w:rFonts w:ascii="Arial" w:hAnsi="Arial" w:cs="Arial"/>
          <w:b/>
          <w:sz w:val="20"/>
          <w:szCs w:val="20"/>
        </w:rPr>
        <w:t xml:space="preserve">Martha Leticia Góngora Sánchez </w:t>
      </w:r>
    </w:p>
    <w:p w14:paraId="49A80E55" w14:textId="77777777" w:rsidR="00911F9F" w:rsidRPr="00267EB4" w:rsidRDefault="00911F9F" w:rsidP="0046318C">
      <w:pPr>
        <w:ind w:right="49"/>
        <w:jc w:val="both"/>
        <w:rPr>
          <w:rFonts w:ascii="Arial" w:hAnsi="Arial" w:cs="Arial"/>
          <w:b/>
          <w:bCs/>
          <w:sz w:val="20"/>
          <w:szCs w:val="20"/>
        </w:rPr>
      </w:pPr>
      <w:r w:rsidRPr="00267EB4">
        <w:rPr>
          <w:rFonts w:ascii="Arial" w:hAnsi="Arial" w:cs="Arial"/>
          <w:b/>
          <w:sz w:val="20"/>
          <w:szCs w:val="20"/>
        </w:rPr>
        <w:t>Secretaria general de Gobierno</w:t>
      </w:r>
    </w:p>
    <w:p w14:paraId="4F3AC25F" w14:textId="77777777" w:rsidR="001A504D" w:rsidRPr="00B16AE1" w:rsidRDefault="00911F9F" w:rsidP="0046318C">
      <w:pPr>
        <w:jc w:val="center"/>
        <w:rPr>
          <w:rFonts w:ascii="Arial" w:hAnsi="Arial" w:cs="Arial"/>
          <w:b/>
          <w:sz w:val="22"/>
          <w:szCs w:val="22"/>
        </w:rPr>
      </w:pPr>
      <w:r w:rsidRPr="00267EB4">
        <w:rPr>
          <w:rFonts w:ascii="Arial" w:hAnsi="Arial" w:cs="Arial"/>
          <w:b/>
          <w:bCs/>
          <w:sz w:val="20"/>
          <w:szCs w:val="20"/>
        </w:rPr>
        <w:br w:type="column"/>
      </w:r>
      <w:r w:rsidR="001A504D" w:rsidRPr="00B16AE1">
        <w:rPr>
          <w:rFonts w:ascii="Arial" w:hAnsi="Arial" w:cs="Arial"/>
          <w:b/>
          <w:sz w:val="22"/>
          <w:szCs w:val="22"/>
        </w:rPr>
        <w:lastRenderedPageBreak/>
        <w:t xml:space="preserve">DECRETO </w:t>
      </w:r>
      <w:r w:rsidR="001A504D">
        <w:rPr>
          <w:rFonts w:ascii="Arial" w:hAnsi="Arial" w:cs="Arial"/>
          <w:b/>
          <w:sz w:val="22"/>
          <w:szCs w:val="22"/>
        </w:rPr>
        <w:t>57</w:t>
      </w:r>
    </w:p>
    <w:p w14:paraId="1C3F9B25" w14:textId="77777777" w:rsidR="001A504D" w:rsidRDefault="001A504D" w:rsidP="0046318C">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4F2F8BBE" w14:textId="77777777" w:rsidR="001A504D" w:rsidRDefault="001A504D" w:rsidP="0046318C">
      <w:pPr>
        <w:jc w:val="center"/>
        <w:rPr>
          <w:rFonts w:ascii="Arial" w:hAnsi="Arial" w:cs="Arial"/>
          <w:b/>
          <w:sz w:val="22"/>
          <w:szCs w:val="22"/>
        </w:rPr>
      </w:pPr>
      <w:r w:rsidRPr="00B16AE1">
        <w:rPr>
          <w:rFonts w:ascii="Arial" w:hAnsi="Arial" w:cs="Arial"/>
          <w:b/>
          <w:sz w:val="22"/>
          <w:szCs w:val="22"/>
        </w:rPr>
        <w:t xml:space="preserve"> el </w:t>
      </w:r>
      <w:r>
        <w:rPr>
          <w:rFonts w:ascii="Arial" w:hAnsi="Arial" w:cs="Arial"/>
          <w:b/>
          <w:sz w:val="22"/>
          <w:szCs w:val="22"/>
        </w:rPr>
        <w:t xml:space="preserve">22 de abril </w:t>
      </w:r>
      <w:r w:rsidRPr="00B16AE1">
        <w:rPr>
          <w:rFonts w:ascii="Arial" w:hAnsi="Arial" w:cs="Arial"/>
          <w:b/>
          <w:sz w:val="22"/>
          <w:szCs w:val="22"/>
        </w:rPr>
        <w:t>de 201</w:t>
      </w:r>
      <w:r>
        <w:rPr>
          <w:rFonts w:ascii="Arial" w:hAnsi="Arial" w:cs="Arial"/>
          <w:b/>
          <w:sz w:val="22"/>
          <w:szCs w:val="22"/>
        </w:rPr>
        <w:t>9</w:t>
      </w:r>
    </w:p>
    <w:p w14:paraId="6E10E5CA" w14:textId="77777777" w:rsidR="00407FCC" w:rsidRDefault="00407FCC" w:rsidP="0046318C">
      <w:pPr>
        <w:jc w:val="both"/>
        <w:rPr>
          <w:rFonts w:ascii="Arial" w:hAnsi="Arial" w:cs="Arial"/>
          <w:b/>
          <w:sz w:val="22"/>
          <w:szCs w:val="22"/>
        </w:rPr>
      </w:pPr>
    </w:p>
    <w:p w14:paraId="194C7A8F" w14:textId="77777777" w:rsidR="00407FCC" w:rsidRPr="00407FCC" w:rsidRDefault="00407FCC" w:rsidP="0046318C">
      <w:pPr>
        <w:jc w:val="center"/>
        <w:rPr>
          <w:rFonts w:ascii="Arial" w:hAnsi="Arial" w:cs="Arial"/>
          <w:b/>
          <w:sz w:val="18"/>
          <w:szCs w:val="18"/>
        </w:rPr>
      </w:pPr>
      <w:r w:rsidRPr="00407FCC">
        <w:rPr>
          <w:rFonts w:ascii="Arial" w:hAnsi="Arial" w:cs="Arial"/>
          <w:b/>
          <w:sz w:val="18"/>
          <w:szCs w:val="18"/>
        </w:rPr>
        <w:t>POR EL QUE SE MODIFICA EL CÓDIGO DE LA ADMINISTRACIÓN PÚBLICA DE YUCATÁN Y LA LEY DE GOBIERNO DE LOS MUNICIPIOS DEL ESTADO DE YUCATÁN, EN MATERIA DE INCLUSIÓN LABORAL DE PERSONAS CON DISCAPACIDAD EN LA ADMINISTRACIÓN PÚBLICA ESTATAL Y MUNICIPAL</w:t>
      </w:r>
    </w:p>
    <w:p w14:paraId="26068350" w14:textId="77777777" w:rsidR="00407FCC" w:rsidRDefault="00407FCC" w:rsidP="0046318C">
      <w:pPr>
        <w:jc w:val="both"/>
        <w:rPr>
          <w:rFonts w:ascii="Arial" w:hAnsi="Arial" w:cs="Arial"/>
          <w:b/>
          <w:sz w:val="22"/>
          <w:szCs w:val="22"/>
        </w:rPr>
      </w:pPr>
    </w:p>
    <w:p w14:paraId="62E852DA" w14:textId="77777777" w:rsidR="001A504D" w:rsidRPr="00407FCC" w:rsidRDefault="001A504D" w:rsidP="0046318C">
      <w:pPr>
        <w:jc w:val="both"/>
        <w:rPr>
          <w:rFonts w:ascii="Arial" w:hAnsi="Arial" w:cs="Arial"/>
          <w:sz w:val="20"/>
          <w:szCs w:val="20"/>
          <w:lang w:val="es-ES_tradnl"/>
        </w:rPr>
      </w:pPr>
      <w:r w:rsidRPr="00407FCC">
        <w:rPr>
          <w:rFonts w:ascii="Arial" w:hAnsi="Arial" w:cs="Arial"/>
          <w:b/>
          <w:sz w:val="20"/>
          <w:szCs w:val="20"/>
        </w:rPr>
        <w:t>Artículo Primero.-</w:t>
      </w:r>
      <w:r w:rsidRPr="00407FCC">
        <w:rPr>
          <w:rFonts w:ascii="Arial" w:hAnsi="Arial" w:cs="Arial"/>
          <w:sz w:val="20"/>
          <w:szCs w:val="20"/>
        </w:rPr>
        <w:t xml:space="preserve"> </w:t>
      </w:r>
      <w:r w:rsidRPr="00407FCC">
        <w:rPr>
          <w:rFonts w:ascii="Arial" w:hAnsi="Arial" w:cs="Arial"/>
          <w:sz w:val="20"/>
          <w:szCs w:val="20"/>
          <w:lang w:val="es-ES_tradnl"/>
        </w:rPr>
        <w:t>Se reforma el primer párrafo y se adiciona un segundo párrafo al artículo 10 del Código de la Administración Pública de Yucatán, para quedar como sigue:</w:t>
      </w:r>
    </w:p>
    <w:p w14:paraId="05BF5748" w14:textId="77777777" w:rsidR="001A504D" w:rsidRPr="00407FCC" w:rsidRDefault="001A504D" w:rsidP="0046318C">
      <w:pPr>
        <w:jc w:val="both"/>
        <w:rPr>
          <w:rFonts w:ascii="Arial" w:hAnsi="Arial" w:cs="Arial"/>
          <w:sz w:val="20"/>
          <w:szCs w:val="20"/>
        </w:rPr>
      </w:pPr>
    </w:p>
    <w:p w14:paraId="18840FB8" w14:textId="77777777" w:rsidR="001A504D" w:rsidRPr="00407FCC" w:rsidRDefault="001A504D" w:rsidP="0046318C">
      <w:pPr>
        <w:jc w:val="both"/>
        <w:rPr>
          <w:rFonts w:ascii="Arial" w:hAnsi="Arial" w:cs="Arial"/>
          <w:sz w:val="20"/>
          <w:szCs w:val="20"/>
        </w:rPr>
      </w:pPr>
      <w:r w:rsidRPr="00407FCC">
        <w:rPr>
          <w:rFonts w:ascii="Arial" w:hAnsi="Arial" w:cs="Arial"/>
          <w:b/>
          <w:sz w:val="20"/>
          <w:szCs w:val="20"/>
        </w:rPr>
        <w:t xml:space="preserve">Artículo Segundo.  </w:t>
      </w:r>
      <w:r w:rsidRPr="00407FCC">
        <w:rPr>
          <w:rFonts w:ascii="Arial" w:hAnsi="Arial" w:cs="Arial"/>
          <w:sz w:val="20"/>
          <w:szCs w:val="20"/>
          <w:lang w:val="es-ES_tradnl"/>
        </w:rPr>
        <w:t>Se adicionan los párrafos segundo, tercero y cuarto al artículo 80 de la Ley de Gobierno de los Municipios del Estado de Yucatán, para quedar como sigue:</w:t>
      </w:r>
    </w:p>
    <w:p w14:paraId="1D5BBFEA" w14:textId="77777777" w:rsidR="001A504D" w:rsidRPr="00407FCC" w:rsidRDefault="001A504D" w:rsidP="0046318C">
      <w:pPr>
        <w:jc w:val="both"/>
        <w:rPr>
          <w:rFonts w:ascii="Arial" w:hAnsi="Arial" w:cs="Arial"/>
          <w:b/>
          <w:sz w:val="20"/>
          <w:szCs w:val="20"/>
        </w:rPr>
      </w:pPr>
    </w:p>
    <w:p w14:paraId="63DE4514" w14:textId="77777777" w:rsidR="001A504D" w:rsidRPr="00407FCC" w:rsidRDefault="001A504D" w:rsidP="0046318C">
      <w:pPr>
        <w:ind w:left="-851"/>
        <w:jc w:val="center"/>
        <w:rPr>
          <w:rFonts w:ascii="Arial" w:hAnsi="Arial" w:cs="Arial"/>
          <w:b/>
          <w:sz w:val="20"/>
          <w:szCs w:val="20"/>
        </w:rPr>
      </w:pPr>
      <w:r w:rsidRPr="00407FCC">
        <w:rPr>
          <w:rFonts w:ascii="Arial" w:hAnsi="Arial" w:cs="Arial"/>
          <w:b/>
          <w:sz w:val="20"/>
          <w:szCs w:val="20"/>
        </w:rPr>
        <w:t>Artículos Transitorios:</w:t>
      </w:r>
    </w:p>
    <w:p w14:paraId="610CFEA2" w14:textId="77777777" w:rsidR="001A504D" w:rsidRPr="00407FCC" w:rsidRDefault="001A504D" w:rsidP="0046318C">
      <w:pPr>
        <w:jc w:val="both"/>
        <w:rPr>
          <w:rFonts w:ascii="Arial" w:hAnsi="Arial" w:cs="Arial"/>
          <w:b/>
          <w:sz w:val="20"/>
          <w:szCs w:val="20"/>
        </w:rPr>
      </w:pPr>
    </w:p>
    <w:p w14:paraId="4A917C0B" w14:textId="77777777" w:rsidR="001A504D" w:rsidRPr="00407FCC" w:rsidRDefault="001A504D" w:rsidP="0046318C">
      <w:pPr>
        <w:jc w:val="both"/>
        <w:rPr>
          <w:rFonts w:ascii="Arial" w:hAnsi="Arial" w:cs="Arial"/>
          <w:b/>
          <w:sz w:val="20"/>
          <w:szCs w:val="20"/>
        </w:rPr>
      </w:pPr>
      <w:r w:rsidRPr="00407FCC">
        <w:rPr>
          <w:rFonts w:ascii="Arial" w:hAnsi="Arial" w:cs="Arial"/>
          <w:b/>
          <w:sz w:val="20"/>
          <w:szCs w:val="20"/>
        </w:rPr>
        <w:t xml:space="preserve">Primero. Entrada en vigor. </w:t>
      </w:r>
    </w:p>
    <w:p w14:paraId="4A50A11D" w14:textId="77777777" w:rsidR="001A504D" w:rsidRPr="00407FCC" w:rsidRDefault="001A504D" w:rsidP="0046318C">
      <w:pPr>
        <w:jc w:val="both"/>
        <w:rPr>
          <w:rFonts w:ascii="Arial" w:hAnsi="Arial" w:cs="Arial"/>
          <w:sz w:val="20"/>
          <w:szCs w:val="20"/>
        </w:rPr>
      </w:pPr>
      <w:r w:rsidRPr="00407FCC">
        <w:rPr>
          <w:rFonts w:ascii="Arial" w:hAnsi="Arial" w:cs="Arial"/>
          <w:sz w:val="20"/>
          <w:szCs w:val="20"/>
        </w:rPr>
        <w:t>Este Decreto entrará en vigor al día siguiente de su publicación en el Diario Oficial del Gobierno del Estado de Yucatán.</w:t>
      </w:r>
    </w:p>
    <w:p w14:paraId="1241BDB0" w14:textId="77777777" w:rsidR="001A504D" w:rsidRPr="00407FCC" w:rsidRDefault="001A504D" w:rsidP="0046318C">
      <w:pPr>
        <w:jc w:val="both"/>
        <w:rPr>
          <w:rFonts w:ascii="Arial" w:hAnsi="Arial" w:cs="Arial"/>
          <w:sz w:val="20"/>
          <w:szCs w:val="20"/>
        </w:rPr>
      </w:pPr>
    </w:p>
    <w:p w14:paraId="7F16CED8" w14:textId="77777777" w:rsidR="001A504D" w:rsidRPr="00407FCC" w:rsidRDefault="001A504D" w:rsidP="0046318C">
      <w:pPr>
        <w:jc w:val="both"/>
        <w:rPr>
          <w:rFonts w:ascii="Arial" w:hAnsi="Arial" w:cs="Arial"/>
          <w:b/>
          <w:sz w:val="20"/>
          <w:szCs w:val="20"/>
        </w:rPr>
      </w:pPr>
      <w:r w:rsidRPr="00407FCC">
        <w:rPr>
          <w:rFonts w:ascii="Arial" w:hAnsi="Arial" w:cs="Arial"/>
          <w:b/>
          <w:sz w:val="20"/>
          <w:szCs w:val="20"/>
        </w:rPr>
        <w:t xml:space="preserve">Segundo. Implementación. </w:t>
      </w:r>
    </w:p>
    <w:p w14:paraId="290A205E" w14:textId="77777777" w:rsidR="001A504D" w:rsidRPr="00407FCC" w:rsidRDefault="001A504D" w:rsidP="0046318C">
      <w:pPr>
        <w:jc w:val="both"/>
        <w:rPr>
          <w:rFonts w:ascii="Arial" w:hAnsi="Arial" w:cs="Arial"/>
          <w:sz w:val="20"/>
          <w:szCs w:val="20"/>
        </w:rPr>
      </w:pPr>
      <w:r w:rsidRPr="00407FCC">
        <w:rPr>
          <w:rFonts w:ascii="Arial" w:hAnsi="Arial" w:cs="Arial"/>
          <w:sz w:val="20"/>
          <w:szCs w:val="20"/>
        </w:rPr>
        <w:t>Para el caso de aquellas dependencias o entidades del Poder Ejecutivo del Estado que no cuenten de inmediato con disponibilidad o suficiencia presupuestal necesaria para la implementación de lo dispuesto en el presente Decreto, este entrará en vigor y comenzará a ser aplicado el día 1 de enero de 2020.</w:t>
      </w:r>
    </w:p>
    <w:p w14:paraId="04887F35" w14:textId="77777777" w:rsidR="001A504D" w:rsidRPr="00407FCC" w:rsidRDefault="001A504D" w:rsidP="0046318C">
      <w:pPr>
        <w:jc w:val="both"/>
        <w:rPr>
          <w:rFonts w:ascii="Arial" w:hAnsi="Arial" w:cs="Arial"/>
          <w:sz w:val="20"/>
          <w:szCs w:val="20"/>
        </w:rPr>
      </w:pPr>
    </w:p>
    <w:p w14:paraId="0384CB8E" w14:textId="77777777" w:rsidR="001A504D" w:rsidRPr="00407FCC" w:rsidRDefault="001A504D" w:rsidP="0046318C">
      <w:pPr>
        <w:jc w:val="both"/>
        <w:rPr>
          <w:rFonts w:ascii="Arial" w:hAnsi="Arial" w:cs="Arial"/>
          <w:sz w:val="20"/>
          <w:szCs w:val="20"/>
        </w:rPr>
      </w:pPr>
      <w:r w:rsidRPr="00407FCC">
        <w:rPr>
          <w:rFonts w:ascii="Arial" w:hAnsi="Arial" w:cs="Arial"/>
          <w:sz w:val="20"/>
          <w:szCs w:val="20"/>
        </w:rPr>
        <w:t>Por lo que se refiere a los Ayuntamientos del Estado, en el supuesto de que no cuenten con disponibilidad o suficiencia presupuestal necesaria para la implementación de lo dispuesto en el presente Decreto, este entrará en vigor y comenzará a ser aplicado el día 1 de enero de 2020.</w:t>
      </w:r>
    </w:p>
    <w:p w14:paraId="1881BC03" w14:textId="77777777" w:rsidR="001A504D" w:rsidRPr="00407FCC" w:rsidRDefault="001A504D" w:rsidP="0046318C">
      <w:pPr>
        <w:jc w:val="both"/>
        <w:rPr>
          <w:rFonts w:ascii="Arial" w:hAnsi="Arial" w:cs="Arial"/>
          <w:sz w:val="20"/>
          <w:szCs w:val="20"/>
        </w:rPr>
      </w:pPr>
    </w:p>
    <w:p w14:paraId="4416861F" w14:textId="77777777" w:rsidR="001A504D" w:rsidRPr="00407FCC" w:rsidRDefault="001A504D" w:rsidP="0046318C">
      <w:pPr>
        <w:jc w:val="both"/>
        <w:rPr>
          <w:rFonts w:ascii="Arial" w:hAnsi="Arial" w:cs="Arial"/>
          <w:b/>
          <w:sz w:val="20"/>
          <w:szCs w:val="20"/>
        </w:rPr>
      </w:pPr>
      <w:r w:rsidRPr="00407FCC">
        <w:rPr>
          <w:rFonts w:ascii="Arial" w:hAnsi="Arial" w:cs="Arial"/>
          <w:b/>
          <w:sz w:val="20"/>
          <w:szCs w:val="20"/>
        </w:rPr>
        <w:t>Tercero. Derogación Expresa.</w:t>
      </w:r>
    </w:p>
    <w:p w14:paraId="2F243498" w14:textId="77777777" w:rsidR="001A504D" w:rsidRPr="00407FCC" w:rsidRDefault="001A504D" w:rsidP="0046318C">
      <w:pPr>
        <w:jc w:val="both"/>
        <w:rPr>
          <w:rFonts w:ascii="Arial" w:hAnsi="Arial" w:cs="Arial"/>
          <w:sz w:val="20"/>
          <w:szCs w:val="20"/>
        </w:rPr>
      </w:pPr>
      <w:r w:rsidRPr="00407FCC">
        <w:rPr>
          <w:rFonts w:ascii="Arial" w:hAnsi="Arial" w:cs="Arial"/>
          <w:sz w:val="20"/>
          <w:szCs w:val="20"/>
        </w:rPr>
        <w:t>Se derogan todas las disposiciones de igual o menor jerarquía que se opongan al contenido de este decreto.</w:t>
      </w:r>
    </w:p>
    <w:p w14:paraId="1B028330" w14:textId="77777777" w:rsidR="00407FCC" w:rsidRPr="00407FCC" w:rsidRDefault="00407FCC" w:rsidP="0046318C">
      <w:pPr>
        <w:jc w:val="both"/>
        <w:rPr>
          <w:rFonts w:ascii="Arial" w:hAnsi="Arial" w:cs="Arial"/>
          <w:sz w:val="20"/>
          <w:szCs w:val="20"/>
        </w:rPr>
      </w:pPr>
    </w:p>
    <w:p w14:paraId="4A6F855B" w14:textId="77777777" w:rsidR="00407FCC" w:rsidRPr="00407FCC" w:rsidRDefault="00407FCC" w:rsidP="0046318C">
      <w:pPr>
        <w:jc w:val="both"/>
        <w:rPr>
          <w:rFonts w:ascii="Arial" w:hAnsi="Arial" w:cs="Arial"/>
          <w:b/>
          <w:sz w:val="20"/>
          <w:szCs w:val="20"/>
        </w:rPr>
      </w:pPr>
      <w:r w:rsidRPr="00407FCC">
        <w:rPr>
          <w:rFonts w:ascii="Arial" w:hAnsi="Arial" w:cs="Arial"/>
          <w:b/>
          <w:sz w:val="20"/>
          <w:szCs w:val="20"/>
        </w:rPr>
        <w:t xml:space="preserve">DADO EN LA SEDE DEL RECINTO DEL PODER LEGISLATIVO EN LA CIUDAD DE MÉRIDA, YUCATÁN, ESTADOS UNIDOS MEXICANOS A LOS VEINTE DÍAS DEL MES DE MARZO DEL AÑO DOS MIL DIECINUEVE.- PRESIDENTE DIPUTADO MARTÍN ENRIQUE CASTILLO RUZ.- SECRETARIA DIPUTADA KARLA REYNA FRANCO BLANCO.- SECRETARIO DIPUTADO VÍCTOR MERARI SÁNCHEZ ROCA.- RÚBRICAS.” </w:t>
      </w:r>
    </w:p>
    <w:p w14:paraId="335BC163" w14:textId="77777777" w:rsidR="00407FCC" w:rsidRPr="00407FCC" w:rsidRDefault="00407FCC" w:rsidP="0046318C">
      <w:pPr>
        <w:jc w:val="both"/>
        <w:rPr>
          <w:rFonts w:ascii="Arial" w:hAnsi="Arial" w:cs="Arial"/>
          <w:b/>
          <w:sz w:val="20"/>
          <w:szCs w:val="20"/>
        </w:rPr>
      </w:pPr>
    </w:p>
    <w:p w14:paraId="6216B7D2" w14:textId="77777777" w:rsidR="00407FCC" w:rsidRPr="00407FCC" w:rsidRDefault="00407FCC" w:rsidP="0046318C">
      <w:pPr>
        <w:rPr>
          <w:rFonts w:ascii="Arial" w:hAnsi="Arial" w:cs="Arial"/>
          <w:sz w:val="20"/>
          <w:szCs w:val="20"/>
        </w:rPr>
      </w:pPr>
      <w:r w:rsidRPr="00407FCC">
        <w:rPr>
          <w:rFonts w:ascii="Arial" w:hAnsi="Arial" w:cs="Arial"/>
          <w:sz w:val="20"/>
          <w:szCs w:val="20"/>
        </w:rPr>
        <w:t xml:space="preserve">Y, por tanto, mando se imprima, publique y circule para su conocimiento y debido cumplimiento. </w:t>
      </w:r>
    </w:p>
    <w:p w14:paraId="1C96F0B9" w14:textId="77777777" w:rsidR="00407FCC" w:rsidRPr="00407FCC" w:rsidRDefault="00407FCC" w:rsidP="0046318C">
      <w:pPr>
        <w:rPr>
          <w:rFonts w:ascii="Arial" w:hAnsi="Arial" w:cs="Arial"/>
          <w:sz w:val="20"/>
          <w:szCs w:val="20"/>
        </w:rPr>
      </w:pPr>
    </w:p>
    <w:p w14:paraId="659D9F3A" w14:textId="77777777" w:rsidR="00407FCC" w:rsidRPr="00407FCC" w:rsidRDefault="00407FCC" w:rsidP="0046318C">
      <w:pPr>
        <w:rPr>
          <w:rFonts w:ascii="Arial" w:hAnsi="Arial" w:cs="Arial"/>
          <w:sz w:val="20"/>
          <w:szCs w:val="20"/>
        </w:rPr>
      </w:pPr>
      <w:r w:rsidRPr="00407FCC">
        <w:rPr>
          <w:rFonts w:ascii="Arial" w:hAnsi="Arial" w:cs="Arial"/>
          <w:sz w:val="20"/>
          <w:szCs w:val="20"/>
        </w:rPr>
        <w:t xml:space="preserve">Se expide este decreto en la sede del Poder Ejecutivo, en Mérida, Yucatán, a 17 de abril de 2019. </w:t>
      </w:r>
    </w:p>
    <w:p w14:paraId="6AF272D9" w14:textId="77777777" w:rsidR="00407FCC" w:rsidRPr="00407FCC" w:rsidRDefault="00407FCC" w:rsidP="0046318C">
      <w:pPr>
        <w:jc w:val="both"/>
        <w:rPr>
          <w:rFonts w:ascii="Arial" w:hAnsi="Arial" w:cs="Arial"/>
          <w:sz w:val="20"/>
          <w:szCs w:val="20"/>
        </w:rPr>
      </w:pPr>
    </w:p>
    <w:p w14:paraId="722CD58E" w14:textId="77777777" w:rsidR="00407FCC" w:rsidRPr="00407FCC" w:rsidRDefault="00407FCC" w:rsidP="0046318C">
      <w:pPr>
        <w:jc w:val="center"/>
        <w:rPr>
          <w:rFonts w:ascii="Arial" w:hAnsi="Arial" w:cs="Arial"/>
          <w:b/>
          <w:sz w:val="20"/>
          <w:szCs w:val="20"/>
        </w:rPr>
      </w:pPr>
      <w:r w:rsidRPr="00407FCC">
        <w:rPr>
          <w:rFonts w:ascii="Arial" w:hAnsi="Arial" w:cs="Arial"/>
          <w:b/>
          <w:sz w:val="20"/>
          <w:szCs w:val="20"/>
        </w:rPr>
        <w:t>( RÚBRICA )</w:t>
      </w:r>
    </w:p>
    <w:p w14:paraId="3D09A9FD" w14:textId="77777777" w:rsidR="00407FCC" w:rsidRPr="00407FCC" w:rsidRDefault="00407FCC" w:rsidP="0046318C">
      <w:pPr>
        <w:jc w:val="center"/>
        <w:rPr>
          <w:rFonts w:ascii="Arial" w:hAnsi="Arial" w:cs="Arial"/>
          <w:b/>
          <w:sz w:val="20"/>
          <w:szCs w:val="20"/>
        </w:rPr>
      </w:pPr>
      <w:r w:rsidRPr="00407FCC">
        <w:rPr>
          <w:rFonts w:ascii="Arial" w:hAnsi="Arial" w:cs="Arial"/>
          <w:b/>
          <w:sz w:val="20"/>
          <w:szCs w:val="20"/>
        </w:rPr>
        <w:t>Lic. Mauricio Vila Dosal</w:t>
      </w:r>
    </w:p>
    <w:p w14:paraId="36CB1D10" w14:textId="77777777" w:rsidR="00407FCC" w:rsidRPr="00407FCC" w:rsidRDefault="00407FCC" w:rsidP="0046318C">
      <w:pPr>
        <w:jc w:val="center"/>
        <w:rPr>
          <w:rFonts w:ascii="Arial" w:hAnsi="Arial" w:cs="Arial"/>
          <w:b/>
          <w:sz w:val="20"/>
          <w:szCs w:val="20"/>
        </w:rPr>
      </w:pPr>
      <w:r w:rsidRPr="00407FCC">
        <w:rPr>
          <w:rFonts w:ascii="Arial" w:hAnsi="Arial" w:cs="Arial"/>
          <w:b/>
          <w:sz w:val="20"/>
          <w:szCs w:val="20"/>
        </w:rPr>
        <w:t>Gobernador del Estado de Yucatán</w:t>
      </w:r>
    </w:p>
    <w:p w14:paraId="2926B399" w14:textId="77777777" w:rsidR="00407FCC" w:rsidRPr="00407FCC" w:rsidRDefault="00407FCC" w:rsidP="0046318C">
      <w:pPr>
        <w:jc w:val="both"/>
        <w:rPr>
          <w:rFonts w:ascii="Arial" w:hAnsi="Arial" w:cs="Arial"/>
          <w:b/>
          <w:sz w:val="20"/>
          <w:szCs w:val="20"/>
        </w:rPr>
      </w:pPr>
    </w:p>
    <w:p w14:paraId="4CC4C4AE" w14:textId="77777777" w:rsidR="00407FCC" w:rsidRPr="00407FCC" w:rsidRDefault="00407FCC" w:rsidP="0046318C">
      <w:pPr>
        <w:jc w:val="both"/>
        <w:rPr>
          <w:rFonts w:ascii="Arial" w:hAnsi="Arial" w:cs="Arial"/>
          <w:b/>
          <w:sz w:val="20"/>
          <w:szCs w:val="20"/>
        </w:rPr>
      </w:pPr>
      <w:r w:rsidRPr="00407FCC">
        <w:rPr>
          <w:rFonts w:ascii="Arial" w:hAnsi="Arial" w:cs="Arial"/>
          <w:b/>
          <w:sz w:val="20"/>
          <w:szCs w:val="20"/>
        </w:rPr>
        <w:t xml:space="preserve">( RÚBRICA ) </w:t>
      </w:r>
    </w:p>
    <w:p w14:paraId="33BA27B8" w14:textId="77777777" w:rsidR="00407FCC" w:rsidRPr="00407FCC" w:rsidRDefault="00407FCC" w:rsidP="0046318C">
      <w:pPr>
        <w:jc w:val="both"/>
        <w:rPr>
          <w:rFonts w:ascii="Arial" w:hAnsi="Arial" w:cs="Arial"/>
          <w:b/>
          <w:sz w:val="20"/>
          <w:szCs w:val="20"/>
        </w:rPr>
      </w:pPr>
      <w:r w:rsidRPr="00407FCC">
        <w:rPr>
          <w:rFonts w:ascii="Arial" w:hAnsi="Arial" w:cs="Arial"/>
          <w:b/>
          <w:sz w:val="20"/>
          <w:szCs w:val="20"/>
        </w:rPr>
        <w:t xml:space="preserve">Abog. María Dolores Fritz Sierra </w:t>
      </w:r>
    </w:p>
    <w:p w14:paraId="079295E3" w14:textId="77777777" w:rsidR="001A504D" w:rsidRDefault="00407FCC" w:rsidP="0046318C">
      <w:pPr>
        <w:jc w:val="both"/>
        <w:rPr>
          <w:rFonts w:ascii="Arial" w:hAnsi="Arial" w:cs="Arial"/>
          <w:b/>
          <w:sz w:val="20"/>
          <w:szCs w:val="20"/>
        </w:rPr>
      </w:pPr>
      <w:r w:rsidRPr="00407FCC">
        <w:rPr>
          <w:rFonts w:ascii="Arial" w:hAnsi="Arial" w:cs="Arial"/>
          <w:b/>
          <w:sz w:val="20"/>
          <w:szCs w:val="20"/>
        </w:rPr>
        <w:t>Secretaria general de Gobierno</w:t>
      </w:r>
    </w:p>
    <w:p w14:paraId="1D8CE95A" w14:textId="77777777" w:rsidR="00C500C8" w:rsidRDefault="00C500C8" w:rsidP="0046318C">
      <w:pPr>
        <w:jc w:val="both"/>
        <w:rPr>
          <w:rFonts w:ascii="Arial" w:hAnsi="Arial" w:cs="Arial"/>
          <w:b/>
          <w:sz w:val="20"/>
          <w:szCs w:val="20"/>
        </w:rPr>
      </w:pPr>
    </w:p>
    <w:p w14:paraId="41E0EAE7" w14:textId="77777777" w:rsidR="00C500C8" w:rsidRDefault="00CD3F6A" w:rsidP="0046318C">
      <w:pPr>
        <w:jc w:val="both"/>
        <w:rPr>
          <w:rFonts w:ascii="Arial" w:hAnsi="Arial" w:cs="Arial"/>
          <w:b/>
          <w:sz w:val="20"/>
          <w:szCs w:val="20"/>
        </w:rPr>
      </w:pPr>
      <w:r>
        <w:rPr>
          <w:rFonts w:ascii="Arial" w:hAnsi="Arial" w:cs="Arial"/>
          <w:b/>
          <w:sz w:val="20"/>
          <w:szCs w:val="20"/>
        </w:rPr>
        <w:br w:type="column"/>
      </w:r>
    </w:p>
    <w:p w14:paraId="6CA06526" w14:textId="77777777" w:rsidR="00C500C8" w:rsidRPr="00B16AE1" w:rsidRDefault="00C500C8" w:rsidP="00C500C8">
      <w:pPr>
        <w:jc w:val="center"/>
        <w:rPr>
          <w:rFonts w:ascii="Arial" w:hAnsi="Arial" w:cs="Arial"/>
          <w:b/>
          <w:sz w:val="22"/>
          <w:szCs w:val="22"/>
        </w:rPr>
      </w:pPr>
      <w:r w:rsidRPr="00B16AE1">
        <w:rPr>
          <w:rFonts w:ascii="Arial" w:hAnsi="Arial" w:cs="Arial"/>
          <w:b/>
          <w:sz w:val="22"/>
          <w:szCs w:val="22"/>
        </w:rPr>
        <w:t xml:space="preserve">DECRETO </w:t>
      </w:r>
      <w:r>
        <w:rPr>
          <w:rFonts w:ascii="Arial" w:hAnsi="Arial" w:cs="Arial"/>
          <w:b/>
          <w:sz w:val="22"/>
          <w:szCs w:val="22"/>
        </w:rPr>
        <w:t>165</w:t>
      </w:r>
    </w:p>
    <w:p w14:paraId="60555CB6" w14:textId="77777777" w:rsidR="00C500C8" w:rsidRDefault="00C500C8" w:rsidP="00C500C8">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45D2A056" w14:textId="77777777" w:rsidR="00C500C8" w:rsidRDefault="00C500C8" w:rsidP="00C500C8">
      <w:pPr>
        <w:jc w:val="center"/>
        <w:rPr>
          <w:rFonts w:ascii="Arial" w:hAnsi="Arial" w:cs="Arial"/>
          <w:b/>
          <w:sz w:val="22"/>
          <w:szCs w:val="22"/>
        </w:rPr>
      </w:pPr>
      <w:r w:rsidRPr="00B16AE1">
        <w:rPr>
          <w:rFonts w:ascii="Arial" w:hAnsi="Arial" w:cs="Arial"/>
          <w:b/>
          <w:sz w:val="22"/>
          <w:szCs w:val="22"/>
        </w:rPr>
        <w:t xml:space="preserve"> el </w:t>
      </w:r>
      <w:r w:rsidR="009C3010">
        <w:rPr>
          <w:rFonts w:ascii="Arial" w:hAnsi="Arial" w:cs="Arial"/>
          <w:b/>
          <w:sz w:val="22"/>
          <w:szCs w:val="22"/>
        </w:rPr>
        <w:t>09</w:t>
      </w:r>
      <w:r>
        <w:rPr>
          <w:rFonts w:ascii="Arial" w:hAnsi="Arial" w:cs="Arial"/>
          <w:b/>
          <w:sz w:val="22"/>
          <w:szCs w:val="22"/>
        </w:rPr>
        <w:t xml:space="preserve"> de </w:t>
      </w:r>
      <w:r w:rsidR="009C3010">
        <w:rPr>
          <w:rFonts w:ascii="Arial" w:hAnsi="Arial" w:cs="Arial"/>
          <w:b/>
          <w:sz w:val="22"/>
          <w:szCs w:val="22"/>
        </w:rPr>
        <w:t>enero</w:t>
      </w:r>
      <w:r>
        <w:rPr>
          <w:rFonts w:ascii="Arial" w:hAnsi="Arial" w:cs="Arial"/>
          <w:b/>
          <w:sz w:val="22"/>
          <w:szCs w:val="22"/>
        </w:rPr>
        <w:t xml:space="preserve"> </w:t>
      </w:r>
      <w:r w:rsidRPr="00B16AE1">
        <w:rPr>
          <w:rFonts w:ascii="Arial" w:hAnsi="Arial" w:cs="Arial"/>
          <w:b/>
          <w:sz w:val="22"/>
          <w:szCs w:val="22"/>
        </w:rPr>
        <w:t>de 20</w:t>
      </w:r>
      <w:r w:rsidR="009C3010">
        <w:rPr>
          <w:rFonts w:ascii="Arial" w:hAnsi="Arial" w:cs="Arial"/>
          <w:b/>
          <w:sz w:val="22"/>
          <w:szCs w:val="22"/>
        </w:rPr>
        <w:t>20</w:t>
      </w:r>
    </w:p>
    <w:p w14:paraId="3C5DE480" w14:textId="77777777" w:rsidR="00E76CC0" w:rsidRDefault="00E76CC0" w:rsidP="00C500C8">
      <w:pPr>
        <w:jc w:val="both"/>
        <w:rPr>
          <w:rFonts w:ascii="Arial" w:hAnsi="Arial" w:cs="Arial"/>
          <w:b/>
          <w:sz w:val="22"/>
          <w:szCs w:val="22"/>
        </w:rPr>
      </w:pPr>
    </w:p>
    <w:p w14:paraId="7913D37F" w14:textId="77777777" w:rsidR="00C500C8" w:rsidRDefault="009C3010" w:rsidP="009C3010">
      <w:pPr>
        <w:jc w:val="center"/>
        <w:rPr>
          <w:rFonts w:ascii="Arial" w:hAnsi="Arial" w:cs="Arial"/>
          <w:b/>
          <w:sz w:val="22"/>
          <w:szCs w:val="20"/>
        </w:rPr>
      </w:pPr>
      <w:r w:rsidRPr="00E76CC0">
        <w:rPr>
          <w:rFonts w:ascii="Arial" w:hAnsi="Arial" w:cs="Arial"/>
          <w:b/>
          <w:sz w:val="22"/>
          <w:szCs w:val="20"/>
        </w:rPr>
        <w:t>Por el que se modifica la Ley de Gobierno de los Municipios del Estado de Yucatán, en materia de autoridades auxiliares</w:t>
      </w:r>
    </w:p>
    <w:p w14:paraId="08A5968B" w14:textId="77777777" w:rsidR="00E76CC0" w:rsidRPr="00E76CC0" w:rsidRDefault="00E76CC0" w:rsidP="009C3010">
      <w:pPr>
        <w:jc w:val="center"/>
        <w:rPr>
          <w:rFonts w:ascii="Arial" w:hAnsi="Arial" w:cs="Arial"/>
          <w:b/>
          <w:sz w:val="22"/>
          <w:szCs w:val="20"/>
        </w:rPr>
      </w:pPr>
    </w:p>
    <w:p w14:paraId="538CF915" w14:textId="77777777" w:rsidR="00E76CC0" w:rsidRPr="00E76CC0" w:rsidRDefault="00E76CC0" w:rsidP="00E76CC0">
      <w:pPr>
        <w:jc w:val="both"/>
        <w:rPr>
          <w:rFonts w:ascii="Arial" w:hAnsi="Arial" w:cs="Arial"/>
          <w:b/>
          <w:sz w:val="22"/>
          <w:szCs w:val="20"/>
        </w:rPr>
      </w:pPr>
      <w:r w:rsidRPr="00E76CC0">
        <w:rPr>
          <w:rFonts w:ascii="Arial" w:hAnsi="Arial" w:cs="Arial"/>
          <w:b/>
          <w:sz w:val="22"/>
          <w:szCs w:val="20"/>
        </w:rPr>
        <w:t xml:space="preserve">Artículo único. </w:t>
      </w:r>
      <w:r w:rsidRPr="00E76CC0">
        <w:rPr>
          <w:rFonts w:ascii="Arial" w:hAnsi="Arial" w:cs="Arial"/>
          <w:sz w:val="22"/>
          <w:szCs w:val="20"/>
        </w:rPr>
        <w:t>Se adiciona el artículo 68 Bis; se reforman los párrafos primero y segundo, se adiciona la fracción I bis, se reforman las fracciones II y VI del artículo 70; se reforman las fracciones III, IV, V, y se adicionan las fracciones VI y VII del artículo 70 Bis, todos de la Ley de Gobierno de los Municipios del Estado de Yucatán, para quedar como sigue:</w:t>
      </w:r>
    </w:p>
    <w:p w14:paraId="623C895F" w14:textId="77777777" w:rsidR="00E76CC0" w:rsidRPr="00E76CC0" w:rsidRDefault="00E76CC0" w:rsidP="00E76CC0">
      <w:pPr>
        <w:jc w:val="both"/>
        <w:rPr>
          <w:rFonts w:ascii="Arial" w:hAnsi="Arial" w:cs="Arial"/>
          <w:b/>
          <w:sz w:val="22"/>
          <w:szCs w:val="20"/>
        </w:rPr>
      </w:pPr>
    </w:p>
    <w:p w14:paraId="476EED2F" w14:textId="77777777" w:rsidR="00E76CC0" w:rsidRPr="00E76CC0" w:rsidRDefault="00E76CC0" w:rsidP="00E76CC0">
      <w:pPr>
        <w:jc w:val="center"/>
        <w:rPr>
          <w:rFonts w:ascii="Arial" w:hAnsi="Arial" w:cs="Arial"/>
          <w:b/>
          <w:sz w:val="22"/>
          <w:szCs w:val="20"/>
        </w:rPr>
      </w:pPr>
      <w:r w:rsidRPr="00E76CC0">
        <w:rPr>
          <w:rFonts w:ascii="Arial" w:hAnsi="Arial" w:cs="Arial"/>
          <w:b/>
          <w:sz w:val="22"/>
          <w:szCs w:val="20"/>
        </w:rPr>
        <w:t>Transitorio:</w:t>
      </w:r>
    </w:p>
    <w:p w14:paraId="058DFE97" w14:textId="77777777" w:rsidR="00E76CC0" w:rsidRDefault="00E76CC0" w:rsidP="00E76CC0">
      <w:pPr>
        <w:jc w:val="both"/>
        <w:rPr>
          <w:rFonts w:ascii="Arial" w:hAnsi="Arial" w:cs="Arial"/>
          <w:b/>
          <w:sz w:val="22"/>
          <w:szCs w:val="20"/>
        </w:rPr>
      </w:pPr>
    </w:p>
    <w:p w14:paraId="336CAA84" w14:textId="77777777" w:rsidR="00E76CC0" w:rsidRPr="00E76CC0" w:rsidRDefault="00E76CC0" w:rsidP="00E76CC0">
      <w:pPr>
        <w:jc w:val="both"/>
        <w:rPr>
          <w:rFonts w:ascii="Arial" w:hAnsi="Arial" w:cs="Arial"/>
          <w:b/>
          <w:sz w:val="22"/>
          <w:szCs w:val="20"/>
        </w:rPr>
      </w:pPr>
      <w:r w:rsidRPr="00E76CC0">
        <w:rPr>
          <w:rFonts w:ascii="Arial" w:hAnsi="Arial" w:cs="Arial"/>
          <w:b/>
          <w:sz w:val="22"/>
          <w:szCs w:val="20"/>
        </w:rPr>
        <w:t>Artículo único. Entrada en vigor</w:t>
      </w:r>
    </w:p>
    <w:p w14:paraId="6AD6649D" w14:textId="77777777" w:rsidR="00E76CC0" w:rsidRPr="00E76CC0" w:rsidRDefault="00E76CC0" w:rsidP="00E76CC0">
      <w:pPr>
        <w:jc w:val="both"/>
        <w:rPr>
          <w:rFonts w:ascii="Arial" w:hAnsi="Arial" w:cs="Arial"/>
          <w:sz w:val="22"/>
          <w:szCs w:val="20"/>
        </w:rPr>
      </w:pPr>
      <w:r w:rsidRPr="00E76CC0">
        <w:rPr>
          <w:rFonts w:ascii="Arial" w:hAnsi="Arial" w:cs="Arial"/>
          <w:sz w:val="22"/>
          <w:szCs w:val="20"/>
        </w:rPr>
        <w:t>Este decreto entrará en vigor al día siguiente de su publicación en el Diario Oficial del Gobierno del Estado de Yucatán.</w:t>
      </w:r>
    </w:p>
    <w:p w14:paraId="3DDED2FF" w14:textId="77777777" w:rsidR="00E76CC0" w:rsidRPr="00E76CC0" w:rsidRDefault="00E76CC0" w:rsidP="00E76CC0">
      <w:pPr>
        <w:jc w:val="both"/>
        <w:rPr>
          <w:rFonts w:ascii="Arial" w:hAnsi="Arial" w:cs="Arial"/>
          <w:b/>
          <w:sz w:val="22"/>
          <w:szCs w:val="20"/>
        </w:rPr>
      </w:pPr>
    </w:p>
    <w:p w14:paraId="28515322" w14:textId="77777777" w:rsidR="00E76CC0" w:rsidRPr="00E76CC0" w:rsidRDefault="00E76CC0" w:rsidP="00E76CC0">
      <w:pPr>
        <w:jc w:val="both"/>
        <w:rPr>
          <w:rFonts w:ascii="Arial" w:hAnsi="Arial" w:cs="Arial"/>
          <w:b/>
          <w:sz w:val="22"/>
          <w:szCs w:val="20"/>
        </w:rPr>
      </w:pPr>
      <w:r w:rsidRPr="00E76CC0">
        <w:rPr>
          <w:rFonts w:ascii="Arial" w:hAnsi="Arial" w:cs="Arial"/>
          <w:b/>
          <w:sz w:val="22"/>
          <w:szCs w:val="20"/>
        </w:rPr>
        <w:t>DADO EN LA SEDE DEL RECINTO DEL PODER LEGISLATIVO EN LA CIUDAD DE MÉRIDA, YUCATÁN, ESTADOS UNIDOS MEXICANOS A LOS QUINCE DÍAS DEL MES DE DICIEMBRE DEL AÑO DOS MIL DIECINUEVE.- PRESIDENTE DIPUTADO MARTÍN ENRIQUE CASTILLO RUZ.- SECRETARIA DIPUTADA KATHIA MARÍA BOLIO PINELO.- SECRETARIO DIPUTADO LUIS HERMELINDO LOEZA PACHECO.- RÚBRICAS.”</w:t>
      </w:r>
    </w:p>
    <w:p w14:paraId="52EF18AA" w14:textId="77777777" w:rsidR="00E76CC0" w:rsidRPr="00E76CC0" w:rsidRDefault="00E76CC0" w:rsidP="00E76CC0">
      <w:pPr>
        <w:jc w:val="both"/>
        <w:rPr>
          <w:rFonts w:ascii="Arial" w:hAnsi="Arial" w:cs="Arial"/>
          <w:sz w:val="22"/>
          <w:szCs w:val="20"/>
        </w:rPr>
      </w:pPr>
    </w:p>
    <w:p w14:paraId="39921F61" w14:textId="77777777" w:rsidR="00E76CC0" w:rsidRDefault="00E76CC0" w:rsidP="00E76CC0">
      <w:pPr>
        <w:jc w:val="both"/>
        <w:rPr>
          <w:rFonts w:ascii="Arial" w:hAnsi="Arial" w:cs="Arial"/>
          <w:sz w:val="22"/>
          <w:szCs w:val="20"/>
        </w:rPr>
      </w:pPr>
    </w:p>
    <w:p w14:paraId="35CA9C1D" w14:textId="77777777" w:rsidR="00E76CC0" w:rsidRPr="00E76CC0" w:rsidRDefault="00E76CC0" w:rsidP="00E76CC0">
      <w:pPr>
        <w:jc w:val="both"/>
        <w:rPr>
          <w:rFonts w:ascii="Arial" w:hAnsi="Arial" w:cs="Arial"/>
          <w:sz w:val="22"/>
          <w:szCs w:val="20"/>
        </w:rPr>
      </w:pPr>
      <w:r w:rsidRPr="00E76CC0">
        <w:rPr>
          <w:rFonts w:ascii="Arial" w:hAnsi="Arial" w:cs="Arial"/>
          <w:sz w:val="22"/>
          <w:szCs w:val="20"/>
        </w:rPr>
        <w:t>Y, por tanto, mando se imprima, publique y circule para su conocimiento y debido cumplimiento.</w:t>
      </w:r>
    </w:p>
    <w:p w14:paraId="38D3D023" w14:textId="77777777" w:rsidR="00E76CC0" w:rsidRPr="00E76CC0" w:rsidRDefault="00E76CC0" w:rsidP="00E76CC0">
      <w:pPr>
        <w:jc w:val="both"/>
        <w:rPr>
          <w:rFonts w:ascii="Arial" w:hAnsi="Arial" w:cs="Arial"/>
          <w:sz w:val="22"/>
          <w:szCs w:val="20"/>
        </w:rPr>
      </w:pPr>
    </w:p>
    <w:p w14:paraId="30E4B31F" w14:textId="77777777" w:rsidR="00C500C8" w:rsidRPr="00E76CC0" w:rsidRDefault="00E76CC0" w:rsidP="00E76CC0">
      <w:pPr>
        <w:jc w:val="both"/>
        <w:rPr>
          <w:rFonts w:ascii="Arial" w:hAnsi="Arial" w:cs="Arial"/>
          <w:sz w:val="22"/>
          <w:szCs w:val="20"/>
        </w:rPr>
      </w:pPr>
      <w:r w:rsidRPr="00E76CC0">
        <w:rPr>
          <w:rFonts w:ascii="Arial" w:hAnsi="Arial" w:cs="Arial"/>
          <w:sz w:val="22"/>
          <w:szCs w:val="20"/>
        </w:rPr>
        <w:t>Se expide este decreto en la sede del Poder Ejecutivo, en Mérida, Yucatán, a 7 de enero de 2020.</w:t>
      </w:r>
    </w:p>
    <w:p w14:paraId="50B86F06" w14:textId="77777777" w:rsidR="00E76CC0" w:rsidRDefault="00E76CC0" w:rsidP="00E76CC0">
      <w:pPr>
        <w:jc w:val="both"/>
        <w:rPr>
          <w:rFonts w:ascii="Arial" w:hAnsi="Arial" w:cs="Arial"/>
          <w:b/>
          <w:sz w:val="22"/>
          <w:szCs w:val="20"/>
        </w:rPr>
      </w:pPr>
    </w:p>
    <w:p w14:paraId="4E880CF3" w14:textId="77777777" w:rsidR="00E76CC0" w:rsidRPr="00E76CC0" w:rsidRDefault="00E76CC0" w:rsidP="00E76CC0">
      <w:pPr>
        <w:jc w:val="both"/>
        <w:rPr>
          <w:rFonts w:ascii="Arial" w:hAnsi="Arial" w:cs="Arial"/>
          <w:b/>
          <w:sz w:val="22"/>
          <w:szCs w:val="20"/>
        </w:rPr>
      </w:pPr>
    </w:p>
    <w:p w14:paraId="5465A2F6" w14:textId="77777777" w:rsidR="00E76CC0" w:rsidRPr="00E76CC0" w:rsidRDefault="00E76CC0" w:rsidP="00E76CC0">
      <w:pPr>
        <w:jc w:val="center"/>
        <w:rPr>
          <w:rFonts w:ascii="Arial" w:hAnsi="Arial" w:cs="Arial"/>
          <w:b/>
          <w:sz w:val="22"/>
          <w:szCs w:val="20"/>
        </w:rPr>
      </w:pPr>
      <w:r w:rsidRPr="00E76CC0">
        <w:rPr>
          <w:rFonts w:ascii="Arial" w:hAnsi="Arial" w:cs="Arial"/>
          <w:b/>
          <w:sz w:val="22"/>
          <w:szCs w:val="20"/>
        </w:rPr>
        <w:t>( RÚBRICA )</w:t>
      </w:r>
    </w:p>
    <w:p w14:paraId="5A29ABA8" w14:textId="77777777" w:rsidR="00E76CC0" w:rsidRPr="00E76CC0" w:rsidRDefault="00E76CC0" w:rsidP="00E76CC0">
      <w:pPr>
        <w:jc w:val="center"/>
        <w:rPr>
          <w:rFonts w:ascii="Arial" w:hAnsi="Arial" w:cs="Arial"/>
          <w:b/>
          <w:sz w:val="22"/>
          <w:szCs w:val="20"/>
        </w:rPr>
      </w:pPr>
      <w:r w:rsidRPr="00E76CC0">
        <w:rPr>
          <w:rFonts w:ascii="Arial" w:hAnsi="Arial" w:cs="Arial"/>
          <w:b/>
          <w:sz w:val="22"/>
          <w:szCs w:val="20"/>
        </w:rPr>
        <w:t>Lic. Mauricio Vila Dosal</w:t>
      </w:r>
    </w:p>
    <w:p w14:paraId="0BAB2247" w14:textId="77777777" w:rsidR="00E76CC0" w:rsidRPr="00E76CC0" w:rsidRDefault="00E76CC0" w:rsidP="00E76CC0">
      <w:pPr>
        <w:jc w:val="center"/>
        <w:rPr>
          <w:rFonts w:ascii="Arial" w:hAnsi="Arial" w:cs="Arial"/>
          <w:b/>
          <w:sz w:val="22"/>
          <w:szCs w:val="20"/>
        </w:rPr>
      </w:pPr>
      <w:r w:rsidRPr="00E76CC0">
        <w:rPr>
          <w:rFonts w:ascii="Arial" w:hAnsi="Arial" w:cs="Arial"/>
          <w:b/>
          <w:sz w:val="22"/>
          <w:szCs w:val="20"/>
        </w:rPr>
        <w:t>Gobernador del Estado de Yucatán</w:t>
      </w:r>
    </w:p>
    <w:p w14:paraId="3F4EB3E4" w14:textId="77777777" w:rsidR="00E76CC0" w:rsidRDefault="00E76CC0" w:rsidP="00E76CC0">
      <w:pPr>
        <w:jc w:val="both"/>
        <w:rPr>
          <w:rFonts w:ascii="Arial" w:hAnsi="Arial" w:cs="Arial"/>
          <w:b/>
          <w:sz w:val="20"/>
          <w:szCs w:val="20"/>
        </w:rPr>
      </w:pPr>
    </w:p>
    <w:p w14:paraId="49581136" w14:textId="77777777" w:rsidR="00E76CC0" w:rsidRDefault="00E76CC0" w:rsidP="00E76CC0">
      <w:pPr>
        <w:jc w:val="both"/>
        <w:rPr>
          <w:rFonts w:ascii="Arial" w:hAnsi="Arial" w:cs="Arial"/>
          <w:b/>
          <w:sz w:val="20"/>
          <w:szCs w:val="20"/>
        </w:rPr>
      </w:pPr>
    </w:p>
    <w:p w14:paraId="52992739" w14:textId="77777777" w:rsidR="00E76CC0" w:rsidRDefault="00E76CC0" w:rsidP="00E76CC0">
      <w:pPr>
        <w:jc w:val="both"/>
        <w:rPr>
          <w:rFonts w:ascii="Arial" w:hAnsi="Arial" w:cs="Arial"/>
          <w:b/>
          <w:sz w:val="20"/>
          <w:szCs w:val="20"/>
        </w:rPr>
      </w:pPr>
    </w:p>
    <w:p w14:paraId="5882910B" w14:textId="77777777" w:rsidR="00E76CC0" w:rsidRPr="00407FCC" w:rsidRDefault="00E76CC0" w:rsidP="00E76CC0">
      <w:pPr>
        <w:jc w:val="both"/>
        <w:rPr>
          <w:rFonts w:ascii="Arial" w:hAnsi="Arial" w:cs="Arial"/>
          <w:b/>
          <w:sz w:val="20"/>
          <w:szCs w:val="20"/>
        </w:rPr>
      </w:pPr>
    </w:p>
    <w:p w14:paraId="24033CF2" w14:textId="77777777" w:rsidR="00E76CC0" w:rsidRPr="00407FCC" w:rsidRDefault="00E76CC0" w:rsidP="00E76CC0">
      <w:pPr>
        <w:jc w:val="both"/>
        <w:rPr>
          <w:rFonts w:ascii="Arial" w:hAnsi="Arial" w:cs="Arial"/>
          <w:b/>
          <w:sz w:val="20"/>
          <w:szCs w:val="20"/>
        </w:rPr>
      </w:pPr>
      <w:r w:rsidRPr="00407FCC">
        <w:rPr>
          <w:rFonts w:ascii="Arial" w:hAnsi="Arial" w:cs="Arial"/>
          <w:b/>
          <w:sz w:val="20"/>
          <w:szCs w:val="20"/>
        </w:rPr>
        <w:t xml:space="preserve">( RÚBRICA ) </w:t>
      </w:r>
    </w:p>
    <w:p w14:paraId="2B45E39C" w14:textId="77777777" w:rsidR="00E76CC0" w:rsidRPr="00407FCC" w:rsidRDefault="00E76CC0" w:rsidP="00E76CC0">
      <w:pPr>
        <w:jc w:val="both"/>
        <w:rPr>
          <w:rFonts w:ascii="Arial" w:hAnsi="Arial" w:cs="Arial"/>
          <w:b/>
          <w:sz w:val="20"/>
          <w:szCs w:val="20"/>
        </w:rPr>
      </w:pPr>
      <w:r w:rsidRPr="00407FCC">
        <w:rPr>
          <w:rFonts w:ascii="Arial" w:hAnsi="Arial" w:cs="Arial"/>
          <w:b/>
          <w:sz w:val="20"/>
          <w:szCs w:val="20"/>
        </w:rPr>
        <w:t xml:space="preserve">Abog. María Dolores Fritz Sierra </w:t>
      </w:r>
    </w:p>
    <w:p w14:paraId="3339AD64" w14:textId="77777777" w:rsidR="00E76CC0" w:rsidRDefault="00E76CC0" w:rsidP="00E76CC0">
      <w:pPr>
        <w:jc w:val="both"/>
        <w:rPr>
          <w:rFonts w:ascii="Arial" w:hAnsi="Arial" w:cs="Arial"/>
          <w:b/>
          <w:sz w:val="20"/>
          <w:szCs w:val="20"/>
        </w:rPr>
      </w:pPr>
      <w:r w:rsidRPr="00407FCC">
        <w:rPr>
          <w:rFonts w:ascii="Arial" w:hAnsi="Arial" w:cs="Arial"/>
          <w:b/>
          <w:sz w:val="20"/>
          <w:szCs w:val="20"/>
        </w:rPr>
        <w:t>Secretaria general de Gobierno</w:t>
      </w:r>
    </w:p>
    <w:p w14:paraId="46BDA760" w14:textId="77777777" w:rsidR="008D03B5" w:rsidRPr="008D03B5" w:rsidRDefault="008D03B5" w:rsidP="008D03B5">
      <w:pPr>
        <w:jc w:val="center"/>
        <w:rPr>
          <w:rFonts w:ascii="Arial" w:hAnsi="Arial" w:cs="Arial"/>
          <w:b/>
          <w:sz w:val="22"/>
          <w:szCs w:val="22"/>
        </w:rPr>
      </w:pPr>
      <w:r>
        <w:rPr>
          <w:rFonts w:ascii="Arial" w:hAnsi="Arial" w:cs="Arial"/>
          <w:b/>
          <w:sz w:val="20"/>
          <w:szCs w:val="20"/>
        </w:rPr>
        <w:br w:type="page"/>
      </w:r>
      <w:r w:rsidRPr="008D03B5">
        <w:rPr>
          <w:rFonts w:ascii="Arial" w:hAnsi="Arial" w:cs="Arial"/>
          <w:b/>
          <w:sz w:val="22"/>
          <w:szCs w:val="22"/>
        </w:rPr>
        <w:lastRenderedPageBreak/>
        <w:t>DECRETO 238</w:t>
      </w:r>
    </w:p>
    <w:p w14:paraId="74CAE3BD" w14:textId="77777777" w:rsidR="008D03B5" w:rsidRPr="008D03B5" w:rsidRDefault="008D03B5" w:rsidP="008D03B5">
      <w:pPr>
        <w:jc w:val="center"/>
        <w:rPr>
          <w:rFonts w:ascii="Arial" w:hAnsi="Arial" w:cs="Arial"/>
          <w:b/>
          <w:sz w:val="22"/>
          <w:szCs w:val="22"/>
        </w:rPr>
      </w:pPr>
      <w:r w:rsidRPr="008D03B5">
        <w:rPr>
          <w:rFonts w:ascii="Arial" w:hAnsi="Arial" w:cs="Arial"/>
          <w:b/>
          <w:sz w:val="22"/>
          <w:szCs w:val="22"/>
        </w:rPr>
        <w:t>Publicado en el Diario Oficial del Gobierno del Estado de Yucatán</w:t>
      </w:r>
    </w:p>
    <w:p w14:paraId="268FD002" w14:textId="77777777" w:rsidR="008D03B5" w:rsidRPr="00A5507C" w:rsidRDefault="008D03B5" w:rsidP="008D03B5">
      <w:pPr>
        <w:jc w:val="center"/>
        <w:rPr>
          <w:rFonts w:ascii="Arial" w:hAnsi="Arial" w:cs="Arial"/>
          <w:b/>
          <w:sz w:val="22"/>
          <w:szCs w:val="22"/>
          <w:lang w:val="pt-BR"/>
        </w:rPr>
      </w:pPr>
      <w:r w:rsidRPr="008D03B5">
        <w:rPr>
          <w:rFonts w:ascii="Arial" w:hAnsi="Arial" w:cs="Arial"/>
          <w:b/>
          <w:sz w:val="22"/>
          <w:szCs w:val="22"/>
        </w:rPr>
        <w:t xml:space="preserve"> </w:t>
      </w:r>
      <w:r w:rsidRPr="00A5507C">
        <w:rPr>
          <w:rFonts w:ascii="Arial" w:hAnsi="Arial" w:cs="Arial"/>
          <w:b/>
          <w:sz w:val="22"/>
          <w:szCs w:val="22"/>
          <w:lang w:val="pt-BR"/>
        </w:rPr>
        <w:t>el 09 de junio de 2020</w:t>
      </w:r>
    </w:p>
    <w:p w14:paraId="762BAA6D" w14:textId="77777777" w:rsidR="008D03B5" w:rsidRPr="00A5507C" w:rsidRDefault="008D03B5" w:rsidP="008D03B5">
      <w:pPr>
        <w:jc w:val="both"/>
        <w:rPr>
          <w:rFonts w:ascii="Arial" w:hAnsi="Arial" w:cs="Arial"/>
          <w:b/>
          <w:sz w:val="22"/>
          <w:szCs w:val="22"/>
          <w:lang w:val="pt-BR"/>
        </w:rPr>
      </w:pPr>
    </w:p>
    <w:p w14:paraId="0435FF4D" w14:textId="77777777" w:rsidR="008D03B5" w:rsidRPr="00A5507C" w:rsidRDefault="008D03B5" w:rsidP="008D03B5">
      <w:pPr>
        <w:jc w:val="center"/>
        <w:rPr>
          <w:rFonts w:ascii="Arial" w:hAnsi="Arial" w:cs="Arial"/>
          <w:b/>
          <w:sz w:val="22"/>
          <w:szCs w:val="22"/>
          <w:lang w:val="pt-BR"/>
        </w:rPr>
      </w:pPr>
      <w:r w:rsidRPr="00A5507C">
        <w:rPr>
          <w:rFonts w:ascii="Arial" w:hAnsi="Arial" w:cs="Arial"/>
          <w:b/>
          <w:sz w:val="22"/>
          <w:szCs w:val="22"/>
          <w:lang w:val="pt-BR"/>
        </w:rPr>
        <w:t>D E C R E T O:</w:t>
      </w:r>
    </w:p>
    <w:p w14:paraId="268FEF70" w14:textId="77777777" w:rsidR="008D03B5" w:rsidRPr="00A5507C" w:rsidRDefault="008D03B5" w:rsidP="008D03B5">
      <w:pPr>
        <w:jc w:val="center"/>
        <w:rPr>
          <w:rFonts w:ascii="Arial" w:hAnsi="Arial" w:cs="Arial"/>
          <w:b/>
          <w:sz w:val="22"/>
          <w:szCs w:val="22"/>
          <w:lang w:val="pt-BR"/>
        </w:rPr>
      </w:pPr>
    </w:p>
    <w:p w14:paraId="7AE15395" w14:textId="77777777" w:rsidR="008D03B5" w:rsidRPr="008D03B5" w:rsidRDefault="008D03B5" w:rsidP="008D03B5">
      <w:pPr>
        <w:jc w:val="center"/>
        <w:rPr>
          <w:rFonts w:ascii="Arial" w:hAnsi="Arial" w:cs="Arial"/>
          <w:b/>
          <w:sz w:val="22"/>
          <w:szCs w:val="22"/>
        </w:rPr>
      </w:pPr>
      <w:r w:rsidRPr="008D03B5">
        <w:rPr>
          <w:rFonts w:ascii="Arial" w:hAnsi="Arial" w:cs="Arial"/>
          <w:b/>
          <w:sz w:val="22"/>
          <w:szCs w:val="22"/>
        </w:rPr>
        <w:t>Por el que se modifica la Ley de Gobierno de los Municipios del Estado de Yucatán, en materia de suicidio.</w:t>
      </w:r>
    </w:p>
    <w:p w14:paraId="3150684D" w14:textId="77777777" w:rsidR="008D03B5" w:rsidRPr="008D03B5" w:rsidRDefault="008D03B5" w:rsidP="008D03B5">
      <w:pPr>
        <w:spacing w:line="360" w:lineRule="auto"/>
        <w:jc w:val="both"/>
        <w:rPr>
          <w:rFonts w:ascii="Arial" w:hAnsi="Arial" w:cs="Arial"/>
          <w:b/>
          <w:sz w:val="22"/>
          <w:szCs w:val="22"/>
        </w:rPr>
      </w:pPr>
    </w:p>
    <w:p w14:paraId="74BE1E79" w14:textId="77777777" w:rsidR="008D03B5" w:rsidRPr="008D03B5" w:rsidRDefault="008D03B5" w:rsidP="008D03B5">
      <w:pPr>
        <w:spacing w:line="360" w:lineRule="auto"/>
        <w:jc w:val="both"/>
        <w:rPr>
          <w:rFonts w:ascii="Arial" w:hAnsi="Arial" w:cs="Arial"/>
          <w:sz w:val="22"/>
          <w:szCs w:val="22"/>
        </w:rPr>
      </w:pPr>
      <w:r w:rsidRPr="008D03B5">
        <w:rPr>
          <w:rFonts w:ascii="Arial" w:hAnsi="Arial" w:cs="Arial"/>
          <w:b/>
          <w:sz w:val="22"/>
          <w:szCs w:val="22"/>
        </w:rPr>
        <w:t>Artículo Único. -</w:t>
      </w:r>
      <w:r w:rsidRPr="008D03B5">
        <w:rPr>
          <w:rFonts w:ascii="Arial" w:hAnsi="Arial" w:cs="Arial"/>
          <w:sz w:val="22"/>
          <w:szCs w:val="22"/>
        </w:rPr>
        <w:t xml:space="preserve"> Se reforma la fracción XV, adiciona fracción XVII, XVIII, XIX y XX, y se recorre el contenido de la fracción XVI vigente, para ser la fracción XX al artículo 43 de la Ley de Gobierno de los Municipios del Estado de Yucatán, y quedar como sigue:</w:t>
      </w:r>
    </w:p>
    <w:p w14:paraId="3CA3F341" w14:textId="77777777" w:rsidR="008D03B5" w:rsidRPr="008D03B5" w:rsidRDefault="008D03B5" w:rsidP="008D03B5">
      <w:pPr>
        <w:jc w:val="both"/>
        <w:rPr>
          <w:rFonts w:ascii="Arial" w:hAnsi="Arial" w:cs="Arial"/>
          <w:b/>
          <w:sz w:val="22"/>
          <w:szCs w:val="22"/>
        </w:rPr>
      </w:pPr>
    </w:p>
    <w:p w14:paraId="78B7E2A5" w14:textId="77777777" w:rsidR="008D03B5" w:rsidRPr="008D03B5" w:rsidRDefault="008D03B5" w:rsidP="008D03B5">
      <w:pPr>
        <w:jc w:val="center"/>
        <w:rPr>
          <w:rFonts w:ascii="Arial" w:hAnsi="Arial" w:cs="Arial"/>
          <w:b/>
          <w:sz w:val="22"/>
          <w:szCs w:val="22"/>
        </w:rPr>
      </w:pPr>
      <w:r w:rsidRPr="008D03B5">
        <w:rPr>
          <w:rFonts w:ascii="Arial" w:hAnsi="Arial" w:cs="Arial"/>
          <w:b/>
          <w:sz w:val="22"/>
          <w:szCs w:val="22"/>
        </w:rPr>
        <w:t>Artículos Transitorios:</w:t>
      </w:r>
    </w:p>
    <w:p w14:paraId="417ED292" w14:textId="77777777" w:rsidR="008D03B5" w:rsidRPr="008D03B5" w:rsidRDefault="008D03B5" w:rsidP="008D03B5">
      <w:pPr>
        <w:jc w:val="center"/>
        <w:rPr>
          <w:rFonts w:ascii="Arial" w:hAnsi="Arial" w:cs="Arial"/>
          <w:b/>
          <w:sz w:val="22"/>
          <w:szCs w:val="22"/>
        </w:rPr>
      </w:pPr>
    </w:p>
    <w:p w14:paraId="396103FB" w14:textId="77777777" w:rsidR="008D03B5" w:rsidRPr="008D03B5" w:rsidRDefault="008D03B5" w:rsidP="008D03B5">
      <w:pPr>
        <w:spacing w:line="360" w:lineRule="auto"/>
        <w:jc w:val="both"/>
        <w:rPr>
          <w:rFonts w:ascii="Arial" w:hAnsi="Arial" w:cs="Arial"/>
          <w:b/>
          <w:sz w:val="22"/>
          <w:szCs w:val="22"/>
        </w:rPr>
      </w:pPr>
      <w:r w:rsidRPr="008D03B5">
        <w:rPr>
          <w:rFonts w:ascii="Arial" w:hAnsi="Arial" w:cs="Arial"/>
          <w:b/>
          <w:sz w:val="22"/>
          <w:szCs w:val="22"/>
        </w:rPr>
        <w:t>Primero.- Entrada en vigor</w:t>
      </w:r>
    </w:p>
    <w:p w14:paraId="59E27EF6" w14:textId="77777777" w:rsidR="008D03B5" w:rsidRPr="008D03B5" w:rsidRDefault="008D03B5" w:rsidP="008D03B5">
      <w:pPr>
        <w:jc w:val="both"/>
        <w:rPr>
          <w:rFonts w:ascii="Arial" w:hAnsi="Arial" w:cs="Arial"/>
          <w:sz w:val="22"/>
          <w:szCs w:val="22"/>
        </w:rPr>
      </w:pPr>
      <w:r w:rsidRPr="008D03B5">
        <w:rPr>
          <w:rFonts w:ascii="Arial" w:hAnsi="Arial" w:cs="Arial"/>
          <w:sz w:val="22"/>
          <w:szCs w:val="22"/>
        </w:rPr>
        <w:t>El presente decreto entrará en vigor al día siguiente de su publicación en el Diario Oficial del Gobierno del Estado de Yucatán.</w:t>
      </w:r>
    </w:p>
    <w:p w14:paraId="612D87D8" w14:textId="77777777" w:rsidR="008D03B5" w:rsidRPr="008D03B5" w:rsidRDefault="008D03B5" w:rsidP="008D03B5">
      <w:pPr>
        <w:jc w:val="both"/>
        <w:rPr>
          <w:rFonts w:ascii="Arial" w:hAnsi="Arial" w:cs="Arial"/>
          <w:sz w:val="22"/>
          <w:szCs w:val="22"/>
        </w:rPr>
      </w:pPr>
    </w:p>
    <w:p w14:paraId="2AC15990" w14:textId="77777777" w:rsidR="008D03B5" w:rsidRPr="008D03B5" w:rsidRDefault="008D03B5" w:rsidP="008D03B5">
      <w:pPr>
        <w:spacing w:line="360" w:lineRule="auto"/>
        <w:jc w:val="both"/>
        <w:rPr>
          <w:rFonts w:ascii="Arial" w:hAnsi="Arial" w:cs="Arial"/>
          <w:b/>
          <w:sz w:val="22"/>
          <w:szCs w:val="22"/>
        </w:rPr>
      </w:pPr>
      <w:r w:rsidRPr="008D03B5">
        <w:rPr>
          <w:rFonts w:ascii="Arial" w:hAnsi="Arial" w:cs="Arial"/>
          <w:b/>
          <w:sz w:val="22"/>
          <w:szCs w:val="22"/>
        </w:rPr>
        <w:t>Segundo.- Derogación Expresa</w:t>
      </w:r>
    </w:p>
    <w:p w14:paraId="5695B8F6" w14:textId="77777777" w:rsidR="008D03B5" w:rsidRPr="008D03B5" w:rsidRDefault="008D03B5" w:rsidP="008D03B5">
      <w:pPr>
        <w:jc w:val="both"/>
        <w:rPr>
          <w:rFonts w:ascii="Arial" w:hAnsi="Arial" w:cs="Arial"/>
          <w:sz w:val="22"/>
          <w:szCs w:val="22"/>
        </w:rPr>
      </w:pPr>
      <w:r w:rsidRPr="008D03B5">
        <w:rPr>
          <w:rFonts w:ascii="Arial" w:hAnsi="Arial" w:cs="Arial"/>
          <w:sz w:val="22"/>
          <w:szCs w:val="22"/>
        </w:rPr>
        <w:t>Se derogan todas aquellas disposiciones de igual o menor jerarquía, que se oponga al presente decreto.</w:t>
      </w:r>
    </w:p>
    <w:p w14:paraId="48E5926E" w14:textId="77777777" w:rsidR="008D03B5" w:rsidRPr="008D03B5" w:rsidRDefault="008D03B5" w:rsidP="008D03B5">
      <w:pPr>
        <w:tabs>
          <w:tab w:val="right" w:pos="8498"/>
        </w:tabs>
        <w:spacing w:line="360" w:lineRule="auto"/>
        <w:jc w:val="both"/>
        <w:rPr>
          <w:rFonts w:ascii="Arial" w:hAnsi="Arial" w:cs="Arial"/>
          <w:b/>
          <w:sz w:val="22"/>
          <w:szCs w:val="22"/>
        </w:rPr>
      </w:pPr>
    </w:p>
    <w:p w14:paraId="2A2F505E" w14:textId="77777777" w:rsidR="008D03B5" w:rsidRPr="008D03B5" w:rsidRDefault="008D03B5" w:rsidP="008D03B5">
      <w:pPr>
        <w:shd w:val="clear" w:color="auto" w:fill="FFFFFF"/>
        <w:ind w:right="49"/>
        <w:jc w:val="both"/>
        <w:rPr>
          <w:rFonts w:ascii="Arial" w:hAnsi="Arial" w:cs="Arial"/>
          <w:b/>
          <w:bCs/>
          <w:sz w:val="22"/>
          <w:szCs w:val="22"/>
        </w:rPr>
      </w:pPr>
      <w:r w:rsidRPr="008D03B5">
        <w:rPr>
          <w:rFonts w:ascii="Arial" w:hAnsi="Arial" w:cs="Arial"/>
          <w:b/>
          <w:bCs/>
          <w:sz w:val="22"/>
          <w:szCs w:val="22"/>
        </w:rPr>
        <w:t>DADO EN LA SEDE DEL RECINTO DEL PODER LEGISLATIVO EN LA CIUDAD DE MÉRIDA, YUCATÁN, ESTADOS UNIDOS MEXICANOS A LOS TREINTA Y UN DÍAS DEL MES DE MAYO DEL AÑO DOS MIL VEINTE.</w:t>
      </w:r>
    </w:p>
    <w:p w14:paraId="742AE7C8" w14:textId="77777777" w:rsidR="00E76CC0" w:rsidRPr="008D03B5" w:rsidRDefault="00E76CC0" w:rsidP="00E76CC0">
      <w:pPr>
        <w:jc w:val="both"/>
        <w:rPr>
          <w:rFonts w:ascii="Arial" w:hAnsi="Arial" w:cs="Arial"/>
          <w:b/>
          <w:sz w:val="22"/>
          <w:szCs w:val="22"/>
        </w:rPr>
      </w:pPr>
    </w:p>
    <w:p w14:paraId="2D0AE85B" w14:textId="77777777" w:rsidR="008D03B5" w:rsidRPr="008D03B5" w:rsidRDefault="008D03B5" w:rsidP="008D03B5">
      <w:pPr>
        <w:jc w:val="both"/>
        <w:rPr>
          <w:rFonts w:ascii="Arial" w:hAnsi="Arial" w:cs="Arial"/>
          <w:sz w:val="22"/>
          <w:szCs w:val="22"/>
        </w:rPr>
      </w:pPr>
      <w:r w:rsidRPr="008D03B5">
        <w:rPr>
          <w:rFonts w:ascii="Arial" w:hAnsi="Arial" w:cs="Arial"/>
          <w:sz w:val="22"/>
          <w:szCs w:val="22"/>
        </w:rPr>
        <w:t>Y, por tanto, mando se imprima, publique y circule para su conocimiento y debido cumplimiento.</w:t>
      </w:r>
    </w:p>
    <w:p w14:paraId="1680B8E9" w14:textId="77777777" w:rsidR="008D03B5" w:rsidRPr="008D03B5" w:rsidRDefault="008D03B5" w:rsidP="008D03B5">
      <w:pPr>
        <w:jc w:val="both"/>
        <w:rPr>
          <w:rFonts w:ascii="Arial" w:hAnsi="Arial" w:cs="Arial"/>
          <w:sz w:val="22"/>
          <w:szCs w:val="22"/>
        </w:rPr>
      </w:pPr>
    </w:p>
    <w:p w14:paraId="634291EB" w14:textId="77777777" w:rsidR="008D03B5" w:rsidRPr="008D03B5" w:rsidRDefault="008D03B5" w:rsidP="008D03B5">
      <w:pPr>
        <w:jc w:val="both"/>
        <w:rPr>
          <w:rFonts w:ascii="Arial" w:hAnsi="Arial" w:cs="Arial"/>
          <w:sz w:val="22"/>
          <w:szCs w:val="22"/>
        </w:rPr>
      </w:pPr>
      <w:r w:rsidRPr="008D03B5">
        <w:rPr>
          <w:rFonts w:ascii="Arial" w:hAnsi="Arial" w:cs="Arial"/>
          <w:sz w:val="22"/>
          <w:szCs w:val="22"/>
        </w:rPr>
        <w:t>Se expide este decreto en la sede del Poder Ej</w:t>
      </w:r>
      <w:r>
        <w:rPr>
          <w:rFonts w:ascii="Arial" w:hAnsi="Arial" w:cs="Arial"/>
          <w:sz w:val="22"/>
          <w:szCs w:val="22"/>
        </w:rPr>
        <w:t>ecutivo, en Mérida, Yucatán, a 9</w:t>
      </w:r>
      <w:r w:rsidRPr="008D03B5">
        <w:rPr>
          <w:rFonts w:ascii="Arial" w:hAnsi="Arial" w:cs="Arial"/>
          <w:sz w:val="22"/>
          <w:szCs w:val="22"/>
        </w:rPr>
        <w:t xml:space="preserve"> de </w:t>
      </w:r>
      <w:r>
        <w:rPr>
          <w:rFonts w:ascii="Arial" w:hAnsi="Arial" w:cs="Arial"/>
          <w:sz w:val="22"/>
          <w:szCs w:val="22"/>
        </w:rPr>
        <w:t>junio</w:t>
      </w:r>
      <w:r w:rsidRPr="008D03B5">
        <w:rPr>
          <w:rFonts w:ascii="Arial" w:hAnsi="Arial" w:cs="Arial"/>
          <w:sz w:val="22"/>
          <w:szCs w:val="22"/>
        </w:rPr>
        <w:t xml:space="preserve"> de 2020.</w:t>
      </w:r>
    </w:p>
    <w:p w14:paraId="0BE4C4F5" w14:textId="77777777" w:rsidR="008D03B5" w:rsidRPr="008D03B5" w:rsidRDefault="008D03B5" w:rsidP="008D03B5">
      <w:pPr>
        <w:jc w:val="both"/>
        <w:rPr>
          <w:rFonts w:ascii="Arial" w:hAnsi="Arial" w:cs="Arial"/>
          <w:b/>
          <w:sz w:val="22"/>
          <w:szCs w:val="22"/>
        </w:rPr>
      </w:pPr>
    </w:p>
    <w:p w14:paraId="6264A3A6" w14:textId="77777777" w:rsidR="008D03B5" w:rsidRPr="008D03B5" w:rsidRDefault="008D03B5" w:rsidP="008D03B5">
      <w:pPr>
        <w:jc w:val="both"/>
        <w:rPr>
          <w:rFonts w:ascii="Arial" w:hAnsi="Arial" w:cs="Arial"/>
          <w:b/>
          <w:sz w:val="22"/>
          <w:szCs w:val="22"/>
        </w:rPr>
      </w:pPr>
    </w:p>
    <w:p w14:paraId="49E6FD6F" w14:textId="77777777" w:rsidR="008D03B5" w:rsidRPr="008D03B5" w:rsidRDefault="008D03B5" w:rsidP="008D03B5">
      <w:pPr>
        <w:jc w:val="center"/>
        <w:rPr>
          <w:rFonts w:ascii="Arial" w:hAnsi="Arial" w:cs="Arial"/>
          <w:b/>
          <w:sz w:val="22"/>
          <w:szCs w:val="22"/>
        </w:rPr>
      </w:pPr>
      <w:r w:rsidRPr="008D03B5">
        <w:rPr>
          <w:rFonts w:ascii="Arial" w:hAnsi="Arial" w:cs="Arial"/>
          <w:b/>
          <w:sz w:val="22"/>
          <w:szCs w:val="22"/>
        </w:rPr>
        <w:t>( RÚBRICA )</w:t>
      </w:r>
    </w:p>
    <w:p w14:paraId="3D9554E7" w14:textId="77777777" w:rsidR="008D03B5" w:rsidRPr="008D03B5" w:rsidRDefault="008D03B5" w:rsidP="008D03B5">
      <w:pPr>
        <w:jc w:val="center"/>
        <w:rPr>
          <w:rFonts w:ascii="Arial" w:hAnsi="Arial" w:cs="Arial"/>
          <w:b/>
          <w:sz w:val="22"/>
          <w:szCs w:val="22"/>
        </w:rPr>
      </w:pPr>
      <w:r w:rsidRPr="008D03B5">
        <w:rPr>
          <w:rFonts w:ascii="Arial" w:hAnsi="Arial" w:cs="Arial"/>
          <w:b/>
          <w:sz w:val="22"/>
          <w:szCs w:val="22"/>
        </w:rPr>
        <w:t>Lic. Mauricio Vila Dosal</w:t>
      </w:r>
    </w:p>
    <w:p w14:paraId="24E709FF" w14:textId="77777777" w:rsidR="008D03B5" w:rsidRPr="008D03B5" w:rsidRDefault="008D03B5" w:rsidP="008D03B5">
      <w:pPr>
        <w:jc w:val="center"/>
        <w:rPr>
          <w:rFonts w:ascii="Arial" w:hAnsi="Arial" w:cs="Arial"/>
          <w:b/>
          <w:sz w:val="22"/>
          <w:szCs w:val="22"/>
        </w:rPr>
      </w:pPr>
      <w:r w:rsidRPr="008D03B5">
        <w:rPr>
          <w:rFonts w:ascii="Arial" w:hAnsi="Arial" w:cs="Arial"/>
          <w:b/>
          <w:sz w:val="22"/>
          <w:szCs w:val="22"/>
        </w:rPr>
        <w:t>Gobernador del Estado de Yucatán</w:t>
      </w:r>
    </w:p>
    <w:p w14:paraId="4E773A93" w14:textId="77777777" w:rsidR="008D03B5" w:rsidRPr="008D03B5" w:rsidRDefault="008D03B5" w:rsidP="008D03B5">
      <w:pPr>
        <w:jc w:val="both"/>
        <w:rPr>
          <w:rFonts w:ascii="Arial" w:hAnsi="Arial" w:cs="Arial"/>
          <w:b/>
          <w:sz w:val="22"/>
          <w:szCs w:val="22"/>
        </w:rPr>
      </w:pPr>
    </w:p>
    <w:p w14:paraId="4F0F096B" w14:textId="77777777" w:rsidR="008D03B5" w:rsidRPr="008D03B5" w:rsidRDefault="008D03B5" w:rsidP="008D03B5">
      <w:pPr>
        <w:jc w:val="both"/>
        <w:rPr>
          <w:rFonts w:ascii="Arial" w:hAnsi="Arial" w:cs="Arial"/>
          <w:b/>
          <w:sz w:val="22"/>
          <w:szCs w:val="22"/>
        </w:rPr>
      </w:pPr>
    </w:p>
    <w:p w14:paraId="0EE93CEB" w14:textId="77777777" w:rsidR="008D03B5" w:rsidRPr="008D03B5" w:rsidRDefault="008D03B5" w:rsidP="008D03B5">
      <w:pPr>
        <w:jc w:val="both"/>
        <w:rPr>
          <w:rFonts w:ascii="Arial" w:hAnsi="Arial" w:cs="Arial"/>
          <w:b/>
          <w:sz w:val="22"/>
          <w:szCs w:val="22"/>
        </w:rPr>
      </w:pPr>
      <w:r w:rsidRPr="008D03B5">
        <w:rPr>
          <w:rFonts w:ascii="Arial" w:hAnsi="Arial" w:cs="Arial"/>
          <w:b/>
          <w:sz w:val="22"/>
          <w:szCs w:val="22"/>
        </w:rPr>
        <w:t xml:space="preserve">( RÚBRICA ) </w:t>
      </w:r>
    </w:p>
    <w:p w14:paraId="24D2BE31" w14:textId="77777777" w:rsidR="008D03B5" w:rsidRPr="008D03B5" w:rsidRDefault="008D03B5" w:rsidP="008D03B5">
      <w:pPr>
        <w:jc w:val="both"/>
        <w:rPr>
          <w:rFonts w:ascii="Arial" w:hAnsi="Arial" w:cs="Arial"/>
          <w:b/>
          <w:sz w:val="22"/>
          <w:szCs w:val="22"/>
        </w:rPr>
      </w:pPr>
      <w:r w:rsidRPr="008D03B5">
        <w:rPr>
          <w:rFonts w:ascii="Arial" w:hAnsi="Arial" w:cs="Arial"/>
          <w:b/>
          <w:sz w:val="22"/>
          <w:szCs w:val="22"/>
        </w:rPr>
        <w:t xml:space="preserve">Abog. María Dolores Fritz Sierra </w:t>
      </w:r>
    </w:p>
    <w:p w14:paraId="43D727D4" w14:textId="77777777" w:rsidR="008D03B5" w:rsidRPr="008D03B5" w:rsidRDefault="008D03B5" w:rsidP="008D03B5">
      <w:pPr>
        <w:jc w:val="both"/>
        <w:rPr>
          <w:rFonts w:ascii="Arial" w:hAnsi="Arial" w:cs="Arial"/>
          <w:b/>
          <w:sz w:val="22"/>
          <w:szCs w:val="22"/>
        </w:rPr>
      </w:pPr>
      <w:r w:rsidRPr="008D03B5">
        <w:rPr>
          <w:rFonts w:ascii="Arial" w:hAnsi="Arial" w:cs="Arial"/>
          <w:b/>
          <w:sz w:val="22"/>
          <w:szCs w:val="22"/>
        </w:rPr>
        <w:t>Secretaria general de Gobierno</w:t>
      </w:r>
    </w:p>
    <w:p w14:paraId="301FDB8A" w14:textId="77777777" w:rsidR="008D03B5" w:rsidRDefault="008D03B5" w:rsidP="00E76CC0">
      <w:pPr>
        <w:jc w:val="both"/>
        <w:rPr>
          <w:rFonts w:ascii="Arial" w:hAnsi="Arial" w:cs="Arial"/>
          <w:b/>
          <w:sz w:val="20"/>
          <w:szCs w:val="20"/>
        </w:rPr>
      </w:pPr>
    </w:p>
    <w:p w14:paraId="513609B5" w14:textId="77777777" w:rsidR="0045133B" w:rsidRDefault="0045133B" w:rsidP="00E76CC0">
      <w:pPr>
        <w:jc w:val="both"/>
        <w:rPr>
          <w:rFonts w:ascii="Arial" w:hAnsi="Arial" w:cs="Arial"/>
          <w:b/>
          <w:sz w:val="20"/>
          <w:szCs w:val="20"/>
        </w:rPr>
      </w:pPr>
      <w:r>
        <w:rPr>
          <w:rFonts w:ascii="Arial" w:hAnsi="Arial" w:cs="Arial"/>
          <w:b/>
          <w:sz w:val="20"/>
          <w:szCs w:val="20"/>
        </w:rPr>
        <w:br w:type="column"/>
      </w:r>
    </w:p>
    <w:p w14:paraId="211F5706"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 xml:space="preserve">DECRETO </w:t>
      </w:r>
      <w:r>
        <w:rPr>
          <w:rFonts w:ascii="Arial" w:hAnsi="Arial" w:cs="Arial"/>
          <w:b/>
          <w:sz w:val="22"/>
          <w:szCs w:val="22"/>
        </w:rPr>
        <w:t>315</w:t>
      </w:r>
    </w:p>
    <w:p w14:paraId="4A5A34BB"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Publicado en el Diario Oficial del Gobierno del Estado de Yucatán</w:t>
      </w:r>
    </w:p>
    <w:p w14:paraId="01A5C294"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 xml:space="preserve"> el </w:t>
      </w:r>
      <w:r>
        <w:rPr>
          <w:rFonts w:ascii="Arial" w:hAnsi="Arial" w:cs="Arial"/>
          <w:b/>
          <w:sz w:val="22"/>
          <w:szCs w:val="22"/>
        </w:rPr>
        <w:t>22</w:t>
      </w:r>
      <w:r w:rsidRPr="008D03B5">
        <w:rPr>
          <w:rFonts w:ascii="Arial" w:hAnsi="Arial" w:cs="Arial"/>
          <w:b/>
          <w:sz w:val="22"/>
          <w:szCs w:val="22"/>
        </w:rPr>
        <w:t xml:space="preserve"> de </w:t>
      </w:r>
      <w:r>
        <w:rPr>
          <w:rFonts w:ascii="Arial" w:hAnsi="Arial" w:cs="Arial"/>
          <w:b/>
          <w:sz w:val="22"/>
          <w:szCs w:val="22"/>
        </w:rPr>
        <w:t>diciembre</w:t>
      </w:r>
      <w:r w:rsidRPr="008D03B5">
        <w:rPr>
          <w:rFonts w:ascii="Arial" w:hAnsi="Arial" w:cs="Arial"/>
          <w:b/>
          <w:sz w:val="22"/>
          <w:szCs w:val="22"/>
        </w:rPr>
        <w:t xml:space="preserve"> de 2020</w:t>
      </w:r>
    </w:p>
    <w:p w14:paraId="4F2656AC" w14:textId="77777777" w:rsidR="00F51BE6" w:rsidRPr="008D03B5" w:rsidRDefault="00F51BE6" w:rsidP="00F51BE6">
      <w:pPr>
        <w:jc w:val="both"/>
        <w:rPr>
          <w:rFonts w:ascii="Arial" w:hAnsi="Arial" w:cs="Arial"/>
          <w:b/>
          <w:sz w:val="22"/>
          <w:szCs w:val="22"/>
        </w:rPr>
      </w:pPr>
    </w:p>
    <w:p w14:paraId="0CD7D317"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D E C R E T O:</w:t>
      </w:r>
    </w:p>
    <w:p w14:paraId="4EC9C6B0" w14:textId="77777777" w:rsidR="00F51BE6" w:rsidRPr="008D03B5" w:rsidRDefault="00F51BE6" w:rsidP="00F51BE6">
      <w:pPr>
        <w:jc w:val="center"/>
        <w:rPr>
          <w:rFonts w:ascii="Arial" w:hAnsi="Arial" w:cs="Arial"/>
          <w:b/>
          <w:sz w:val="22"/>
          <w:szCs w:val="22"/>
        </w:rPr>
      </w:pPr>
    </w:p>
    <w:p w14:paraId="2DD823A8" w14:textId="77777777" w:rsidR="00F51BE6" w:rsidRPr="008D03B5" w:rsidRDefault="00072361" w:rsidP="00072361">
      <w:pPr>
        <w:jc w:val="center"/>
        <w:rPr>
          <w:rFonts w:ascii="Arial" w:hAnsi="Arial" w:cs="Arial"/>
          <w:b/>
          <w:sz w:val="22"/>
          <w:szCs w:val="22"/>
        </w:rPr>
      </w:pPr>
      <w:r w:rsidRPr="00072361">
        <w:rPr>
          <w:rFonts w:ascii="Arial" w:hAnsi="Arial" w:cs="Arial"/>
          <w:b/>
          <w:sz w:val="22"/>
          <w:szCs w:val="22"/>
        </w:rPr>
        <w:t>Por el que se modifica el artículo 64 H de la Ley de Gobierno de los Municipios del Estado de Yucatán, en materia de Paridad de Género.</w:t>
      </w:r>
    </w:p>
    <w:p w14:paraId="57DCB614" w14:textId="77777777" w:rsidR="00F51BE6" w:rsidRPr="008D03B5" w:rsidRDefault="00F51BE6" w:rsidP="00F51BE6">
      <w:pPr>
        <w:spacing w:line="360" w:lineRule="auto"/>
        <w:jc w:val="both"/>
        <w:rPr>
          <w:rFonts w:ascii="Arial" w:hAnsi="Arial" w:cs="Arial"/>
          <w:b/>
          <w:sz w:val="22"/>
          <w:szCs w:val="22"/>
        </w:rPr>
      </w:pPr>
    </w:p>
    <w:p w14:paraId="4941F322" w14:textId="77777777" w:rsidR="00072361" w:rsidRDefault="00F51BE6" w:rsidP="00F51BE6">
      <w:pPr>
        <w:spacing w:line="360" w:lineRule="auto"/>
        <w:jc w:val="both"/>
        <w:rPr>
          <w:rFonts w:ascii="Arial" w:hAnsi="Arial" w:cs="Arial"/>
          <w:sz w:val="22"/>
          <w:szCs w:val="22"/>
        </w:rPr>
      </w:pPr>
      <w:r w:rsidRPr="008D03B5">
        <w:rPr>
          <w:rFonts w:ascii="Arial" w:hAnsi="Arial" w:cs="Arial"/>
          <w:b/>
          <w:sz w:val="22"/>
          <w:szCs w:val="22"/>
        </w:rPr>
        <w:t>Artículo Único. -</w:t>
      </w:r>
      <w:r w:rsidRPr="008D03B5">
        <w:rPr>
          <w:rFonts w:ascii="Arial" w:hAnsi="Arial" w:cs="Arial"/>
          <w:sz w:val="22"/>
          <w:szCs w:val="22"/>
        </w:rPr>
        <w:t xml:space="preserve"> </w:t>
      </w:r>
      <w:r w:rsidR="00072361" w:rsidRPr="00072361">
        <w:rPr>
          <w:rFonts w:ascii="Arial" w:hAnsi="Arial" w:cs="Arial"/>
          <w:sz w:val="22"/>
          <w:szCs w:val="22"/>
        </w:rPr>
        <w:t>Se reforma el primer párrafo, y se adiciona un último párrafo al artículo 64 H de la Ley de Gobierno de los Municipios del Estado de Yucatán, para quedar como sigue:</w:t>
      </w:r>
    </w:p>
    <w:p w14:paraId="02193F57" w14:textId="77777777" w:rsidR="00072361" w:rsidRPr="008D03B5" w:rsidRDefault="00072361" w:rsidP="00F51BE6">
      <w:pPr>
        <w:spacing w:line="360" w:lineRule="auto"/>
        <w:jc w:val="both"/>
        <w:rPr>
          <w:rFonts w:ascii="Arial" w:hAnsi="Arial" w:cs="Arial"/>
          <w:sz w:val="22"/>
          <w:szCs w:val="22"/>
        </w:rPr>
      </w:pPr>
    </w:p>
    <w:p w14:paraId="1D9F93DF"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Artículos Transitorios:</w:t>
      </w:r>
    </w:p>
    <w:p w14:paraId="0DF88C63" w14:textId="77777777" w:rsidR="00F51BE6" w:rsidRPr="008D03B5" w:rsidRDefault="00F51BE6" w:rsidP="00F51BE6">
      <w:pPr>
        <w:jc w:val="center"/>
        <w:rPr>
          <w:rFonts w:ascii="Arial" w:hAnsi="Arial" w:cs="Arial"/>
          <w:b/>
          <w:sz w:val="22"/>
          <w:szCs w:val="22"/>
        </w:rPr>
      </w:pPr>
    </w:p>
    <w:p w14:paraId="132E6931" w14:textId="77777777" w:rsidR="00072361" w:rsidRPr="00072361" w:rsidRDefault="00072361" w:rsidP="00072361">
      <w:pPr>
        <w:tabs>
          <w:tab w:val="right" w:pos="8498"/>
        </w:tabs>
        <w:spacing w:line="360" w:lineRule="auto"/>
        <w:jc w:val="both"/>
        <w:rPr>
          <w:rFonts w:ascii="Arial" w:hAnsi="Arial" w:cs="Arial"/>
          <w:b/>
          <w:sz w:val="22"/>
          <w:szCs w:val="22"/>
        </w:rPr>
      </w:pPr>
      <w:r w:rsidRPr="00072361">
        <w:rPr>
          <w:rFonts w:ascii="Arial" w:hAnsi="Arial" w:cs="Arial"/>
          <w:b/>
          <w:sz w:val="22"/>
          <w:szCs w:val="22"/>
        </w:rPr>
        <w:t>Artículo primero. Entrada en vigor.</w:t>
      </w:r>
    </w:p>
    <w:p w14:paraId="76862B41" w14:textId="77777777" w:rsidR="00072361" w:rsidRPr="00072361" w:rsidRDefault="00072361" w:rsidP="00072361">
      <w:pPr>
        <w:tabs>
          <w:tab w:val="right" w:pos="8498"/>
        </w:tabs>
        <w:spacing w:line="360" w:lineRule="auto"/>
        <w:jc w:val="both"/>
        <w:rPr>
          <w:rFonts w:ascii="Arial" w:hAnsi="Arial" w:cs="Arial"/>
          <w:sz w:val="22"/>
          <w:szCs w:val="22"/>
        </w:rPr>
      </w:pPr>
      <w:r w:rsidRPr="00072361">
        <w:rPr>
          <w:rFonts w:ascii="Arial" w:hAnsi="Arial" w:cs="Arial"/>
          <w:sz w:val="22"/>
          <w:szCs w:val="22"/>
        </w:rPr>
        <w:t>Este decreto entrará en vigor al día siguiente de su publicación en el Diario Oficial del Gobierno del Estado de Yucatán.</w:t>
      </w:r>
    </w:p>
    <w:p w14:paraId="14364E22" w14:textId="77777777" w:rsidR="00072361" w:rsidRPr="00072361" w:rsidRDefault="00072361" w:rsidP="00072361">
      <w:pPr>
        <w:tabs>
          <w:tab w:val="right" w:pos="8498"/>
        </w:tabs>
        <w:spacing w:line="360" w:lineRule="auto"/>
        <w:jc w:val="both"/>
        <w:rPr>
          <w:rFonts w:ascii="Arial" w:hAnsi="Arial" w:cs="Arial"/>
          <w:b/>
          <w:sz w:val="22"/>
          <w:szCs w:val="22"/>
        </w:rPr>
      </w:pPr>
    </w:p>
    <w:p w14:paraId="02602906" w14:textId="77777777" w:rsidR="00072361" w:rsidRPr="00072361" w:rsidRDefault="00072361" w:rsidP="00072361">
      <w:pPr>
        <w:tabs>
          <w:tab w:val="right" w:pos="8498"/>
        </w:tabs>
        <w:spacing w:line="360" w:lineRule="auto"/>
        <w:jc w:val="both"/>
        <w:rPr>
          <w:rFonts w:ascii="Arial" w:hAnsi="Arial" w:cs="Arial"/>
          <w:b/>
          <w:sz w:val="22"/>
          <w:szCs w:val="22"/>
        </w:rPr>
      </w:pPr>
      <w:r w:rsidRPr="00072361">
        <w:rPr>
          <w:rFonts w:ascii="Arial" w:hAnsi="Arial" w:cs="Arial"/>
          <w:b/>
          <w:sz w:val="22"/>
          <w:szCs w:val="22"/>
        </w:rPr>
        <w:t>Artículo segundo. Derogación expresa.</w:t>
      </w:r>
    </w:p>
    <w:p w14:paraId="3E128746" w14:textId="77777777" w:rsidR="00F51BE6" w:rsidRDefault="00072361" w:rsidP="00072361">
      <w:pPr>
        <w:tabs>
          <w:tab w:val="right" w:pos="8498"/>
        </w:tabs>
        <w:spacing w:line="360" w:lineRule="auto"/>
        <w:jc w:val="both"/>
        <w:rPr>
          <w:rFonts w:ascii="Arial" w:hAnsi="Arial" w:cs="Arial"/>
          <w:sz w:val="22"/>
          <w:szCs w:val="22"/>
        </w:rPr>
      </w:pPr>
      <w:r w:rsidRPr="00072361">
        <w:rPr>
          <w:rFonts w:ascii="Arial" w:hAnsi="Arial" w:cs="Arial"/>
          <w:sz w:val="22"/>
          <w:szCs w:val="22"/>
        </w:rPr>
        <w:t>Se derogan todas las disposiciones de igual o menor jerarquía que se opongan al presente decreto.</w:t>
      </w:r>
    </w:p>
    <w:p w14:paraId="67DC55D5" w14:textId="77777777" w:rsidR="00072361" w:rsidRPr="00072361" w:rsidRDefault="00072361" w:rsidP="00072361">
      <w:pPr>
        <w:tabs>
          <w:tab w:val="right" w:pos="8498"/>
        </w:tabs>
        <w:spacing w:line="360" w:lineRule="auto"/>
        <w:jc w:val="both"/>
        <w:rPr>
          <w:rFonts w:ascii="Arial" w:hAnsi="Arial" w:cs="Arial"/>
          <w:sz w:val="22"/>
          <w:szCs w:val="22"/>
        </w:rPr>
      </w:pPr>
    </w:p>
    <w:p w14:paraId="0AD5AF37" w14:textId="77777777" w:rsidR="00072361" w:rsidRPr="00072361" w:rsidRDefault="00072361" w:rsidP="00072361">
      <w:pPr>
        <w:jc w:val="both"/>
        <w:rPr>
          <w:rFonts w:ascii="Arial" w:hAnsi="Arial" w:cs="Arial"/>
          <w:b/>
          <w:bCs/>
          <w:sz w:val="22"/>
          <w:szCs w:val="22"/>
        </w:rPr>
      </w:pPr>
      <w:r w:rsidRPr="00072361">
        <w:rPr>
          <w:rFonts w:ascii="Arial" w:hAnsi="Arial" w:cs="Arial"/>
          <w:b/>
          <w:bCs/>
          <w:sz w:val="22"/>
          <w:szCs w:val="22"/>
        </w:rPr>
        <w:t>DADO EN LA SEDE DEL RECINTO DEL PODER LEGISLATIVO EN LA CIUDAD DE MÉRIDA, YUCATÁN, ESTADOS UNIDOS MEXICANOS A LOS VEINTISEIS DÍAS DEL MES DE NOVIEMBRE DEL AÑO DOS MIL VEINTE.- PRESIDENTA DIPUTADA LIZZETE JANICE ESCOBEDO SALAZAR.- SECRETARIA DIPUTADA FÁTIMA DEL ROSARIO PERERA SALAZAR.- SECRETARIA DIPUTADA PAULINA AURORA VIANA GÓMEZ- RÚBRICAS.”</w:t>
      </w:r>
    </w:p>
    <w:p w14:paraId="42AF747F" w14:textId="77777777" w:rsidR="00072361" w:rsidRPr="00072361" w:rsidRDefault="00072361" w:rsidP="00072361">
      <w:pPr>
        <w:jc w:val="both"/>
        <w:rPr>
          <w:rFonts w:ascii="Arial" w:hAnsi="Arial" w:cs="Arial"/>
          <w:b/>
          <w:bCs/>
          <w:sz w:val="22"/>
          <w:szCs w:val="22"/>
        </w:rPr>
      </w:pPr>
    </w:p>
    <w:p w14:paraId="601509B8" w14:textId="77777777" w:rsidR="00072361" w:rsidRPr="00072361" w:rsidRDefault="00072361" w:rsidP="00072361">
      <w:pPr>
        <w:jc w:val="both"/>
        <w:rPr>
          <w:rFonts w:ascii="Arial" w:hAnsi="Arial" w:cs="Arial"/>
          <w:bCs/>
          <w:sz w:val="22"/>
          <w:szCs w:val="22"/>
        </w:rPr>
      </w:pPr>
      <w:r w:rsidRPr="00072361">
        <w:rPr>
          <w:rFonts w:ascii="Arial" w:hAnsi="Arial" w:cs="Arial"/>
          <w:bCs/>
          <w:sz w:val="22"/>
          <w:szCs w:val="22"/>
        </w:rPr>
        <w:t>Y, por tanto, mando se imprima, publique y circule para su conocimiento y debido cumplimiento.</w:t>
      </w:r>
    </w:p>
    <w:p w14:paraId="2222D307" w14:textId="77777777" w:rsidR="00072361" w:rsidRPr="00072361" w:rsidRDefault="00072361" w:rsidP="00072361">
      <w:pPr>
        <w:jc w:val="both"/>
        <w:rPr>
          <w:rFonts w:ascii="Arial" w:hAnsi="Arial" w:cs="Arial"/>
          <w:bCs/>
          <w:sz w:val="22"/>
          <w:szCs w:val="22"/>
        </w:rPr>
      </w:pPr>
    </w:p>
    <w:p w14:paraId="2D067EB3" w14:textId="77777777" w:rsidR="00F51BE6" w:rsidRPr="00072361" w:rsidRDefault="00072361" w:rsidP="00072361">
      <w:pPr>
        <w:jc w:val="both"/>
        <w:rPr>
          <w:rFonts w:ascii="Arial" w:hAnsi="Arial" w:cs="Arial"/>
          <w:sz w:val="22"/>
          <w:szCs w:val="22"/>
        </w:rPr>
      </w:pPr>
      <w:r w:rsidRPr="00072361">
        <w:rPr>
          <w:rFonts w:ascii="Arial" w:hAnsi="Arial" w:cs="Arial"/>
          <w:bCs/>
          <w:sz w:val="22"/>
          <w:szCs w:val="22"/>
        </w:rPr>
        <w:t>Se expide este decreto en la sede del Poder Ejecutivo, en Mérida, Yucatán, a 21 de diciembre de 2020.</w:t>
      </w:r>
    </w:p>
    <w:p w14:paraId="6D37539E" w14:textId="77777777" w:rsidR="00F51BE6" w:rsidRPr="008D03B5" w:rsidRDefault="00F51BE6" w:rsidP="00F51BE6">
      <w:pPr>
        <w:jc w:val="both"/>
        <w:rPr>
          <w:rFonts w:ascii="Arial" w:hAnsi="Arial" w:cs="Arial"/>
          <w:b/>
          <w:sz w:val="22"/>
          <w:szCs w:val="22"/>
        </w:rPr>
      </w:pPr>
    </w:p>
    <w:p w14:paraId="7E8FD63F"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 RÚBRICA )</w:t>
      </w:r>
    </w:p>
    <w:p w14:paraId="6F1B26D8"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Lic. Mauricio Vila Dosal</w:t>
      </w:r>
    </w:p>
    <w:p w14:paraId="7FAE2553"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Gobernador del Estado de Yucatán</w:t>
      </w:r>
    </w:p>
    <w:p w14:paraId="56DAE0E7" w14:textId="77777777" w:rsidR="00F51BE6" w:rsidRPr="008D03B5" w:rsidRDefault="00F51BE6" w:rsidP="00F51BE6">
      <w:pPr>
        <w:jc w:val="both"/>
        <w:rPr>
          <w:rFonts w:ascii="Arial" w:hAnsi="Arial" w:cs="Arial"/>
          <w:b/>
          <w:sz w:val="22"/>
          <w:szCs w:val="22"/>
        </w:rPr>
      </w:pPr>
    </w:p>
    <w:p w14:paraId="25F2F295" w14:textId="77777777" w:rsidR="00F51BE6" w:rsidRPr="008D03B5" w:rsidRDefault="00F51BE6" w:rsidP="00F51BE6">
      <w:pPr>
        <w:jc w:val="both"/>
        <w:rPr>
          <w:rFonts w:ascii="Arial" w:hAnsi="Arial" w:cs="Arial"/>
          <w:b/>
          <w:sz w:val="22"/>
          <w:szCs w:val="22"/>
        </w:rPr>
      </w:pPr>
      <w:r w:rsidRPr="008D03B5">
        <w:rPr>
          <w:rFonts w:ascii="Arial" w:hAnsi="Arial" w:cs="Arial"/>
          <w:b/>
          <w:sz w:val="22"/>
          <w:szCs w:val="22"/>
        </w:rPr>
        <w:t xml:space="preserve">( RÚBRICA ) </w:t>
      </w:r>
    </w:p>
    <w:p w14:paraId="745110D9" w14:textId="77777777" w:rsidR="00F51BE6" w:rsidRPr="008D03B5" w:rsidRDefault="00F51BE6" w:rsidP="00F51BE6">
      <w:pPr>
        <w:jc w:val="both"/>
        <w:rPr>
          <w:rFonts w:ascii="Arial" w:hAnsi="Arial" w:cs="Arial"/>
          <w:b/>
          <w:sz w:val="22"/>
          <w:szCs w:val="22"/>
        </w:rPr>
      </w:pPr>
      <w:r w:rsidRPr="008D03B5">
        <w:rPr>
          <w:rFonts w:ascii="Arial" w:hAnsi="Arial" w:cs="Arial"/>
          <w:b/>
          <w:sz w:val="22"/>
          <w:szCs w:val="22"/>
        </w:rPr>
        <w:t xml:space="preserve">Abog. María Dolores Fritz Sierra </w:t>
      </w:r>
    </w:p>
    <w:p w14:paraId="6500430D" w14:textId="77777777" w:rsidR="004565EA" w:rsidRDefault="00F51BE6" w:rsidP="00E76CC0">
      <w:pPr>
        <w:jc w:val="both"/>
        <w:rPr>
          <w:rFonts w:ascii="Arial" w:hAnsi="Arial" w:cs="Arial"/>
          <w:b/>
          <w:sz w:val="22"/>
          <w:szCs w:val="22"/>
        </w:rPr>
      </w:pPr>
      <w:r w:rsidRPr="008D03B5">
        <w:rPr>
          <w:rFonts w:ascii="Arial" w:hAnsi="Arial" w:cs="Arial"/>
          <w:b/>
          <w:sz w:val="22"/>
          <w:szCs w:val="22"/>
        </w:rPr>
        <w:t>Secretaria general de Gobierno</w:t>
      </w:r>
    </w:p>
    <w:p w14:paraId="56192B0E" w14:textId="77777777" w:rsidR="004565EA" w:rsidRDefault="004565EA">
      <w:pPr>
        <w:rPr>
          <w:rFonts w:ascii="Arial" w:hAnsi="Arial" w:cs="Arial"/>
          <w:b/>
          <w:sz w:val="22"/>
          <w:szCs w:val="22"/>
        </w:rPr>
      </w:pPr>
      <w:r>
        <w:rPr>
          <w:rFonts w:ascii="Arial" w:hAnsi="Arial" w:cs="Arial"/>
          <w:b/>
          <w:sz w:val="22"/>
          <w:szCs w:val="22"/>
        </w:rPr>
        <w:br w:type="page"/>
      </w:r>
    </w:p>
    <w:p w14:paraId="1E95900E" w14:textId="77777777" w:rsidR="004565EA" w:rsidRPr="00257FD8" w:rsidRDefault="004565EA" w:rsidP="004565EA">
      <w:pPr>
        <w:jc w:val="center"/>
        <w:rPr>
          <w:rFonts w:ascii="Arial" w:hAnsi="Arial" w:cs="Arial"/>
          <w:b/>
          <w:sz w:val="22"/>
          <w:szCs w:val="22"/>
        </w:rPr>
      </w:pPr>
      <w:r w:rsidRPr="00257FD8">
        <w:rPr>
          <w:rFonts w:ascii="Arial" w:hAnsi="Arial" w:cs="Arial"/>
          <w:b/>
          <w:sz w:val="22"/>
          <w:szCs w:val="22"/>
        </w:rPr>
        <w:lastRenderedPageBreak/>
        <w:t xml:space="preserve">DECRETO </w:t>
      </w:r>
      <w:r w:rsidR="00257FD8" w:rsidRPr="00257FD8">
        <w:rPr>
          <w:rFonts w:ascii="Arial" w:hAnsi="Arial" w:cs="Arial"/>
          <w:b/>
          <w:sz w:val="22"/>
          <w:szCs w:val="22"/>
        </w:rPr>
        <w:t>506</w:t>
      </w:r>
    </w:p>
    <w:p w14:paraId="6AC42600" w14:textId="77777777" w:rsidR="004565EA" w:rsidRPr="00257FD8" w:rsidRDefault="004565EA" w:rsidP="004565EA">
      <w:pPr>
        <w:jc w:val="center"/>
        <w:rPr>
          <w:rFonts w:ascii="Arial" w:hAnsi="Arial" w:cs="Arial"/>
          <w:b/>
          <w:sz w:val="22"/>
          <w:szCs w:val="22"/>
        </w:rPr>
      </w:pPr>
      <w:r w:rsidRPr="00257FD8">
        <w:rPr>
          <w:rFonts w:ascii="Arial" w:hAnsi="Arial" w:cs="Arial"/>
          <w:b/>
          <w:sz w:val="22"/>
          <w:szCs w:val="22"/>
        </w:rPr>
        <w:t>Publicado en el Diario Oficial del Gobierno del Estado de Yucatán</w:t>
      </w:r>
    </w:p>
    <w:p w14:paraId="01F2C1B2" w14:textId="77777777" w:rsidR="004565EA" w:rsidRPr="008D03B5" w:rsidRDefault="004565EA" w:rsidP="004565EA">
      <w:pPr>
        <w:jc w:val="center"/>
        <w:rPr>
          <w:rFonts w:ascii="Arial" w:hAnsi="Arial" w:cs="Arial"/>
          <w:b/>
          <w:sz w:val="22"/>
          <w:szCs w:val="22"/>
        </w:rPr>
      </w:pPr>
      <w:r w:rsidRPr="00257FD8">
        <w:rPr>
          <w:rFonts w:ascii="Arial" w:hAnsi="Arial" w:cs="Arial"/>
          <w:b/>
          <w:sz w:val="22"/>
          <w:szCs w:val="22"/>
        </w:rPr>
        <w:t xml:space="preserve"> el </w:t>
      </w:r>
      <w:r w:rsidR="00257FD8" w:rsidRPr="00257FD8">
        <w:rPr>
          <w:rFonts w:ascii="Arial" w:hAnsi="Arial" w:cs="Arial"/>
          <w:b/>
          <w:sz w:val="22"/>
          <w:szCs w:val="22"/>
        </w:rPr>
        <w:t>07</w:t>
      </w:r>
      <w:r w:rsidRPr="00257FD8">
        <w:rPr>
          <w:rFonts w:ascii="Arial" w:hAnsi="Arial" w:cs="Arial"/>
          <w:b/>
          <w:sz w:val="22"/>
          <w:szCs w:val="22"/>
        </w:rPr>
        <w:t xml:space="preserve"> de junio de 2022</w:t>
      </w:r>
    </w:p>
    <w:p w14:paraId="58FD6829" w14:textId="77777777" w:rsidR="004565EA" w:rsidRPr="008D03B5" w:rsidRDefault="004565EA" w:rsidP="004565EA">
      <w:pPr>
        <w:jc w:val="both"/>
        <w:rPr>
          <w:rFonts w:ascii="Arial" w:hAnsi="Arial" w:cs="Arial"/>
          <w:b/>
          <w:sz w:val="22"/>
          <w:szCs w:val="22"/>
        </w:rPr>
      </w:pPr>
    </w:p>
    <w:p w14:paraId="0C91C3F8" w14:textId="77777777" w:rsidR="004565EA" w:rsidRPr="004565EA" w:rsidRDefault="004565EA" w:rsidP="004565EA">
      <w:pPr>
        <w:jc w:val="center"/>
        <w:rPr>
          <w:rFonts w:ascii="Arial" w:hAnsi="Arial" w:cs="Arial"/>
          <w:b/>
          <w:sz w:val="22"/>
        </w:rPr>
      </w:pPr>
      <w:r w:rsidRPr="004565EA">
        <w:rPr>
          <w:rFonts w:ascii="Arial" w:hAnsi="Arial" w:cs="Arial"/>
          <w:b/>
          <w:sz w:val="22"/>
        </w:rPr>
        <w:t>D E C R E T O</w:t>
      </w:r>
    </w:p>
    <w:p w14:paraId="4F17A7C2" w14:textId="77777777" w:rsidR="004565EA" w:rsidRPr="004565EA" w:rsidRDefault="004565EA" w:rsidP="004565EA">
      <w:pPr>
        <w:jc w:val="center"/>
        <w:rPr>
          <w:rFonts w:ascii="Arial" w:hAnsi="Arial" w:cs="Arial"/>
          <w:b/>
          <w:sz w:val="22"/>
        </w:rPr>
      </w:pPr>
    </w:p>
    <w:p w14:paraId="598B8CD3" w14:textId="77777777" w:rsidR="004565EA" w:rsidRPr="004565EA" w:rsidRDefault="004565EA" w:rsidP="004565EA">
      <w:pPr>
        <w:jc w:val="center"/>
        <w:rPr>
          <w:rFonts w:ascii="Arial" w:hAnsi="Arial" w:cs="Arial"/>
          <w:b/>
          <w:sz w:val="22"/>
        </w:rPr>
      </w:pPr>
      <w:r w:rsidRPr="004565EA">
        <w:rPr>
          <w:rFonts w:ascii="Arial" w:hAnsi="Arial" w:cs="Arial"/>
          <w:b/>
          <w:sz w:val="22"/>
        </w:rPr>
        <w:t>Por el que se modifica la Ley de Gobierno de los Municipios del Estado de Yucatán, en materia de asesores municipales</w:t>
      </w:r>
    </w:p>
    <w:p w14:paraId="59A66234" w14:textId="77777777" w:rsidR="004565EA" w:rsidRPr="004565EA" w:rsidRDefault="004565EA" w:rsidP="004565EA">
      <w:pPr>
        <w:spacing w:line="480" w:lineRule="auto"/>
        <w:rPr>
          <w:rFonts w:ascii="Arial" w:hAnsi="Arial" w:cs="Arial"/>
          <w:b/>
          <w:sz w:val="22"/>
        </w:rPr>
      </w:pPr>
    </w:p>
    <w:p w14:paraId="5F123FC7" w14:textId="77777777" w:rsidR="004565EA" w:rsidRPr="004565EA" w:rsidRDefault="004565EA" w:rsidP="004565EA">
      <w:pPr>
        <w:spacing w:line="360" w:lineRule="auto"/>
        <w:rPr>
          <w:rFonts w:ascii="Arial" w:hAnsi="Arial" w:cs="Arial"/>
          <w:sz w:val="22"/>
        </w:rPr>
      </w:pPr>
      <w:r w:rsidRPr="004565EA">
        <w:rPr>
          <w:rFonts w:ascii="Arial" w:hAnsi="Arial" w:cs="Arial"/>
          <w:b/>
          <w:sz w:val="22"/>
        </w:rPr>
        <w:t>ARTÍCULO ÚNICO.-</w:t>
      </w:r>
      <w:r w:rsidRPr="004565EA">
        <w:rPr>
          <w:rFonts w:ascii="Arial" w:hAnsi="Arial" w:cs="Arial"/>
          <w:sz w:val="22"/>
        </w:rPr>
        <w:t xml:space="preserve"> Se reforma la fracción V del artículo 55, y se adiciona al Título Segundo un Capítulo IV Bis denominándose “de los Asesores Municipales”, conteniendo los artículos 71 bis, 71 ter y 71 quater a la Ley de Gobierno de los Municipios del Estado de Yucatán, para quedar como sigue: </w:t>
      </w:r>
    </w:p>
    <w:p w14:paraId="5A259BCB" w14:textId="77777777" w:rsidR="004565EA" w:rsidRPr="004565EA" w:rsidRDefault="004565EA" w:rsidP="004565EA">
      <w:pPr>
        <w:spacing w:line="360" w:lineRule="auto"/>
        <w:jc w:val="both"/>
        <w:rPr>
          <w:rFonts w:ascii="Arial" w:hAnsi="Arial" w:cs="Arial"/>
          <w:sz w:val="22"/>
          <w:szCs w:val="22"/>
        </w:rPr>
      </w:pPr>
    </w:p>
    <w:p w14:paraId="6FD6A72A" w14:textId="77777777" w:rsidR="004565EA" w:rsidRPr="004565EA" w:rsidRDefault="004565EA" w:rsidP="004565EA">
      <w:pPr>
        <w:jc w:val="center"/>
        <w:rPr>
          <w:rFonts w:ascii="Arial" w:hAnsi="Arial" w:cs="Arial"/>
          <w:b/>
          <w:sz w:val="22"/>
        </w:rPr>
      </w:pPr>
      <w:r w:rsidRPr="004565EA">
        <w:rPr>
          <w:rFonts w:ascii="Arial" w:hAnsi="Arial" w:cs="Arial"/>
          <w:b/>
          <w:sz w:val="22"/>
        </w:rPr>
        <w:t>Transitorios</w:t>
      </w:r>
    </w:p>
    <w:p w14:paraId="18D7F018" w14:textId="77777777" w:rsidR="004565EA" w:rsidRPr="004565EA" w:rsidRDefault="004565EA" w:rsidP="004565EA">
      <w:pPr>
        <w:spacing w:line="360" w:lineRule="auto"/>
        <w:jc w:val="both"/>
        <w:rPr>
          <w:rFonts w:ascii="Arial" w:hAnsi="Arial" w:cs="Arial"/>
          <w:sz w:val="22"/>
        </w:rPr>
      </w:pPr>
    </w:p>
    <w:p w14:paraId="2F2289AF" w14:textId="77777777" w:rsidR="004565EA" w:rsidRPr="004565EA" w:rsidRDefault="004565EA" w:rsidP="004565EA">
      <w:pPr>
        <w:jc w:val="both"/>
        <w:rPr>
          <w:rFonts w:ascii="Arial" w:hAnsi="Arial" w:cs="Arial"/>
          <w:b/>
          <w:sz w:val="22"/>
        </w:rPr>
      </w:pPr>
      <w:r w:rsidRPr="004565EA">
        <w:rPr>
          <w:rFonts w:ascii="Arial" w:hAnsi="Arial" w:cs="Arial"/>
          <w:b/>
          <w:sz w:val="22"/>
        </w:rPr>
        <w:t xml:space="preserve">Artículo Primero. Entrada en Vigor </w:t>
      </w:r>
    </w:p>
    <w:p w14:paraId="5B08C48E" w14:textId="77777777" w:rsidR="004565EA" w:rsidRPr="004565EA" w:rsidRDefault="004565EA" w:rsidP="004565EA">
      <w:pPr>
        <w:ind w:firstLine="708"/>
        <w:jc w:val="both"/>
        <w:rPr>
          <w:rFonts w:ascii="Arial" w:hAnsi="Arial" w:cs="Arial"/>
          <w:sz w:val="22"/>
        </w:rPr>
      </w:pPr>
      <w:r w:rsidRPr="004565EA">
        <w:rPr>
          <w:rFonts w:ascii="Arial" w:hAnsi="Arial" w:cs="Arial"/>
          <w:sz w:val="22"/>
        </w:rPr>
        <w:t>El presente decreto entrará en vigor al día siguiente de su publicación en el Diario Oficial del Estado.</w:t>
      </w:r>
    </w:p>
    <w:p w14:paraId="7A696E73" w14:textId="77777777" w:rsidR="004565EA" w:rsidRPr="004565EA" w:rsidRDefault="004565EA" w:rsidP="004565EA">
      <w:pPr>
        <w:jc w:val="both"/>
        <w:rPr>
          <w:rFonts w:ascii="Arial" w:hAnsi="Arial" w:cs="Arial"/>
          <w:b/>
          <w:sz w:val="22"/>
        </w:rPr>
      </w:pPr>
    </w:p>
    <w:p w14:paraId="39BF1D13" w14:textId="77777777" w:rsidR="004565EA" w:rsidRPr="004565EA" w:rsidRDefault="004565EA" w:rsidP="004565EA">
      <w:pPr>
        <w:jc w:val="both"/>
        <w:rPr>
          <w:rFonts w:ascii="Arial" w:hAnsi="Arial" w:cs="Arial"/>
          <w:b/>
          <w:sz w:val="22"/>
        </w:rPr>
      </w:pPr>
      <w:r w:rsidRPr="004565EA">
        <w:rPr>
          <w:rFonts w:ascii="Arial" w:hAnsi="Arial" w:cs="Arial"/>
          <w:b/>
          <w:sz w:val="22"/>
        </w:rPr>
        <w:t>Artículo Segundo. Derogación</w:t>
      </w:r>
    </w:p>
    <w:p w14:paraId="73CB3FEF" w14:textId="77777777" w:rsidR="004565EA" w:rsidRPr="004565EA" w:rsidRDefault="004565EA" w:rsidP="004565EA">
      <w:pPr>
        <w:ind w:firstLine="708"/>
        <w:jc w:val="both"/>
        <w:rPr>
          <w:rFonts w:ascii="Arial" w:hAnsi="Arial" w:cs="Arial"/>
          <w:sz w:val="22"/>
        </w:rPr>
      </w:pPr>
      <w:r w:rsidRPr="004565EA">
        <w:rPr>
          <w:rFonts w:ascii="Arial" w:hAnsi="Arial" w:cs="Arial"/>
          <w:sz w:val="22"/>
        </w:rPr>
        <w:t>Se derogan las disposiciones de igual o menor jerarquía en lo que se opongan a lo establecido en este decreto.</w:t>
      </w:r>
    </w:p>
    <w:p w14:paraId="5760B274" w14:textId="77777777" w:rsidR="004565EA" w:rsidRPr="00072361" w:rsidRDefault="004565EA" w:rsidP="004565EA">
      <w:pPr>
        <w:tabs>
          <w:tab w:val="right" w:pos="8498"/>
        </w:tabs>
        <w:spacing w:line="360" w:lineRule="auto"/>
        <w:jc w:val="both"/>
        <w:rPr>
          <w:rFonts w:ascii="Arial" w:hAnsi="Arial" w:cs="Arial"/>
          <w:sz w:val="22"/>
          <w:szCs w:val="22"/>
        </w:rPr>
      </w:pPr>
    </w:p>
    <w:p w14:paraId="33AAE515" w14:textId="77777777" w:rsidR="004565EA" w:rsidRPr="004565EA" w:rsidRDefault="004565EA" w:rsidP="004565EA">
      <w:pPr>
        <w:ind w:hanging="11"/>
        <w:jc w:val="both"/>
        <w:rPr>
          <w:rFonts w:ascii="Arial" w:hAnsi="Arial" w:cs="Arial"/>
          <w:b/>
          <w:bCs/>
          <w:sz w:val="22"/>
          <w:szCs w:val="22"/>
        </w:rPr>
      </w:pPr>
      <w:r w:rsidRPr="004565EA">
        <w:rPr>
          <w:rFonts w:ascii="Arial" w:hAnsi="Arial" w:cs="Arial"/>
          <w:b/>
          <w:bCs/>
          <w:sz w:val="22"/>
          <w:szCs w:val="22"/>
        </w:rPr>
        <w:t xml:space="preserve">DADO EN LA SEDE DEL RECINTO DEL PODER LEGISLATIVO EN LA CIUDAD DE MÉRIDA, YUCATÁN, ESTADOS UNIDOS MEXICANOS A LOS TREINTA Y UN DÍAS DEL MES DE MAYO DEL AÑO DOS MIL VEINTEDÓS.- PRESIDENTA DIPUTADA </w:t>
      </w:r>
      <w:r w:rsidRPr="004565EA">
        <w:rPr>
          <w:rFonts w:ascii="Arial" w:hAnsi="Arial" w:cs="Arial"/>
          <w:b/>
          <w:sz w:val="22"/>
        </w:rPr>
        <w:t>INGRID DEL PILAR SANTOS DÍAZ</w:t>
      </w:r>
      <w:r w:rsidRPr="004565EA">
        <w:rPr>
          <w:rFonts w:ascii="Arial" w:hAnsi="Arial" w:cs="Arial"/>
          <w:b/>
          <w:bCs/>
          <w:sz w:val="22"/>
          <w:szCs w:val="22"/>
        </w:rPr>
        <w:t xml:space="preserve">.- SECRETARIO DIPUTADO </w:t>
      </w:r>
      <w:r w:rsidRPr="004565EA">
        <w:rPr>
          <w:rFonts w:ascii="Arial" w:hAnsi="Arial" w:cs="Arial"/>
          <w:b/>
          <w:bCs/>
          <w:sz w:val="22"/>
        </w:rPr>
        <w:t>RAÚL ANTONIO ROMERO CHEL</w:t>
      </w:r>
      <w:r w:rsidRPr="004565EA">
        <w:rPr>
          <w:rFonts w:ascii="Arial" w:hAnsi="Arial" w:cs="Arial"/>
          <w:b/>
          <w:sz w:val="22"/>
        </w:rPr>
        <w:t>.</w:t>
      </w:r>
      <w:r w:rsidRPr="004565EA">
        <w:rPr>
          <w:rFonts w:ascii="Arial" w:hAnsi="Arial" w:cs="Arial"/>
          <w:b/>
          <w:bCs/>
          <w:sz w:val="22"/>
          <w:szCs w:val="22"/>
        </w:rPr>
        <w:t xml:space="preserve">.- SECRETARIO DIPUTADO </w:t>
      </w:r>
      <w:r w:rsidRPr="004565EA">
        <w:rPr>
          <w:rFonts w:ascii="Arial" w:hAnsi="Arial" w:cs="Arial"/>
          <w:b/>
          <w:sz w:val="22"/>
        </w:rPr>
        <w:t>RAFAEL ALEJANDRO ECHAZARRETA TORRES</w:t>
      </w:r>
      <w:r w:rsidRPr="004565EA">
        <w:rPr>
          <w:rFonts w:ascii="Arial" w:hAnsi="Arial" w:cs="Arial"/>
          <w:b/>
          <w:bCs/>
          <w:sz w:val="22"/>
          <w:szCs w:val="22"/>
        </w:rPr>
        <w:t xml:space="preserve"> - RÚBRICAS.”</w:t>
      </w:r>
    </w:p>
    <w:p w14:paraId="3E232168" w14:textId="77777777" w:rsidR="004565EA" w:rsidRPr="00072361" w:rsidRDefault="004565EA" w:rsidP="004565EA">
      <w:pPr>
        <w:rPr>
          <w:rFonts w:ascii="Arial" w:hAnsi="Arial" w:cs="Arial"/>
          <w:b/>
          <w:bCs/>
          <w:sz w:val="22"/>
          <w:szCs w:val="22"/>
        </w:rPr>
      </w:pPr>
    </w:p>
    <w:p w14:paraId="64C57742" w14:textId="77777777" w:rsidR="004565EA" w:rsidRPr="00072361" w:rsidRDefault="004565EA" w:rsidP="004565EA">
      <w:pPr>
        <w:jc w:val="both"/>
        <w:rPr>
          <w:rFonts w:ascii="Arial" w:hAnsi="Arial" w:cs="Arial"/>
          <w:bCs/>
          <w:sz w:val="22"/>
          <w:szCs w:val="22"/>
        </w:rPr>
      </w:pPr>
      <w:r w:rsidRPr="00072361">
        <w:rPr>
          <w:rFonts w:ascii="Arial" w:hAnsi="Arial" w:cs="Arial"/>
          <w:bCs/>
          <w:sz w:val="22"/>
          <w:szCs w:val="22"/>
        </w:rPr>
        <w:t>Y, por tanto, mando se imprima, publique y circule para su conocimiento y debido cumplimiento.</w:t>
      </w:r>
    </w:p>
    <w:p w14:paraId="067D0F13" w14:textId="77777777" w:rsidR="004565EA" w:rsidRPr="00072361" w:rsidRDefault="004565EA" w:rsidP="004565EA">
      <w:pPr>
        <w:jc w:val="both"/>
        <w:rPr>
          <w:rFonts w:ascii="Arial" w:hAnsi="Arial" w:cs="Arial"/>
          <w:bCs/>
          <w:sz w:val="22"/>
          <w:szCs w:val="22"/>
        </w:rPr>
      </w:pPr>
    </w:p>
    <w:p w14:paraId="06B7F531" w14:textId="77777777" w:rsidR="004565EA" w:rsidRPr="00072361" w:rsidRDefault="004565EA" w:rsidP="004565EA">
      <w:pPr>
        <w:jc w:val="both"/>
        <w:rPr>
          <w:rFonts w:ascii="Arial" w:hAnsi="Arial" w:cs="Arial"/>
          <w:sz w:val="22"/>
          <w:szCs w:val="22"/>
        </w:rPr>
      </w:pPr>
      <w:r w:rsidRPr="00257FD8">
        <w:rPr>
          <w:rFonts w:ascii="Arial" w:hAnsi="Arial" w:cs="Arial"/>
          <w:bCs/>
          <w:sz w:val="22"/>
          <w:szCs w:val="22"/>
        </w:rPr>
        <w:t>Se expide este decreto en la sede del Poder Ejecutivo, en Mérida, Yucatán, a 0</w:t>
      </w:r>
      <w:r w:rsidR="00257FD8" w:rsidRPr="00257FD8">
        <w:rPr>
          <w:rFonts w:ascii="Arial" w:hAnsi="Arial" w:cs="Arial"/>
          <w:bCs/>
          <w:sz w:val="22"/>
          <w:szCs w:val="22"/>
        </w:rPr>
        <w:t>7</w:t>
      </w:r>
      <w:r w:rsidRPr="00257FD8">
        <w:rPr>
          <w:rFonts w:ascii="Arial" w:hAnsi="Arial" w:cs="Arial"/>
          <w:bCs/>
          <w:sz w:val="22"/>
          <w:szCs w:val="22"/>
        </w:rPr>
        <w:t xml:space="preserve"> de junio de 2022.</w:t>
      </w:r>
    </w:p>
    <w:p w14:paraId="5A460F7F" w14:textId="77777777" w:rsidR="004565EA" w:rsidRPr="008D03B5" w:rsidRDefault="004565EA" w:rsidP="004565EA">
      <w:pPr>
        <w:jc w:val="both"/>
        <w:rPr>
          <w:rFonts w:ascii="Arial" w:hAnsi="Arial" w:cs="Arial"/>
          <w:b/>
          <w:sz w:val="22"/>
          <w:szCs w:val="22"/>
        </w:rPr>
      </w:pPr>
    </w:p>
    <w:p w14:paraId="4CCD6BE7" w14:textId="77777777" w:rsidR="004565EA" w:rsidRPr="008D03B5" w:rsidRDefault="004565EA" w:rsidP="004565EA">
      <w:pPr>
        <w:jc w:val="center"/>
        <w:rPr>
          <w:rFonts w:ascii="Arial" w:hAnsi="Arial" w:cs="Arial"/>
          <w:b/>
          <w:sz w:val="22"/>
          <w:szCs w:val="22"/>
        </w:rPr>
      </w:pPr>
      <w:r w:rsidRPr="008D03B5">
        <w:rPr>
          <w:rFonts w:ascii="Arial" w:hAnsi="Arial" w:cs="Arial"/>
          <w:b/>
          <w:sz w:val="22"/>
          <w:szCs w:val="22"/>
        </w:rPr>
        <w:t>( RÚBRICA )</w:t>
      </w:r>
    </w:p>
    <w:p w14:paraId="7FB164EA" w14:textId="77777777" w:rsidR="004565EA" w:rsidRPr="008D03B5" w:rsidRDefault="004565EA" w:rsidP="004565EA">
      <w:pPr>
        <w:jc w:val="center"/>
        <w:rPr>
          <w:rFonts w:ascii="Arial" w:hAnsi="Arial" w:cs="Arial"/>
          <w:b/>
          <w:sz w:val="22"/>
          <w:szCs w:val="22"/>
        </w:rPr>
      </w:pPr>
      <w:r w:rsidRPr="008D03B5">
        <w:rPr>
          <w:rFonts w:ascii="Arial" w:hAnsi="Arial" w:cs="Arial"/>
          <w:b/>
          <w:sz w:val="22"/>
          <w:szCs w:val="22"/>
        </w:rPr>
        <w:t>Lic. Mauricio Vila Dosal</w:t>
      </w:r>
    </w:p>
    <w:p w14:paraId="537969B4" w14:textId="77777777" w:rsidR="004565EA" w:rsidRPr="008D03B5" w:rsidRDefault="004565EA" w:rsidP="004565EA">
      <w:pPr>
        <w:jc w:val="center"/>
        <w:rPr>
          <w:rFonts w:ascii="Arial" w:hAnsi="Arial" w:cs="Arial"/>
          <w:b/>
          <w:sz w:val="22"/>
          <w:szCs w:val="22"/>
        </w:rPr>
      </w:pPr>
      <w:r w:rsidRPr="008D03B5">
        <w:rPr>
          <w:rFonts w:ascii="Arial" w:hAnsi="Arial" w:cs="Arial"/>
          <w:b/>
          <w:sz w:val="22"/>
          <w:szCs w:val="22"/>
        </w:rPr>
        <w:t>Gobernador del Estado de Yucatán</w:t>
      </w:r>
    </w:p>
    <w:p w14:paraId="73D9129A" w14:textId="77777777" w:rsidR="004565EA" w:rsidRPr="008D03B5" w:rsidRDefault="004565EA" w:rsidP="004565EA">
      <w:pPr>
        <w:jc w:val="both"/>
        <w:rPr>
          <w:rFonts w:ascii="Arial" w:hAnsi="Arial" w:cs="Arial"/>
          <w:b/>
          <w:sz w:val="22"/>
          <w:szCs w:val="22"/>
        </w:rPr>
      </w:pPr>
    </w:p>
    <w:p w14:paraId="69AB9395" w14:textId="77777777" w:rsidR="004565EA" w:rsidRPr="008D03B5" w:rsidRDefault="004565EA" w:rsidP="004565EA">
      <w:pPr>
        <w:jc w:val="both"/>
        <w:rPr>
          <w:rFonts w:ascii="Arial" w:hAnsi="Arial" w:cs="Arial"/>
          <w:b/>
          <w:sz w:val="22"/>
          <w:szCs w:val="22"/>
        </w:rPr>
      </w:pPr>
    </w:p>
    <w:p w14:paraId="76499BDC" w14:textId="77777777" w:rsidR="004565EA" w:rsidRPr="008D03B5" w:rsidRDefault="004565EA" w:rsidP="004565EA">
      <w:pPr>
        <w:jc w:val="both"/>
        <w:rPr>
          <w:rFonts w:ascii="Arial" w:hAnsi="Arial" w:cs="Arial"/>
          <w:b/>
          <w:sz w:val="22"/>
          <w:szCs w:val="22"/>
        </w:rPr>
      </w:pPr>
    </w:p>
    <w:p w14:paraId="00ED33DF" w14:textId="77777777" w:rsidR="004565EA" w:rsidRPr="008D03B5" w:rsidRDefault="004565EA" w:rsidP="004565EA">
      <w:pPr>
        <w:jc w:val="both"/>
        <w:rPr>
          <w:rFonts w:ascii="Arial" w:hAnsi="Arial" w:cs="Arial"/>
          <w:b/>
          <w:sz w:val="22"/>
          <w:szCs w:val="22"/>
        </w:rPr>
      </w:pPr>
      <w:r w:rsidRPr="008D03B5">
        <w:rPr>
          <w:rFonts w:ascii="Arial" w:hAnsi="Arial" w:cs="Arial"/>
          <w:b/>
          <w:sz w:val="22"/>
          <w:szCs w:val="22"/>
        </w:rPr>
        <w:t xml:space="preserve">( RÚBRICA ) </w:t>
      </w:r>
    </w:p>
    <w:p w14:paraId="26EBA9AF" w14:textId="77777777" w:rsidR="004565EA" w:rsidRPr="008D03B5" w:rsidRDefault="004565EA" w:rsidP="004565EA">
      <w:pPr>
        <w:jc w:val="both"/>
        <w:rPr>
          <w:rFonts w:ascii="Arial" w:hAnsi="Arial" w:cs="Arial"/>
          <w:b/>
          <w:sz w:val="22"/>
          <w:szCs w:val="22"/>
        </w:rPr>
      </w:pPr>
      <w:r w:rsidRPr="008D03B5">
        <w:rPr>
          <w:rFonts w:ascii="Arial" w:hAnsi="Arial" w:cs="Arial"/>
          <w:b/>
          <w:sz w:val="22"/>
          <w:szCs w:val="22"/>
        </w:rPr>
        <w:t xml:space="preserve">Abog. María Dolores Fritz Sierra </w:t>
      </w:r>
    </w:p>
    <w:p w14:paraId="39D976D7" w14:textId="77777777" w:rsidR="004565EA" w:rsidRDefault="004565EA" w:rsidP="004565EA">
      <w:pPr>
        <w:jc w:val="both"/>
        <w:rPr>
          <w:rFonts w:ascii="Arial" w:hAnsi="Arial" w:cs="Arial"/>
          <w:b/>
          <w:sz w:val="22"/>
          <w:szCs w:val="22"/>
        </w:rPr>
      </w:pPr>
      <w:r w:rsidRPr="008D03B5">
        <w:rPr>
          <w:rFonts w:ascii="Arial" w:hAnsi="Arial" w:cs="Arial"/>
          <w:b/>
          <w:sz w:val="22"/>
          <w:szCs w:val="22"/>
        </w:rPr>
        <w:t>Secretaria general de Gobierno</w:t>
      </w:r>
    </w:p>
    <w:p w14:paraId="66B0FA65" w14:textId="77777777" w:rsidR="00B8497C" w:rsidRPr="0045133B" w:rsidRDefault="0045133B" w:rsidP="00B8497C">
      <w:pPr>
        <w:jc w:val="center"/>
        <w:rPr>
          <w:rFonts w:ascii="Arial" w:hAnsi="Arial" w:cs="Arial"/>
          <w:b/>
          <w:sz w:val="22"/>
          <w:szCs w:val="22"/>
        </w:rPr>
      </w:pPr>
      <w:r>
        <w:rPr>
          <w:rFonts w:ascii="Arial" w:hAnsi="Arial" w:cs="Arial"/>
          <w:b/>
          <w:sz w:val="22"/>
          <w:szCs w:val="22"/>
          <w:highlight w:val="yellow"/>
        </w:rPr>
        <w:br w:type="column"/>
      </w:r>
      <w:r w:rsidR="00B8497C" w:rsidRPr="0045133B">
        <w:rPr>
          <w:rFonts w:ascii="Arial" w:hAnsi="Arial" w:cs="Arial"/>
          <w:b/>
          <w:sz w:val="22"/>
          <w:szCs w:val="22"/>
        </w:rPr>
        <w:lastRenderedPageBreak/>
        <w:t xml:space="preserve">Decreto 590/2022 </w:t>
      </w:r>
    </w:p>
    <w:p w14:paraId="2E82E695" w14:textId="77777777" w:rsidR="00B8497C" w:rsidRPr="0045133B" w:rsidRDefault="00B8497C" w:rsidP="00B8497C">
      <w:pPr>
        <w:ind w:hanging="10"/>
        <w:jc w:val="center"/>
        <w:rPr>
          <w:rFonts w:ascii="Arial" w:hAnsi="Arial" w:cs="Arial"/>
          <w:b/>
          <w:sz w:val="22"/>
          <w:szCs w:val="22"/>
          <w:lang w:val="es-ES_tradnl"/>
        </w:rPr>
      </w:pPr>
      <w:r w:rsidRPr="0045133B">
        <w:rPr>
          <w:rFonts w:ascii="Arial" w:hAnsi="Arial" w:cs="Arial"/>
          <w:b/>
          <w:sz w:val="22"/>
          <w:szCs w:val="22"/>
          <w:lang w:val="es-ES_tradnl"/>
        </w:rPr>
        <w:t>Publicado en el Diario Oficial del Gobierno del Estado de Yucatán</w:t>
      </w:r>
    </w:p>
    <w:p w14:paraId="6ED4BF90" w14:textId="77777777" w:rsidR="00B8497C" w:rsidRPr="0045133B" w:rsidRDefault="00B8497C" w:rsidP="00B8497C">
      <w:pPr>
        <w:ind w:hanging="10"/>
        <w:jc w:val="center"/>
        <w:rPr>
          <w:rFonts w:ascii="Arial" w:hAnsi="Arial" w:cs="Arial"/>
          <w:b/>
          <w:sz w:val="22"/>
          <w:szCs w:val="22"/>
          <w:lang w:val="es-ES_tradnl"/>
        </w:rPr>
      </w:pPr>
      <w:r w:rsidRPr="0045133B">
        <w:rPr>
          <w:rFonts w:ascii="Arial" w:hAnsi="Arial" w:cs="Arial"/>
          <w:b/>
          <w:sz w:val="22"/>
          <w:szCs w:val="22"/>
          <w:lang w:val="es-ES_tradnl"/>
        </w:rPr>
        <w:t xml:space="preserve">el </w:t>
      </w:r>
      <w:r w:rsidRPr="0045133B">
        <w:rPr>
          <w:rFonts w:ascii="Arial" w:hAnsi="Arial" w:cs="Arial"/>
          <w:b/>
          <w:sz w:val="22"/>
          <w:szCs w:val="22"/>
        </w:rPr>
        <w:t>30</w:t>
      </w:r>
      <w:r w:rsidRPr="0045133B">
        <w:rPr>
          <w:rFonts w:ascii="Arial" w:hAnsi="Arial" w:cs="Arial"/>
          <w:b/>
          <w:sz w:val="22"/>
          <w:szCs w:val="22"/>
          <w:lang w:val="es-ES_tradnl"/>
        </w:rPr>
        <w:t xml:space="preserve"> de </w:t>
      </w:r>
      <w:r w:rsidRPr="0045133B">
        <w:rPr>
          <w:rFonts w:ascii="Arial" w:hAnsi="Arial" w:cs="Arial"/>
          <w:b/>
          <w:sz w:val="22"/>
          <w:szCs w:val="22"/>
        </w:rPr>
        <w:t>diciembre</w:t>
      </w:r>
      <w:r w:rsidRPr="0045133B">
        <w:rPr>
          <w:rFonts w:ascii="Arial" w:hAnsi="Arial" w:cs="Arial"/>
          <w:b/>
          <w:sz w:val="22"/>
          <w:szCs w:val="22"/>
          <w:lang w:val="es-ES_tradnl"/>
        </w:rPr>
        <w:t xml:space="preserve"> de 2022</w:t>
      </w:r>
    </w:p>
    <w:p w14:paraId="72C5E48E" w14:textId="77777777" w:rsidR="00B8497C" w:rsidRPr="0045133B" w:rsidRDefault="00B8497C" w:rsidP="00B8497C">
      <w:pPr>
        <w:jc w:val="center"/>
        <w:rPr>
          <w:rFonts w:ascii="Arial" w:hAnsi="Arial" w:cs="Arial"/>
          <w:b/>
          <w:sz w:val="22"/>
          <w:szCs w:val="22"/>
        </w:rPr>
      </w:pPr>
    </w:p>
    <w:p w14:paraId="2CDE157F" w14:textId="77777777" w:rsidR="00B8497C" w:rsidRPr="0045133B" w:rsidRDefault="00B8497C" w:rsidP="00B8497C">
      <w:pPr>
        <w:jc w:val="center"/>
        <w:rPr>
          <w:rFonts w:ascii="Arial" w:hAnsi="Arial" w:cs="Arial"/>
          <w:b/>
          <w:sz w:val="22"/>
          <w:szCs w:val="22"/>
        </w:rPr>
      </w:pPr>
      <w:r w:rsidRPr="0045133B">
        <w:rPr>
          <w:rFonts w:ascii="Arial" w:hAnsi="Arial" w:cs="Arial"/>
          <w:b/>
          <w:sz w:val="22"/>
          <w:szCs w:val="22"/>
        </w:rPr>
        <w:t>Que reforma la Constitución Política del Estado de Yucatán y la Ley de Gobierno de los Municipios del Estado de Yucatán, en materia de Instalación de los ayuntamientos</w:t>
      </w:r>
    </w:p>
    <w:p w14:paraId="5EEB70FE" w14:textId="77777777" w:rsidR="00B8497C" w:rsidRPr="0045133B" w:rsidRDefault="00B8497C" w:rsidP="00B8497C">
      <w:pPr>
        <w:jc w:val="center"/>
        <w:rPr>
          <w:rFonts w:ascii="Arial" w:hAnsi="Arial" w:cs="Arial"/>
          <w:b/>
          <w:sz w:val="22"/>
          <w:szCs w:val="22"/>
        </w:rPr>
      </w:pPr>
    </w:p>
    <w:p w14:paraId="095AA189" w14:textId="77777777" w:rsidR="00B8497C" w:rsidRPr="0045133B" w:rsidRDefault="00B8497C" w:rsidP="00B8497C">
      <w:pPr>
        <w:widowControl w:val="0"/>
        <w:overflowPunct w:val="0"/>
        <w:autoSpaceDE w:val="0"/>
        <w:autoSpaceDN w:val="0"/>
        <w:adjustRightInd w:val="0"/>
        <w:jc w:val="both"/>
        <w:textAlignment w:val="baseline"/>
        <w:rPr>
          <w:rFonts w:ascii="Arial" w:hAnsi="Arial" w:cs="Arial"/>
          <w:b/>
          <w:sz w:val="22"/>
          <w:szCs w:val="22"/>
          <w:lang w:val="es-MX"/>
        </w:rPr>
      </w:pPr>
      <w:r w:rsidRPr="0045133B">
        <w:rPr>
          <w:rFonts w:ascii="Arial" w:hAnsi="Arial" w:cs="Arial"/>
          <w:b/>
          <w:bCs/>
          <w:sz w:val="22"/>
          <w:szCs w:val="22"/>
          <w:lang w:val="es-MX"/>
        </w:rPr>
        <w:t xml:space="preserve">ARTÍCULO PRIMERO.- </w:t>
      </w:r>
      <w:r w:rsidRPr="0045133B">
        <w:rPr>
          <w:rFonts w:ascii="Arial" w:hAnsi="Arial" w:cs="Arial"/>
          <w:sz w:val="22"/>
          <w:szCs w:val="22"/>
          <w:lang w:val="es-MX"/>
        </w:rPr>
        <w:t>Se reforma la Base Primera del Artículo 77 de la Constitución Política del Estado de Yucatán, para quedar como sigue:</w:t>
      </w:r>
    </w:p>
    <w:p w14:paraId="74F3AF67" w14:textId="77777777" w:rsidR="00B8497C" w:rsidRPr="0045133B" w:rsidRDefault="00B8497C" w:rsidP="00B8497C">
      <w:pPr>
        <w:widowControl w:val="0"/>
        <w:overflowPunct w:val="0"/>
        <w:autoSpaceDE w:val="0"/>
        <w:autoSpaceDN w:val="0"/>
        <w:adjustRightInd w:val="0"/>
        <w:jc w:val="center"/>
        <w:textAlignment w:val="baseline"/>
        <w:rPr>
          <w:rFonts w:ascii="Arial" w:hAnsi="Arial" w:cs="Arial"/>
          <w:b/>
          <w:sz w:val="22"/>
          <w:szCs w:val="22"/>
          <w:lang w:val="es-MX"/>
        </w:rPr>
      </w:pPr>
    </w:p>
    <w:p w14:paraId="439CE9D2" w14:textId="77777777" w:rsidR="00B8497C" w:rsidRPr="0045133B" w:rsidRDefault="00B8497C" w:rsidP="00B8497C">
      <w:pPr>
        <w:widowControl w:val="0"/>
        <w:overflowPunct w:val="0"/>
        <w:autoSpaceDE w:val="0"/>
        <w:autoSpaceDN w:val="0"/>
        <w:adjustRightInd w:val="0"/>
        <w:jc w:val="both"/>
        <w:textAlignment w:val="baseline"/>
        <w:rPr>
          <w:rFonts w:ascii="Arial" w:hAnsi="Arial" w:cs="Arial"/>
          <w:b/>
          <w:sz w:val="22"/>
          <w:szCs w:val="22"/>
          <w:lang w:val="es-MX"/>
        </w:rPr>
      </w:pPr>
      <w:r w:rsidRPr="0045133B">
        <w:rPr>
          <w:rFonts w:ascii="Arial" w:hAnsi="Arial" w:cs="Arial"/>
          <w:b/>
          <w:bCs/>
          <w:sz w:val="22"/>
          <w:szCs w:val="22"/>
          <w:lang w:val="es-MX"/>
        </w:rPr>
        <w:t>ARTÍCULO SEGUNDO.-</w:t>
      </w:r>
      <w:r w:rsidRPr="0045133B">
        <w:rPr>
          <w:rFonts w:ascii="Arial" w:hAnsi="Arial" w:cs="Arial"/>
          <w:b/>
          <w:sz w:val="22"/>
          <w:szCs w:val="22"/>
          <w:lang w:val="es-MX"/>
        </w:rPr>
        <w:t xml:space="preserve"> </w:t>
      </w:r>
      <w:r w:rsidRPr="0045133B">
        <w:rPr>
          <w:rFonts w:ascii="Arial" w:hAnsi="Arial" w:cs="Arial"/>
          <w:sz w:val="22"/>
          <w:szCs w:val="22"/>
          <w:lang w:val="es-MX"/>
        </w:rPr>
        <w:t>Se adiciona el artículo 25 Bis y se modifican los artículos 25, 26 y 28 todos de la Ley de Gobierno de los Municipios del Estado de Yucatán, para quedar como sigue:</w:t>
      </w:r>
    </w:p>
    <w:p w14:paraId="75C2EA3D" w14:textId="77777777" w:rsidR="00B8497C" w:rsidRPr="0045133B" w:rsidRDefault="00B8497C" w:rsidP="00B8497C">
      <w:pPr>
        <w:jc w:val="center"/>
        <w:rPr>
          <w:rFonts w:ascii="Arial" w:hAnsi="Arial" w:cs="Arial"/>
          <w:b/>
          <w:sz w:val="22"/>
          <w:szCs w:val="22"/>
        </w:rPr>
      </w:pPr>
    </w:p>
    <w:p w14:paraId="51A114E7" w14:textId="77777777" w:rsidR="00B8497C" w:rsidRPr="0045133B" w:rsidRDefault="00B8497C" w:rsidP="00B8497C">
      <w:pPr>
        <w:jc w:val="center"/>
        <w:rPr>
          <w:rFonts w:ascii="Arial" w:hAnsi="Arial" w:cs="Arial"/>
          <w:b/>
          <w:sz w:val="22"/>
          <w:szCs w:val="22"/>
        </w:rPr>
      </w:pPr>
      <w:r w:rsidRPr="0045133B">
        <w:rPr>
          <w:rFonts w:ascii="Arial" w:hAnsi="Arial" w:cs="Arial"/>
          <w:b/>
          <w:sz w:val="22"/>
          <w:szCs w:val="22"/>
          <w:lang w:val="es-ES_tradnl"/>
        </w:rPr>
        <w:t>Transitorios</w:t>
      </w:r>
    </w:p>
    <w:p w14:paraId="2BABCDBE" w14:textId="77777777" w:rsidR="00B8497C" w:rsidRPr="0045133B" w:rsidRDefault="00B8497C" w:rsidP="00B8497C">
      <w:pPr>
        <w:rPr>
          <w:rFonts w:ascii="Arial" w:hAnsi="Arial" w:cs="Arial"/>
          <w:b/>
          <w:sz w:val="22"/>
          <w:szCs w:val="22"/>
        </w:rPr>
      </w:pPr>
      <w:r w:rsidRPr="0045133B">
        <w:rPr>
          <w:rFonts w:ascii="Arial" w:hAnsi="Arial" w:cs="Arial"/>
          <w:b/>
          <w:lang w:val="es-ES_tradnl"/>
        </w:rPr>
        <w:t xml:space="preserve"> </w:t>
      </w:r>
      <w:r w:rsidRPr="0045133B">
        <w:rPr>
          <w:rFonts w:ascii="Arial" w:hAnsi="Arial" w:cs="Arial"/>
          <w:b/>
          <w:sz w:val="22"/>
          <w:szCs w:val="22"/>
          <w:lang w:val="es-ES_tradnl"/>
        </w:rPr>
        <w:t xml:space="preserve">Entrada en Vigor. </w:t>
      </w:r>
    </w:p>
    <w:p w14:paraId="7900B41B" w14:textId="77777777" w:rsidR="00B8497C" w:rsidRPr="0045133B" w:rsidRDefault="00B8497C" w:rsidP="0045133B">
      <w:pPr>
        <w:jc w:val="both"/>
        <w:rPr>
          <w:rFonts w:ascii="Arial" w:hAnsi="Arial" w:cs="Arial"/>
          <w:sz w:val="22"/>
          <w:szCs w:val="22"/>
        </w:rPr>
      </w:pPr>
      <w:r w:rsidRPr="0045133B">
        <w:rPr>
          <w:rFonts w:ascii="Arial" w:hAnsi="Arial" w:cs="Arial"/>
          <w:b/>
          <w:sz w:val="22"/>
          <w:szCs w:val="22"/>
          <w:lang w:val="es-ES_tradnl"/>
        </w:rPr>
        <w:t>Artículo Primero.</w:t>
      </w:r>
      <w:r w:rsidRPr="0045133B">
        <w:rPr>
          <w:rFonts w:ascii="Arial" w:hAnsi="Arial" w:cs="Arial"/>
          <w:sz w:val="22"/>
          <w:szCs w:val="22"/>
          <w:lang w:val="es-ES_tradnl"/>
        </w:rPr>
        <w:t xml:space="preserve"> El presente decreto entrará en vigor el día de su publicación en el Diario Oficial del Gobierno del Estado. </w:t>
      </w:r>
    </w:p>
    <w:p w14:paraId="2B0A77F4" w14:textId="77777777" w:rsidR="00B8497C" w:rsidRPr="0045133B" w:rsidRDefault="00B8497C" w:rsidP="0045133B">
      <w:pPr>
        <w:jc w:val="both"/>
        <w:rPr>
          <w:rFonts w:ascii="Arial" w:hAnsi="Arial" w:cs="Arial"/>
          <w:sz w:val="22"/>
          <w:szCs w:val="22"/>
        </w:rPr>
      </w:pPr>
    </w:p>
    <w:p w14:paraId="4BA8A721" w14:textId="77777777" w:rsidR="00B8497C" w:rsidRPr="0045133B" w:rsidRDefault="00B8497C" w:rsidP="0045133B">
      <w:pPr>
        <w:jc w:val="both"/>
        <w:rPr>
          <w:rFonts w:ascii="Arial" w:hAnsi="Arial" w:cs="Arial"/>
          <w:b/>
          <w:sz w:val="22"/>
          <w:szCs w:val="22"/>
        </w:rPr>
      </w:pPr>
      <w:r w:rsidRPr="0045133B">
        <w:rPr>
          <w:rFonts w:ascii="Arial" w:hAnsi="Arial" w:cs="Arial"/>
          <w:b/>
          <w:sz w:val="22"/>
          <w:szCs w:val="22"/>
          <w:lang w:val="es-ES_tradnl"/>
        </w:rPr>
        <w:t xml:space="preserve">Cláusula derogatoria. </w:t>
      </w:r>
    </w:p>
    <w:p w14:paraId="20206E83" w14:textId="77777777" w:rsidR="00B8497C" w:rsidRPr="0045133B" w:rsidRDefault="00B8497C" w:rsidP="0045133B">
      <w:pPr>
        <w:jc w:val="both"/>
        <w:rPr>
          <w:rFonts w:ascii="Arial" w:hAnsi="Arial" w:cs="Arial"/>
          <w:sz w:val="22"/>
          <w:szCs w:val="22"/>
        </w:rPr>
      </w:pPr>
      <w:r w:rsidRPr="0045133B">
        <w:rPr>
          <w:rFonts w:ascii="Arial" w:hAnsi="Arial" w:cs="Arial"/>
          <w:b/>
          <w:sz w:val="22"/>
          <w:szCs w:val="22"/>
          <w:lang w:val="es-ES_tradnl"/>
        </w:rPr>
        <w:t>Artículo Segundo.-</w:t>
      </w:r>
      <w:r w:rsidRPr="0045133B">
        <w:rPr>
          <w:rFonts w:ascii="Arial" w:hAnsi="Arial" w:cs="Arial"/>
          <w:sz w:val="22"/>
          <w:szCs w:val="22"/>
          <w:lang w:val="es-ES_tradnl"/>
        </w:rPr>
        <w:t xml:space="preserve"> Se derogan las disposiciones de igual o menor jerarquía en lo que se opongan a lo establecido en este decreto.</w:t>
      </w:r>
    </w:p>
    <w:p w14:paraId="173C630C" w14:textId="77777777" w:rsidR="00B8497C" w:rsidRPr="0045133B" w:rsidRDefault="00B8497C" w:rsidP="0045133B">
      <w:pPr>
        <w:jc w:val="both"/>
        <w:rPr>
          <w:rFonts w:ascii="Arial" w:hAnsi="Arial" w:cs="Arial"/>
          <w:sz w:val="22"/>
          <w:szCs w:val="22"/>
        </w:rPr>
      </w:pPr>
    </w:p>
    <w:p w14:paraId="02B07378" w14:textId="77777777" w:rsidR="00B8497C" w:rsidRPr="0045133B" w:rsidRDefault="00B8497C" w:rsidP="0045133B">
      <w:pPr>
        <w:jc w:val="both"/>
        <w:rPr>
          <w:rFonts w:ascii="Arial" w:hAnsi="Arial" w:cs="Arial"/>
          <w:b/>
          <w:sz w:val="22"/>
          <w:szCs w:val="22"/>
        </w:rPr>
      </w:pPr>
      <w:r w:rsidRPr="0045133B">
        <w:rPr>
          <w:rFonts w:ascii="Arial" w:hAnsi="Arial" w:cs="Arial"/>
          <w:b/>
          <w:sz w:val="22"/>
          <w:szCs w:val="22"/>
          <w:lang w:val="es-ES_tradnl"/>
        </w:rPr>
        <w:t xml:space="preserve"> DADO EN LA SEDE DEL RECINTO DEL PODER LEGISLATIVO EN LA CIUDAD DE MÉRIDA, YUCATÁN, ESTADOS UNIDOS MEXICANOS A LOS CINCO DÍAS DEL MES DE OCTUBRE DEL AÑO DOS MIL VEINTIDÓS.- PRESIDENTA DIPUTADA INGRID DEL PILAR SANTOS DÍAZ.- SECRETARIO DIPUTADO RAÚL ANTONIO ROMERO CHEL.- SECRETARIO DIPUTADO RAFAEL ALEJANDRO ECHAZARRETA TORRES.-RÚBRICAS.” </w:t>
      </w:r>
    </w:p>
    <w:p w14:paraId="464A673C" w14:textId="77777777" w:rsidR="00B8497C" w:rsidRPr="0045133B" w:rsidRDefault="00B8497C" w:rsidP="0045133B">
      <w:pPr>
        <w:jc w:val="both"/>
        <w:rPr>
          <w:rFonts w:ascii="Arial" w:hAnsi="Arial" w:cs="Arial"/>
          <w:b/>
          <w:sz w:val="22"/>
          <w:szCs w:val="22"/>
        </w:rPr>
      </w:pPr>
    </w:p>
    <w:p w14:paraId="2F673BD2" w14:textId="77777777" w:rsidR="00B8497C" w:rsidRPr="0045133B" w:rsidRDefault="00B8497C" w:rsidP="0045133B">
      <w:pPr>
        <w:jc w:val="both"/>
        <w:rPr>
          <w:rFonts w:ascii="Arial" w:hAnsi="Arial" w:cs="Arial"/>
          <w:sz w:val="22"/>
          <w:szCs w:val="22"/>
        </w:rPr>
      </w:pPr>
      <w:r w:rsidRPr="0045133B">
        <w:rPr>
          <w:rFonts w:ascii="Arial" w:hAnsi="Arial" w:cs="Arial"/>
          <w:sz w:val="22"/>
          <w:szCs w:val="22"/>
          <w:lang w:val="es-ES_tradnl"/>
        </w:rPr>
        <w:t xml:space="preserve">Y, por tanto, mando se imprima, publique y circule para su conocimiento y debido cumplimiento. </w:t>
      </w:r>
    </w:p>
    <w:p w14:paraId="266EBBA9" w14:textId="77777777" w:rsidR="00B8497C" w:rsidRPr="0045133B" w:rsidRDefault="00B8497C" w:rsidP="0045133B">
      <w:pPr>
        <w:jc w:val="both"/>
        <w:rPr>
          <w:rFonts w:ascii="Arial" w:hAnsi="Arial" w:cs="Arial"/>
          <w:sz w:val="22"/>
          <w:szCs w:val="22"/>
        </w:rPr>
      </w:pPr>
    </w:p>
    <w:p w14:paraId="01220A1B" w14:textId="77777777" w:rsidR="00B8497C" w:rsidRPr="0045133B" w:rsidRDefault="00B8497C" w:rsidP="0045133B">
      <w:pPr>
        <w:jc w:val="both"/>
        <w:rPr>
          <w:rFonts w:ascii="Arial" w:hAnsi="Arial" w:cs="Arial"/>
          <w:sz w:val="22"/>
          <w:szCs w:val="22"/>
        </w:rPr>
      </w:pPr>
      <w:r w:rsidRPr="0045133B">
        <w:rPr>
          <w:rFonts w:ascii="Arial" w:hAnsi="Arial" w:cs="Arial"/>
          <w:sz w:val="22"/>
          <w:szCs w:val="22"/>
          <w:lang w:val="es-ES_tradnl"/>
        </w:rPr>
        <w:t>Se expide este decreto en la sede del Poder Ejecutivo, en Mérida, Yucatán, a 27 de diciembre de 2022.</w:t>
      </w:r>
    </w:p>
    <w:p w14:paraId="11EA5AC5" w14:textId="77777777" w:rsidR="00B8497C" w:rsidRPr="0045133B" w:rsidRDefault="00B8497C" w:rsidP="00B8497C">
      <w:pPr>
        <w:rPr>
          <w:rFonts w:ascii="Arial" w:hAnsi="Arial" w:cs="Arial"/>
          <w:sz w:val="22"/>
          <w:szCs w:val="22"/>
        </w:rPr>
      </w:pPr>
    </w:p>
    <w:p w14:paraId="66A8EA71" w14:textId="77777777" w:rsidR="00B8497C" w:rsidRPr="0045133B" w:rsidRDefault="00B8497C" w:rsidP="00B8497C">
      <w:pPr>
        <w:rPr>
          <w:rFonts w:ascii="Arial" w:hAnsi="Arial" w:cs="Arial"/>
          <w:sz w:val="22"/>
          <w:szCs w:val="22"/>
        </w:rPr>
      </w:pPr>
    </w:p>
    <w:p w14:paraId="7936E333" w14:textId="77777777" w:rsidR="00B8497C" w:rsidRPr="0045133B" w:rsidRDefault="00B8497C" w:rsidP="00B8497C">
      <w:pPr>
        <w:jc w:val="center"/>
        <w:rPr>
          <w:rFonts w:ascii="Arial" w:hAnsi="Arial" w:cs="Arial"/>
          <w:b/>
          <w:sz w:val="22"/>
          <w:szCs w:val="22"/>
        </w:rPr>
      </w:pPr>
      <w:r w:rsidRPr="0045133B">
        <w:rPr>
          <w:rFonts w:ascii="Arial" w:hAnsi="Arial" w:cs="Arial"/>
          <w:b/>
          <w:sz w:val="22"/>
          <w:szCs w:val="22"/>
          <w:lang w:val="es-ES_tradnl"/>
        </w:rPr>
        <w:t xml:space="preserve">( RÚBRICA ) </w:t>
      </w:r>
    </w:p>
    <w:p w14:paraId="49B7247F" w14:textId="77777777" w:rsidR="00B8497C" w:rsidRPr="0045133B" w:rsidRDefault="00B8497C" w:rsidP="00B8497C">
      <w:pPr>
        <w:jc w:val="center"/>
        <w:rPr>
          <w:rFonts w:ascii="Arial" w:hAnsi="Arial" w:cs="Arial"/>
          <w:b/>
          <w:sz w:val="22"/>
          <w:szCs w:val="22"/>
        </w:rPr>
      </w:pPr>
      <w:r w:rsidRPr="0045133B">
        <w:rPr>
          <w:rFonts w:ascii="Arial" w:hAnsi="Arial" w:cs="Arial"/>
          <w:b/>
          <w:sz w:val="22"/>
          <w:szCs w:val="22"/>
          <w:lang w:val="es-ES_tradnl"/>
        </w:rPr>
        <w:t xml:space="preserve">Lic. Mauricio Vila Dosal </w:t>
      </w:r>
    </w:p>
    <w:p w14:paraId="11FFF77A" w14:textId="77777777" w:rsidR="00B8497C" w:rsidRPr="0045133B" w:rsidRDefault="00B8497C" w:rsidP="00B8497C">
      <w:pPr>
        <w:jc w:val="center"/>
        <w:rPr>
          <w:rFonts w:ascii="Arial" w:hAnsi="Arial" w:cs="Arial"/>
          <w:b/>
          <w:sz w:val="22"/>
          <w:szCs w:val="22"/>
        </w:rPr>
      </w:pPr>
      <w:r w:rsidRPr="0045133B">
        <w:rPr>
          <w:rFonts w:ascii="Arial" w:hAnsi="Arial" w:cs="Arial"/>
          <w:b/>
          <w:sz w:val="22"/>
          <w:szCs w:val="22"/>
          <w:lang w:val="es-ES_tradnl"/>
        </w:rPr>
        <w:t>Gobernador del Estado de Yucatán</w:t>
      </w:r>
    </w:p>
    <w:p w14:paraId="23C5C6E8" w14:textId="77777777" w:rsidR="00B8497C" w:rsidRPr="0045133B" w:rsidRDefault="00B8497C" w:rsidP="00B8497C">
      <w:pPr>
        <w:rPr>
          <w:rFonts w:ascii="Arial" w:hAnsi="Arial" w:cs="Arial"/>
          <w:b/>
          <w:sz w:val="22"/>
          <w:szCs w:val="22"/>
        </w:rPr>
      </w:pPr>
      <w:r w:rsidRPr="0045133B">
        <w:rPr>
          <w:rFonts w:ascii="Arial" w:hAnsi="Arial" w:cs="Arial"/>
          <w:b/>
          <w:sz w:val="22"/>
          <w:szCs w:val="22"/>
          <w:lang w:val="es-ES_tradnl"/>
        </w:rPr>
        <w:t xml:space="preserve"> ( RÚBRICA )</w:t>
      </w:r>
    </w:p>
    <w:p w14:paraId="756C85F9" w14:textId="77777777" w:rsidR="00B8497C" w:rsidRPr="0045133B" w:rsidRDefault="00B8497C" w:rsidP="00B8497C">
      <w:pPr>
        <w:rPr>
          <w:rFonts w:ascii="Arial" w:hAnsi="Arial" w:cs="Arial"/>
          <w:b/>
          <w:sz w:val="22"/>
          <w:szCs w:val="22"/>
        </w:rPr>
      </w:pPr>
      <w:r w:rsidRPr="0045133B">
        <w:rPr>
          <w:rFonts w:ascii="Arial" w:hAnsi="Arial" w:cs="Arial"/>
          <w:b/>
          <w:sz w:val="22"/>
          <w:szCs w:val="22"/>
          <w:lang w:val="es-ES_tradnl"/>
        </w:rPr>
        <w:t xml:space="preserve"> Abog. María Dolores Fritz Sierra </w:t>
      </w:r>
    </w:p>
    <w:p w14:paraId="5F5C9D89" w14:textId="77777777" w:rsidR="00B8497C" w:rsidRPr="00BF0975" w:rsidRDefault="00B8497C" w:rsidP="00B8497C">
      <w:pPr>
        <w:ind w:right="5295"/>
        <w:jc w:val="both"/>
        <w:rPr>
          <w:rFonts w:ascii="Arial" w:hAnsi="Arial" w:cs="Arial"/>
          <w:b/>
          <w:sz w:val="22"/>
          <w:szCs w:val="22"/>
        </w:rPr>
      </w:pPr>
      <w:r w:rsidRPr="0045133B">
        <w:rPr>
          <w:rFonts w:ascii="Arial" w:hAnsi="Arial" w:cs="Arial"/>
          <w:b/>
          <w:sz w:val="22"/>
          <w:szCs w:val="22"/>
          <w:lang w:val="es-ES_tradnl"/>
        </w:rPr>
        <w:t>Secretaria general de Gobierno</w:t>
      </w:r>
      <w:r w:rsidRPr="003D0B86">
        <w:rPr>
          <w:rFonts w:ascii="Arial" w:hAnsi="Arial" w:cs="Arial"/>
          <w:b/>
          <w:lang w:val="es-ES_tradnl"/>
        </w:rPr>
        <w:t xml:space="preserve"> </w:t>
      </w:r>
      <w:r>
        <w:rPr>
          <w:rFonts w:ascii="Arial" w:hAnsi="Arial" w:cs="Arial"/>
          <w:sz w:val="22"/>
          <w:szCs w:val="22"/>
          <w:lang w:val="pt-BR"/>
        </w:rPr>
        <w:br w:type="page"/>
      </w:r>
    </w:p>
    <w:p w14:paraId="7F14892D" w14:textId="77777777" w:rsidR="00B8497C" w:rsidRDefault="00B8497C" w:rsidP="004565EA">
      <w:pPr>
        <w:jc w:val="both"/>
        <w:rPr>
          <w:rFonts w:ascii="Arial" w:hAnsi="Arial" w:cs="Arial"/>
          <w:b/>
          <w:sz w:val="20"/>
          <w:szCs w:val="20"/>
        </w:rPr>
      </w:pPr>
    </w:p>
    <w:p w14:paraId="51DF7F94" w14:textId="77777777" w:rsidR="0078363E" w:rsidRPr="0045133B" w:rsidRDefault="0078363E" w:rsidP="0078363E">
      <w:pPr>
        <w:jc w:val="center"/>
        <w:rPr>
          <w:rFonts w:ascii="Arial" w:hAnsi="Arial" w:cs="Arial"/>
          <w:b/>
          <w:sz w:val="22"/>
          <w:szCs w:val="22"/>
        </w:rPr>
      </w:pPr>
      <w:r w:rsidRPr="0045133B">
        <w:rPr>
          <w:rFonts w:ascii="Arial" w:hAnsi="Arial" w:cs="Arial"/>
          <w:b/>
          <w:sz w:val="22"/>
          <w:szCs w:val="22"/>
        </w:rPr>
        <w:t xml:space="preserve">Decreto </w:t>
      </w:r>
      <w:r>
        <w:rPr>
          <w:rFonts w:ascii="Arial" w:hAnsi="Arial" w:cs="Arial"/>
          <w:b/>
          <w:sz w:val="22"/>
          <w:szCs w:val="22"/>
        </w:rPr>
        <w:t>602</w:t>
      </w:r>
      <w:r w:rsidRPr="0045133B">
        <w:rPr>
          <w:rFonts w:ascii="Arial" w:hAnsi="Arial" w:cs="Arial"/>
          <w:b/>
          <w:sz w:val="22"/>
          <w:szCs w:val="22"/>
        </w:rPr>
        <w:t>/202</w:t>
      </w:r>
      <w:r>
        <w:rPr>
          <w:rFonts w:ascii="Arial" w:hAnsi="Arial" w:cs="Arial"/>
          <w:b/>
          <w:sz w:val="22"/>
          <w:szCs w:val="22"/>
        </w:rPr>
        <w:t>3</w:t>
      </w:r>
      <w:r w:rsidRPr="0045133B">
        <w:rPr>
          <w:rFonts w:ascii="Arial" w:hAnsi="Arial" w:cs="Arial"/>
          <w:b/>
          <w:sz w:val="22"/>
          <w:szCs w:val="22"/>
        </w:rPr>
        <w:t xml:space="preserve"> </w:t>
      </w:r>
    </w:p>
    <w:p w14:paraId="062E30E7" w14:textId="77777777" w:rsidR="0078363E" w:rsidRPr="0045133B" w:rsidRDefault="0078363E" w:rsidP="0078363E">
      <w:pPr>
        <w:ind w:hanging="10"/>
        <w:jc w:val="center"/>
        <w:rPr>
          <w:rFonts w:ascii="Arial" w:hAnsi="Arial" w:cs="Arial"/>
          <w:b/>
          <w:sz w:val="22"/>
          <w:szCs w:val="22"/>
          <w:lang w:val="es-ES_tradnl"/>
        </w:rPr>
      </w:pPr>
      <w:r w:rsidRPr="0045133B">
        <w:rPr>
          <w:rFonts w:ascii="Arial" w:hAnsi="Arial" w:cs="Arial"/>
          <w:b/>
          <w:sz w:val="22"/>
          <w:szCs w:val="22"/>
          <w:lang w:val="es-ES_tradnl"/>
        </w:rPr>
        <w:t>Publicado en el Diario Oficial del Gobierno del Estado de Yucatán</w:t>
      </w:r>
    </w:p>
    <w:p w14:paraId="3516C31E" w14:textId="77777777" w:rsidR="0078363E" w:rsidRPr="0045133B" w:rsidRDefault="0078363E" w:rsidP="0078363E">
      <w:pPr>
        <w:ind w:hanging="10"/>
        <w:jc w:val="center"/>
        <w:rPr>
          <w:rFonts w:ascii="Arial" w:hAnsi="Arial" w:cs="Arial"/>
          <w:b/>
          <w:sz w:val="22"/>
          <w:szCs w:val="22"/>
          <w:lang w:val="es-ES_tradnl"/>
        </w:rPr>
      </w:pPr>
      <w:r w:rsidRPr="0045133B">
        <w:rPr>
          <w:rFonts w:ascii="Arial" w:hAnsi="Arial" w:cs="Arial"/>
          <w:b/>
          <w:sz w:val="22"/>
          <w:szCs w:val="22"/>
          <w:lang w:val="es-ES_tradnl"/>
        </w:rPr>
        <w:t xml:space="preserve">el </w:t>
      </w:r>
      <w:r w:rsidRPr="0045133B">
        <w:rPr>
          <w:rFonts w:ascii="Arial" w:hAnsi="Arial" w:cs="Arial"/>
          <w:b/>
          <w:sz w:val="22"/>
          <w:szCs w:val="22"/>
        </w:rPr>
        <w:t>30</w:t>
      </w:r>
      <w:r w:rsidRPr="0045133B">
        <w:rPr>
          <w:rFonts w:ascii="Arial" w:hAnsi="Arial" w:cs="Arial"/>
          <w:b/>
          <w:sz w:val="22"/>
          <w:szCs w:val="22"/>
          <w:lang w:val="es-ES_tradnl"/>
        </w:rPr>
        <w:t xml:space="preserve"> de </w:t>
      </w:r>
      <w:r w:rsidRPr="0045133B">
        <w:rPr>
          <w:rFonts w:ascii="Arial" w:hAnsi="Arial" w:cs="Arial"/>
          <w:b/>
          <w:sz w:val="22"/>
          <w:szCs w:val="22"/>
        </w:rPr>
        <w:t>diciembre</w:t>
      </w:r>
      <w:r w:rsidRPr="0045133B">
        <w:rPr>
          <w:rFonts w:ascii="Arial" w:hAnsi="Arial" w:cs="Arial"/>
          <w:b/>
          <w:sz w:val="22"/>
          <w:szCs w:val="22"/>
          <w:lang w:val="es-ES_tradnl"/>
        </w:rPr>
        <w:t xml:space="preserve"> de 2022</w:t>
      </w:r>
    </w:p>
    <w:p w14:paraId="45482E64" w14:textId="77777777" w:rsidR="00F51BE6" w:rsidRDefault="00F51BE6" w:rsidP="00E76CC0">
      <w:pPr>
        <w:jc w:val="both"/>
        <w:rPr>
          <w:rFonts w:ascii="Arial" w:hAnsi="Arial" w:cs="Arial"/>
          <w:b/>
          <w:sz w:val="20"/>
          <w:szCs w:val="20"/>
        </w:rPr>
      </w:pPr>
    </w:p>
    <w:p w14:paraId="7D2879A8" w14:textId="77777777" w:rsidR="0078363E" w:rsidRPr="0078363E" w:rsidRDefault="0078363E" w:rsidP="0078363E">
      <w:pPr>
        <w:ind w:left="11" w:hanging="11"/>
        <w:jc w:val="center"/>
        <w:rPr>
          <w:rFonts w:ascii="Arial" w:eastAsia="Arial" w:hAnsi="Arial" w:cs="Arial"/>
          <w:b/>
          <w:sz w:val="22"/>
          <w:szCs w:val="22"/>
          <w:lang w:val="es-MX" w:eastAsia="es-MX"/>
        </w:rPr>
      </w:pPr>
      <w:r w:rsidRPr="0078363E">
        <w:rPr>
          <w:rFonts w:ascii="Arial" w:eastAsia="Arial" w:hAnsi="Arial" w:cs="Arial"/>
          <w:b/>
          <w:color w:val="000000"/>
          <w:sz w:val="22"/>
          <w:szCs w:val="22"/>
          <w:lang w:val="es-MX" w:eastAsia="es-MX"/>
        </w:rPr>
        <w:t>Por el que se modifica la Ley de Gobierno de los Municipios del Estado de Yucatán, en materia de Paridad Horizontal</w:t>
      </w:r>
    </w:p>
    <w:p w14:paraId="14D01F3D" w14:textId="77777777" w:rsidR="0078363E" w:rsidRPr="0078363E" w:rsidRDefault="0078363E" w:rsidP="00E76CC0">
      <w:pPr>
        <w:jc w:val="both"/>
        <w:rPr>
          <w:rFonts w:ascii="Arial" w:hAnsi="Arial" w:cs="Arial"/>
          <w:b/>
          <w:sz w:val="22"/>
          <w:szCs w:val="22"/>
        </w:rPr>
      </w:pPr>
    </w:p>
    <w:p w14:paraId="0F4B2EB8" w14:textId="77777777" w:rsidR="0078363E" w:rsidRPr="0078363E" w:rsidRDefault="0078363E" w:rsidP="00E76CC0">
      <w:pPr>
        <w:jc w:val="both"/>
        <w:rPr>
          <w:rFonts w:ascii="Arial" w:hAnsi="Arial" w:cs="Arial"/>
          <w:b/>
          <w:sz w:val="22"/>
          <w:szCs w:val="22"/>
        </w:rPr>
      </w:pPr>
    </w:p>
    <w:p w14:paraId="524C0E3A" w14:textId="77777777" w:rsidR="0078363E" w:rsidRPr="0078363E" w:rsidRDefault="0078363E" w:rsidP="0078363E">
      <w:pPr>
        <w:spacing w:line="360" w:lineRule="auto"/>
        <w:ind w:firstLine="708"/>
        <w:jc w:val="both"/>
        <w:rPr>
          <w:rFonts w:ascii="Arial" w:eastAsia="Arial" w:hAnsi="Arial" w:cs="Arial"/>
          <w:color w:val="000000"/>
          <w:sz w:val="22"/>
          <w:szCs w:val="22"/>
          <w:lang w:val="es-MX" w:eastAsia="es-MX"/>
        </w:rPr>
      </w:pPr>
      <w:r w:rsidRPr="0078363E">
        <w:rPr>
          <w:rFonts w:ascii="Arial" w:eastAsia="Arial" w:hAnsi="Arial" w:cs="Arial"/>
          <w:b/>
          <w:color w:val="000000"/>
          <w:sz w:val="22"/>
          <w:szCs w:val="22"/>
          <w:lang w:val="es-MX" w:eastAsia="es-MX"/>
        </w:rPr>
        <w:t>Artículo único.</w:t>
      </w:r>
      <w:r w:rsidRPr="0078363E">
        <w:rPr>
          <w:rFonts w:ascii="Arial" w:eastAsia="Arial" w:hAnsi="Arial" w:cs="Arial"/>
          <w:color w:val="000000"/>
          <w:sz w:val="22"/>
          <w:szCs w:val="22"/>
          <w:lang w:val="es-MX" w:eastAsia="es-MX"/>
        </w:rPr>
        <w:t xml:space="preserve"> Se adicionan los párrafos quinto y sexto al artículo 80 de la Ley de Gobierno de los Municipios del Estado de Yucatán, para quedar como sigue:</w:t>
      </w:r>
    </w:p>
    <w:p w14:paraId="4ACAA88D" w14:textId="77777777" w:rsidR="0078363E" w:rsidRPr="0078363E" w:rsidRDefault="0078363E" w:rsidP="00E76CC0">
      <w:pPr>
        <w:jc w:val="both"/>
        <w:rPr>
          <w:rFonts w:ascii="Arial" w:hAnsi="Arial" w:cs="Arial"/>
          <w:b/>
          <w:sz w:val="22"/>
          <w:szCs w:val="22"/>
        </w:rPr>
      </w:pPr>
    </w:p>
    <w:p w14:paraId="5BB10F20" w14:textId="77777777" w:rsidR="0078363E" w:rsidRPr="0078363E" w:rsidRDefault="0078363E" w:rsidP="0078363E">
      <w:pPr>
        <w:spacing w:line="360" w:lineRule="auto"/>
        <w:ind w:firstLine="708"/>
        <w:jc w:val="center"/>
        <w:rPr>
          <w:rFonts w:ascii="Arial" w:eastAsia="Arial" w:hAnsi="Arial" w:cs="Arial"/>
          <w:b/>
          <w:color w:val="000000"/>
          <w:sz w:val="22"/>
          <w:szCs w:val="22"/>
          <w:lang w:val="es-MX" w:eastAsia="es-MX"/>
        </w:rPr>
      </w:pPr>
      <w:r w:rsidRPr="0078363E">
        <w:rPr>
          <w:rFonts w:ascii="Arial" w:eastAsia="Arial" w:hAnsi="Arial" w:cs="Arial"/>
          <w:b/>
          <w:color w:val="000000"/>
          <w:sz w:val="22"/>
          <w:szCs w:val="22"/>
          <w:lang w:val="es-MX" w:eastAsia="es-MX"/>
        </w:rPr>
        <w:t>Transitorios</w:t>
      </w:r>
    </w:p>
    <w:p w14:paraId="329E19AA" w14:textId="77777777" w:rsidR="0078363E" w:rsidRPr="0078363E" w:rsidRDefault="0078363E" w:rsidP="0078363E">
      <w:pPr>
        <w:ind w:firstLine="708"/>
        <w:jc w:val="both"/>
        <w:rPr>
          <w:rFonts w:ascii="Arial" w:eastAsia="Arial" w:hAnsi="Arial" w:cs="Arial"/>
          <w:b/>
          <w:color w:val="000000"/>
          <w:sz w:val="22"/>
          <w:szCs w:val="22"/>
          <w:lang w:val="es-MX" w:eastAsia="es-MX"/>
        </w:rPr>
      </w:pPr>
    </w:p>
    <w:p w14:paraId="764B5CD5" w14:textId="77777777" w:rsidR="0078363E" w:rsidRPr="0078363E" w:rsidRDefault="0078363E" w:rsidP="0078363E">
      <w:pPr>
        <w:spacing w:line="360" w:lineRule="auto"/>
        <w:ind w:firstLine="708"/>
        <w:jc w:val="both"/>
        <w:rPr>
          <w:rFonts w:ascii="Arial" w:eastAsia="Arial" w:hAnsi="Arial" w:cs="Arial"/>
          <w:b/>
          <w:color w:val="000000"/>
          <w:sz w:val="22"/>
          <w:szCs w:val="22"/>
          <w:lang w:val="es-MX" w:eastAsia="es-MX"/>
        </w:rPr>
      </w:pPr>
      <w:r w:rsidRPr="0078363E">
        <w:rPr>
          <w:rFonts w:ascii="Arial" w:eastAsia="Arial" w:hAnsi="Arial" w:cs="Arial"/>
          <w:b/>
          <w:color w:val="000000"/>
          <w:sz w:val="22"/>
          <w:szCs w:val="22"/>
          <w:lang w:val="es-MX" w:eastAsia="es-MX"/>
        </w:rPr>
        <w:t>Entrada en vigor</w:t>
      </w:r>
    </w:p>
    <w:p w14:paraId="44353B8F" w14:textId="77777777" w:rsidR="0078363E" w:rsidRPr="0078363E" w:rsidRDefault="0078363E" w:rsidP="0078363E">
      <w:pPr>
        <w:spacing w:line="360" w:lineRule="auto"/>
        <w:ind w:firstLine="708"/>
        <w:jc w:val="both"/>
        <w:rPr>
          <w:rFonts w:ascii="Arial" w:eastAsia="Arial" w:hAnsi="Arial" w:cs="Arial"/>
          <w:b/>
          <w:color w:val="000000"/>
          <w:sz w:val="22"/>
          <w:szCs w:val="22"/>
          <w:lang w:val="es-MX" w:eastAsia="es-MX"/>
        </w:rPr>
      </w:pPr>
      <w:r w:rsidRPr="0078363E">
        <w:rPr>
          <w:rFonts w:ascii="Arial" w:eastAsia="Arial" w:hAnsi="Arial" w:cs="Arial"/>
          <w:b/>
          <w:color w:val="000000"/>
          <w:sz w:val="22"/>
          <w:szCs w:val="22"/>
          <w:lang w:val="es-MX" w:eastAsia="es-MX"/>
        </w:rPr>
        <w:t xml:space="preserve">Artículo Primero. </w:t>
      </w:r>
      <w:r w:rsidRPr="0078363E">
        <w:rPr>
          <w:rFonts w:ascii="Arial" w:eastAsia="Arial" w:hAnsi="Arial" w:cs="Arial"/>
          <w:color w:val="000000"/>
          <w:sz w:val="22"/>
          <w:szCs w:val="22"/>
          <w:lang w:val="es-MX" w:eastAsia="es-MX"/>
        </w:rPr>
        <w:t xml:space="preserve">Este decreto entrará en vigor al día siguiente de su publicación en el Diario Oficial del Gobierno del Estado de Yucatán. </w:t>
      </w:r>
    </w:p>
    <w:p w14:paraId="493AB13E" w14:textId="77777777" w:rsidR="0078363E" w:rsidRPr="0078363E" w:rsidRDefault="0078363E" w:rsidP="0078363E">
      <w:pPr>
        <w:ind w:firstLine="709"/>
        <w:jc w:val="both"/>
        <w:rPr>
          <w:rFonts w:ascii="Arial" w:eastAsia="Arial" w:hAnsi="Arial" w:cs="Arial"/>
          <w:color w:val="000000"/>
          <w:sz w:val="22"/>
          <w:szCs w:val="22"/>
          <w:lang w:val="es-MX" w:eastAsia="es-MX"/>
        </w:rPr>
      </w:pPr>
    </w:p>
    <w:p w14:paraId="6BAE7E9F" w14:textId="77777777" w:rsidR="0078363E" w:rsidRPr="0078363E" w:rsidRDefault="0078363E" w:rsidP="0078363E">
      <w:pPr>
        <w:spacing w:line="360" w:lineRule="auto"/>
        <w:ind w:firstLine="709"/>
        <w:jc w:val="both"/>
        <w:rPr>
          <w:rFonts w:ascii="Arial" w:eastAsia="Arial" w:hAnsi="Arial" w:cs="Arial"/>
          <w:color w:val="000000"/>
          <w:sz w:val="22"/>
          <w:szCs w:val="22"/>
          <w:lang w:val="es-MX" w:eastAsia="es-MX"/>
        </w:rPr>
      </w:pPr>
      <w:r w:rsidRPr="0078363E">
        <w:rPr>
          <w:rFonts w:ascii="Arial" w:eastAsia="Arial" w:hAnsi="Arial" w:cs="Arial"/>
          <w:b/>
          <w:color w:val="000000"/>
          <w:sz w:val="22"/>
          <w:szCs w:val="22"/>
          <w:lang w:val="es-MX" w:eastAsia="es-MX"/>
        </w:rPr>
        <w:t>Derogación Tácita</w:t>
      </w:r>
    </w:p>
    <w:p w14:paraId="203C9792" w14:textId="77777777" w:rsidR="0078363E" w:rsidRPr="0078363E" w:rsidRDefault="0078363E" w:rsidP="0078363E">
      <w:pPr>
        <w:spacing w:line="360" w:lineRule="auto"/>
        <w:ind w:firstLine="709"/>
        <w:jc w:val="both"/>
        <w:rPr>
          <w:rFonts w:ascii="Arial" w:eastAsia="Arial" w:hAnsi="Arial" w:cs="Arial"/>
          <w:b/>
          <w:color w:val="000000"/>
          <w:sz w:val="22"/>
          <w:szCs w:val="22"/>
          <w:lang w:val="es-MX" w:eastAsia="es-MX"/>
        </w:rPr>
      </w:pPr>
      <w:r w:rsidRPr="0078363E">
        <w:rPr>
          <w:rFonts w:ascii="Arial" w:eastAsia="Arial" w:hAnsi="Arial" w:cs="Arial"/>
          <w:b/>
          <w:color w:val="000000"/>
          <w:sz w:val="22"/>
          <w:szCs w:val="22"/>
          <w:lang w:val="es-MX" w:eastAsia="es-MX"/>
        </w:rPr>
        <w:t xml:space="preserve">Artículo Segundo. </w:t>
      </w:r>
      <w:r w:rsidRPr="0078363E">
        <w:rPr>
          <w:rFonts w:ascii="Arial" w:eastAsia="Arial" w:hAnsi="Arial" w:cs="Arial"/>
          <w:color w:val="000000"/>
          <w:sz w:val="22"/>
          <w:szCs w:val="22"/>
          <w:lang w:val="es-MX" w:eastAsia="es-MX"/>
        </w:rPr>
        <w:t>Se derogan las disposiciones de igual o menor jerarquía en lo que se opongan a lo establecido en este decreto.</w:t>
      </w:r>
    </w:p>
    <w:p w14:paraId="4F8F6E9D" w14:textId="77777777" w:rsidR="0078363E" w:rsidRPr="0078363E" w:rsidRDefault="0078363E" w:rsidP="00E76CC0">
      <w:pPr>
        <w:jc w:val="both"/>
        <w:rPr>
          <w:rFonts w:ascii="Arial" w:hAnsi="Arial" w:cs="Arial"/>
          <w:b/>
          <w:sz w:val="22"/>
          <w:szCs w:val="22"/>
        </w:rPr>
      </w:pPr>
    </w:p>
    <w:p w14:paraId="4C936E2D" w14:textId="77777777" w:rsidR="0078363E" w:rsidRPr="0078363E" w:rsidRDefault="0078363E" w:rsidP="0078363E">
      <w:pPr>
        <w:jc w:val="both"/>
        <w:rPr>
          <w:rFonts w:ascii="Arial" w:hAnsi="Arial" w:cs="Arial"/>
          <w:b/>
          <w:sz w:val="22"/>
          <w:szCs w:val="22"/>
        </w:rPr>
      </w:pPr>
      <w:r w:rsidRPr="0078363E">
        <w:rPr>
          <w:rFonts w:ascii="Arial" w:hAnsi="Arial" w:cs="Arial"/>
          <w:b/>
          <w:sz w:val="22"/>
          <w:szCs w:val="22"/>
        </w:rPr>
        <w:t xml:space="preserve">DADO EN LA SEDE DEL RECINTO DEL PODER LEGISLATIVO EN LA CIUDAD DE MÉRIDA, YUCATÁN, ESTADOS UNIDOS MEXICANOS A LOS DOCE DÍAS DEL MES DE OCTUBRE DEL AÑO DOS MIL VEINTIDÓS.- PRESIDENTA DIPUTADA INGRID DEL PILAR SANTOS DÍAZ.- SECRETARIO DIPUTADO RAÚL ANTONIO ROMERO CHEL.- SECRETARIO DIPUTADO RAFAEL ALEJANDRO ECHAZARRETA TORRES.- RÚBRICAS.” </w:t>
      </w:r>
    </w:p>
    <w:p w14:paraId="4EF698D3" w14:textId="77777777" w:rsidR="0078363E" w:rsidRPr="0078363E" w:rsidRDefault="0078363E" w:rsidP="0078363E">
      <w:pPr>
        <w:jc w:val="both"/>
        <w:rPr>
          <w:rFonts w:ascii="Arial" w:hAnsi="Arial" w:cs="Arial"/>
          <w:b/>
          <w:sz w:val="22"/>
          <w:szCs w:val="22"/>
        </w:rPr>
      </w:pPr>
    </w:p>
    <w:p w14:paraId="6551C6BE" w14:textId="77777777" w:rsidR="0078363E" w:rsidRPr="0078363E" w:rsidRDefault="0078363E" w:rsidP="0078363E">
      <w:pPr>
        <w:jc w:val="both"/>
        <w:rPr>
          <w:rFonts w:ascii="Arial" w:hAnsi="Arial" w:cs="Arial"/>
        </w:rPr>
      </w:pPr>
      <w:r w:rsidRPr="0078363E">
        <w:rPr>
          <w:rFonts w:ascii="Arial" w:hAnsi="Arial" w:cs="Arial"/>
        </w:rPr>
        <w:t xml:space="preserve">Y, por tanto, mando se imprima, publique y circule para su conocimiento y debido cumplimiento. </w:t>
      </w:r>
    </w:p>
    <w:p w14:paraId="0D425D0A" w14:textId="77777777" w:rsidR="0078363E" w:rsidRPr="0078363E" w:rsidRDefault="0078363E" w:rsidP="0046318C">
      <w:pPr>
        <w:jc w:val="center"/>
        <w:rPr>
          <w:rFonts w:ascii="Arial" w:hAnsi="Arial" w:cs="Arial"/>
        </w:rPr>
      </w:pPr>
    </w:p>
    <w:p w14:paraId="45F7FF55" w14:textId="77777777" w:rsidR="0078363E" w:rsidRPr="0078363E" w:rsidRDefault="0078363E" w:rsidP="0078363E">
      <w:pPr>
        <w:jc w:val="both"/>
        <w:rPr>
          <w:rFonts w:ascii="Arial" w:hAnsi="Arial" w:cs="Arial"/>
        </w:rPr>
      </w:pPr>
      <w:r w:rsidRPr="0078363E">
        <w:rPr>
          <w:rFonts w:ascii="Arial" w:hAnsi="Arial" w:cs="Arial"/>
        </w:rPr>
        <w:t xml:space="preserve">Se expide este decreto en la sede del Poder Ejecutivo, en Mérida, Yucatán, a 18 de enero de 2023. </w:t>
      </w:r>
    </w:p>
    <w:p w14:paraId="560B2A48" w14:textId="77777777" w:rsidR="0078363E" w:rsidRDefault="0078363E" w:rsidP="0078363E">
      <w:pPr>
        <w:rPr>
          <w:rFonts w:ascii="Arial" w:hAnsi="Arial" w:cs="Arial"/>
          <w:b/>
        </w:rPr>
      </w:pPr>
    </w:p>
    <w:p w14:paraId="0561F429" w14:textId="77777777" w:rsidR="0078363E" w:rsidRDefault="0078363E" w:rsidP="0078363E">
      <w:pPr>
        <w:jc w:val="center"/>
        <w:rPr>
          <w:rFonts w:ascii="Arial" w:hAnsi="Arial" w:cs="Arial"/>
          <w:b/>
        </w:rPr>
      </w:pPr>
      <w:r w:rsidRPr="0078363E">
        <w:rPr>
          <w:rFonts w:ascii="Arial" w:hAnsi="Arial" w:cs="Arial"/>
          <w:b/>
        </w:rPr>
        <w:t>( RÚBRICA )</w:t>
      </w:r>
    </w:p>
    <w:p w14:paraId="19E080DE" w14:textId="77777777" w:rsidR="0078363E" w:rsidRDefault="0078363E" w:rsidP="0078363E">
      <w:pPr>
        <w:jc w:val="center"/>
        <w:rPr>
          <w:rFonts w:ascii="Arial" w:hAnsi="Arial" w:cs="Arial"/>
          <w:b/>
        </w:rPr>
      </w:pPr>
      <w:r w:rsidRPr="0078363E">
        <w:rPr>
          <w:rFonts w:ascii="Arial" w:hAnsi="Arial" w:cs="Arial"/>
          <w:b/>
        </w:rPr>
        <w:t>Lic. Mauricio Vila Dosal</w:t>
      </w:r>
    </w:p>
    <w:p w14:paraId="54BC926C" w14:textId="77777777" w:rsidR="0078363E" w:rsidRDefault="0078363E" w:rsidP="0078363E">
      <w:pPr>
        <w:jc w:val="center"/>
        <w:rPr>
          <w:rFonts w:ascii="Arial" w:hAnsi="Arial" w:cs="Arial"/>
          <w:b/>
        </w:rPr>
      </w:pPr>
      <w:r w:rsidRPr="0078363E">
        <w:rPr>
          <w:rFonts w:ascii="Arial" w:hAnsi="Arial" w:cs="Arial"/>
          <w:b/>
        </w:rPr>
        <w:t>Gobernador del Estado de Yucatán</w:t>
      </w:r>
    </w:p>
    <w:p w14:paraId="614A27E7" w14:textId="77777777" w:rsidR="0078363E" w:rsidRDefault="0078363E" w:rsidP="0078363E">
      <w:pPr>
        <w:rPr>
          <w:rFonts w:ascii="Arial" w:hAnsi="Arial" w:cs="Arial"/>
          <w:b/>
        </w:rPr>
      </w:pPr>
      <w:r w:rsidRPr="0078363E">
        <w:rPr>
          <w:rFonts w:ascii="Arial" w:hAnsi="Arial" w:cs="Arial"/>
          <w:b/>
        </w:rPr>
        <w:t xml:space="preserve">( RÚBRICA ) </w:t>
      </w:r>
    </w:p>
    <w:p w14:paraId="74E9AD9E" w14:textId="77777777" w:rsidR="0078363E" w:rsidRDefault="0078363E" w:rsidP="0078363E">
      <w:pPr>
        <w:rPr>
          <w:rFonts w:ascii="Arial" w:hAnsi="Arial" w:cs="Arial"/>
          <w:b/>
        </w:rPr>
      </w:pPr>
      <w:r w:rsidRPr="0078363E">
        <w:rPr>
          <w:rFonts w:ascii="Arial" w:hAnsi="Arial" w:cs="Arial"/>
          <w:b/>
        </w:rPr>
        <w:t xml:space="preserve">Abog. María Dolores Fritz Sierra </w:t>
      </w:r>
    </w:p>
    <w:p w14:paraId="43B68B65" w14:textId="77777777" w:rsidR="00B84BD3" w:rsidRDefault="0078363E" w:rsidP="00B84BD3">
      <w:pPr>
        <w:spacing w:after="175" w:line="238" w:lineRule="auto"/>
        <w:ind w:left="-5" w:right="64"/>
        <w:jc w:val="center"/>
        <w:rPr>
          <w:rFonts w:ascii="Arial" w:eastAsia="Arial" w:hAnsi="Arial" w:cs="Arial"/>
          <w:b/>
          <w:color w:val="000000"/>
          <w:sz w:val="21"/>
          <w:szCs w:val="22"/>
          <w:lang w:val="es-MX" w:eastAsia="es-MX"/>
        </w:rPr>
      </w:pPr>
      <w:r w:rsidRPr="0078363E">
        <w:rPr>
          <w:rFonts w:ascii="Arial" w:hAnsi="Arial" w:cs="Arial"/>
          <w:b/>
        </w:rPr>
        <w:t>Secretaria general de Gobierno</w:t>
      </w:r>
      <w:r>
        <w:rPr>
          <w:rFonts w:ascii="Arial" w:hAnsi="Arial" w:cs="Arial"/>
          <w:b/>
          <w:lang w:val="es-MX"/>
        </w:rPr>
        <w:br w:type="column"/>
      </w:r>
      <w:r w:rsidR="00B84BD3" w:rsidRPr="00B84BD3">
        <w:rPr>
          <w:rFonts w:ascii="Arial" w:eastAsia="Arial" w:hAnsi="Arial" w:cs="Arial"/>
          <w:b/>
          <w:color w:val="000000"/>
          <w:sz w:val="21"/>
          <w:szCs w:val="22"/>
          <w:lang w:val="es-MX" w:eastAsia="es-MX"/>
        </w:rPr>
        <w:lastRenderedPageBreak/>
        <w:t>Decreto 623/2023</w:t>
      </w:r>
    </w:p>
    <w:p w14:paraId="4D0E8B6A" w14:textId="77777777" w:rsidR="00B84BD3" w:rsidRPr="00B84BD3" w:rsidRDefault="00B84BD3" w:rsidP="00B84BD3">
      <w:pPr>
        <w:spacing w:after="175" w:line="238" w:lineRule="auto"/>
        <w:ind w:left="-5" w:right="64"/>
        <w:jc w:val="center"/>
        <w:rPr>
          <w:rFonts w:ascii="Arial" w:eastAsia="Arial" w:hAnsi="Arial" w:cs="Arial"/>
          <w:b/>
          <w:color w:val="000000"/>
          <w:sz w:val="21"/>
          <w:szCs w:val="22"/>
          <w:lang w:val="es-ES_tradnl" w:eastAsia="es-MX"/>
        </w:rPr>
      </w:pPr>
      <w:r w:rsidRPr="00B84BD3">
        <w:rPr>
          <w:rFonts w:ascii="Arial" w:eastAsia="Arial" w:hAnsi="Arial" w:cs="Arial"/>
          <w:b/>
          <w:color w:val="000000"/>
          <w:sz w:val="21"/>
          <w:szCs w:val="22"/>
          <w:lang w:val="es-ES_tradnl" w:eastAsia="es-MX"/>
        </w:rPr>
        <w:t>Publicado en el Diario Oficial del Gobierno del Estado de Yucatán</w:t>
      </w:r>
    </w:p>
    <w:p w14:paraId="420746A9" w14:textId="77777777" w:rsidR="00B84BD3" w:rsidRPr="00B84BD3" w:rsidRDefault="00B84BD3" w:rsidP="00B84BD3">
      <w:pPr>
        <w:spacing w:after="175" w:line="238" w:lineRule="auto"/>
        <w:ind w:left="-5" w:right="64"/>
        <w:jc w:val="center"/>
        <w:rPr>
          <w:rFonts w:ascii="Arial" w:eastAsia="Arial" w:hAnsi="Arial" w:cs="Arial"/>
          <w:b/>
          <w:color w:val="000000"/>
          <w:sz w:val="21"/>
          <w:szCs w:val="22"/>
          <w:lang w:val="es-ES_tradnl" w:eastAsia="es-MX"/>
        </w:rPr>
      </w:pPr>
      <w:r w:rsidRPr="00B84BD3">
        <w:rPr>
          <w:rFonts w:ascii="Arial" w:eastAsia="Arial" w:hAnsi="Arial" w:cs="Arial"/>
          <w:b/>
          <w:color w:val="000000"/>
          <w:sz w:val="21"/>
          <w:szCs w:val="22"/>
          <w:lang w:val="es-ES_tradnl" w:eastAsia="es-MX"/>
        </w:rPr>
        <w:t xml:space="preserve">el </w:t>
      </w:r>
      <w:r>
        <w:rPr>
          <w:rFonts w:ascii="Arial" w:eastAsia="Arial" w:hAnsi="Arial" w:cs="Arial"/>
          <w:b/>
          <w:color w:val="000000"/>
          <w:sz w:val="21"/>
          <w:szCs w:val="22"/>
          <w:lang w:eastAsia="es-MX"/>
        </w:rPr>
        <w:t>21</w:t>
      </w:r>
      <w:r w:rsidRPr="00B84BD3">
        <w:rPr>
          <w:rFonts w:ascii="Arial" w:eastAsia="Arial" w:hAnsi="Arial" w:cs="Arial"/>
          <w:b/>
          <w:color w:val="000000"/>
          <w:sz w:val="21"/>
          <w:szCs w:val="22"/>
          <w:lang w:val="es-ES_tradnl" w:eastAsia="es-MX"/>
        </w:rPr>
        <w:t xml:space="preserve"> de </w:t>
      </w:r>
      <w:r>
        <w:rPr>
          <w:rFonts w:ascii="Arial" w:eastAsia="Arial" w:hAnsi="Arial" w:cs="Arial"/>
          <w:b/>
          <w:color w:val="000000"/>
          <w:sz w:val="21"/>
          <w:szCs w:val="22"/>
          <w:lang w:eastAsia="es-MX"/>
        </w:rPr>
        <w:t>abril</w:t>
      </w:r>
      <w:r w:rsidRPr="00B84BD3">
        <w:rPr>
          <w:rFonts w:ascii="Arial" w:eastAsia="Arial" w:hAnsi="Arial" w:cs="Arial"/>
          <w:b/>
          <w:color w:val="000000"/>
          <w:sz w:val="21"/>
          <w:szCs w:val="22"/>
          <w:lang w:val="es-ES_tradnl" w:eastAsia="es-MX"/>
        </w:rPr>
        <w:t xml:space="preserve"> de 202</w:t>
      </w:r>
      <w:r>
        <w:rPr>
          <w:rFonts w:ascii="Arial" w:eastAsia="Arial" w:hAnsi="Arial" w:cs="Arial"/>
          <w:b/>
          <w:color w:val="000000"/>
          <w:sz w:val="21"/>
          <w:szCs w:val="22"/>
          <w:lang w:val="es-ES_tradnl" w:eastAsia="es-MX"/>
        </w:rPr>
        <w:t>3</w:t>
      </w:r>
    </w:p>
    <w:p w14:paraId="2C2EA37A" w14:textId="77777777" w:rsidR="00B84BD3" w:rsidRPr="00B84BD3" w:rsidRDefault="00B84BD3" w:rsidP="00B84BD3">
      <w:pPr>
        <w:keepNext/>
        <w:keepLines/>
        <w:spacing w:after="167" w:line="264" w:lineRule="auto"/>
        <w:ind w:left="10" w:right="110" w:hanging="10"/>
        <w:jc w:val="center"/>
        <w:outlineLvl w:val="1"/>
        <w:rPr>
          <w:rFonts w:ascii="Arial" w:eastAsia="Arial" w:hAnsi="Arial" w:cs="Arial"/>
          <w:b/>
          <w:color w:val="000000"/>
          <w:sz w:val="21"/>
          <w:szCs w:val="22"/>
          <w:lang w:val="es-MX" w:eastAsia="es-MX"/>
        </w:rPr>
      </w:pPr>
      <w:r w:rsidRPr="00B84BD3">
        <w:rPr>
          <w:rFonts w:ascii="Arial" w:eastAsia="Arial" w:hAnsi="Arial" w:cs="Arial"/>
          <w:b/>
          <w:color w:val="000000"/>
          <w:sz w:val="21"/>
          <w:szCs w:val="22"/>
          <w:lang w:val="es-MX" w:eastAsia="es-MX"/>
        </w:rPr>
        <w:t>Por el que se modifica la Ley de Planeación para el Desarrollo del Estado de Yucatán, así como la Ley de Gobierno de los Municipios del Estado de Yucatán, en materia de reducción de papel</w:t>
      </w:r>
      <w:r w:rsidRPr="00B84BD3">
        <w:rPr>
          <w:rFonts w:ascii="Arial" w:eastAsia="Arial" w:hAnsi="Arial" w:cs="Arial"/>
          <w:color w:val="000000"/>
          <w:sz w:val="21"/>
          <w:szCs w:val="22"/>
          <w:lang w:val="es-MX" w:eastAsia="es-MX"/>
        </w:rPr>
        <w:t xml:space="preserve"> </w:t>
      </w:r>
    </w:p>
    <w:p w14:paraId="1442503F" w14:textId="77777777" w:rsidR="00B84BD3" w:rsidRPr="00B84BD3" w:rsidRDefault="00B84BD3" w:rsidP="00B84BD3">
      <w:pPr>
        <w:spacing w:after="182" w:line="249" w:lineRule="auto"/>
        <w:ind w:left="3" w:hanging="10"/>
        <w:jc w:val="both"/>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Artículo primero. </w:t>
      </w:r>
      <w:r w:rsidRPr="00B84BD3">
        <w:rPr>
          <w:rFonts w:ascii="Arial" w:eastAsia="Arial" w:hAnsi="Arial" w:cs="Arial"/>
          <w:color w:val="000000"/>
          <w:sz w:val="21"/>
          <w:szCs w:val="22"/>
          <w:lang w:val="es-MX" w:eastAsia="es-MX"/>
        </w:rPr>
        <w:t xml:space="preserve">Se reforma el artículo 8 de la Ley de Planeación para el Desarrollo del Estado de Yucatán, para quedar como sigue: </w:t>
      </w:r>
    </w:p>
    <w:p w14:paraId="4F0D3AF5" w14:textId="77777777" w:rsidR="00B84BD3" w:rsidRPr="00B84BD3" w:rsidRDefault="00B84BD3" w:rsidP="00B84BD3">
      <w:pPr>
        <w:spacing w:after="182" w:line="249" w:lineRule="auto"/>
        <w:ind w:left="3" w:hanging="10"/>
        <w:jc w:val="both"/>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Artículo segundo. </w:t>
      </w:r>
      <w:r w:rsidRPr="00B84BD3">
        <w:rPr>
          <w:rFonts w:ascii="Arial" w:eastAsia="Arial" w:hAnsi="Arial" w:cs="Arial"/>
          <w:color w:val="000000"/>
          <w:sz w:val="21"/>
          <w:szCs w:val="22"/>
          <w:lang w:val="es-MX" w:eastAsia="es-MX"/>
        </w:rPr>
        <w:t xml:space="preserve">Se reforma el párrafo del artículo 79 de la Ley de Gobierno de los Municipios del Estado de Yucatán, para quedar como sigue: </w:t>
      </w:r>
    </w:p>
    <w:p w14:paraId="499B9A13" w14:textId="77777777" w:rsidR="00B84BD3" w:rsidRPr="00B84BD3" w:rsidRDefault="00B84BD3" w:rsidP="00B84BD3">
      <w:pPr>
        <w:keepNext/>
        <w:keepLines/>
        <w:spacing w:after="166" w:line="264" w:lineRule="auto"/>
        <w:ind w:left="567" w:hanging="10"/>
        <w:jc w:val="center"/>
        <w:outlineLvl w:val="1"/>
        <w:rPr>
          <w:rFonts w:ascii="Arial" w:eastAsia="Arial" w:hAnsi="Arial" w:cs="Arial"/>
          <w:b/>
          <w:color w:val="000000"/>
          <w:sz w:val="21"/>
          <w:szCs w:val="22"/>
          <w:lang w:val="es-MX" w:eastAsia="es-MX"/>
        </w:rPr>
      </w:pPr>
      <w:r w:rsidRPr="00B84BD3">
        <w:rPr>
          <w:rFonts w:ascii="Arial" w:eastAsia="Arial" w:hAnsi="Arial" w:cs="Arial"/>
          <w:b/>
          <w:color w:val="000000"/>
          <w:sz w:val="21"/>
          <w:szCs w:val="22"/>
          <w:lang w:val="es-MX" w:eastAsia="es-MX"/>
        </w:rPr>
        <w:t>Transitorios</w:t>
      </w:r>
      <w:r w:rsidRPr="00B84BD3">
        <w:rPr>
          <w:rFonts w:ascii="Arial" w:eastAsia="Arial" w:hAnsi="Arial" w:cs="Arial"/>
          <w:color w:val="000000"/>
          <w:sz w:val="21"/>
          <w:szCs w:val="22"/>
          <w:lang w:val="es-MX" w:eastAsia="es-MX"/>
        </w:rPr>
        <w:t xml:space="preserve"> </w:t>
      </w:r>
    </w:p>
    <w:p w14:paraId="7172B945" w14:textId="77777777" w:rsidR="00B84BD3" w:rsidRPr="00B84BD3" w:rsidRDefault="00B84BD3" w:rsidP="00B84BD3">
      <w:pPr>
        <w:spacing w:after="181" w:line="250" w:lineRule="auto"/>
        <w:ind w:left="13" w:hanging="9"/>
        <w:jc w:val="both"/>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Artículo Primero. Entrada en vigor</w:t>
      </w:r>
      <w:r w:rsidRPr="00B84BD3">
        <w:rPr>
          <w:rFonts w:ascii="Arial" w:eastAsia="Arial" w:hAnsi="Arial" w:cs="Arial"/>
          <w:color w:val="000000"/>
          <w:sz w:val="21"/>
          <w:szCs w:val="22"/>
          <w:lang w:val="es-MX" w:eastAsia="es-MX"/>
        </w:rPr>
        <w:t xml:space="preserve"> </w:t>
      </w:r>
    </w:p>
    <w:p w14:paraId="593A7B42" w14:textId="77777777" w:rsidR="00B84BD3" w:rsidRPr="00B84BD3" w:rsidRDefault="00B84BD3" w:rsidP="00B84BD3">
      <w:pPr>
        <w:spacing w:after="182" w:line="249" w:lineRule="auto"/>
        <w:ind w:left="3" w:hanging="10"/>
        <w:jc w:val="both"/>
        <w:rPr>
          <w:rFonts w:ascii="Arial" w:eastAsia="Arial" w:hAnsi="Arial" w:cs="Arial"/>
          <w:color w:val="000000"/>
          <w:sz w:val="21"/>
          <w:szCs w:val="22"/>
          <w:lang w:val="es-MX" w:eastAsia="es-MX"/>
        </w:rPr>
      </w:pPr>
      <w:r w:rsidRPr="00B84BD3">
        <w:rPr>
          <w:rFonts w:ascii="Arial" w:eastAsia="Arial" w:hAnsi="Arial" w:cs="Arial"/>
          <w:color w:val="000000"/>
          <w:sz w:val="21"/>
          <w:szCs w:val="22"/>
          <w:lang w:val="es-MX" w:eastAsia="es-MX"/>
        </w:rPr>
        <w:t xml:space="preserve">El presente decreto entrará en vigor al día siguiente de su publicación en el Diario Oficial del Gobierno del Estado de Yucatán. </w:t>
      </w:r>
    </w:p>
    <w:p w14:paraId="33978219" w14:textId="77777777" w:rsidR="00B84BD3" w:rsidRPr="00B84BD3" w:rsidRDefault="00B84BD3" w:rsidP="00B84BD3">
      <w:pPr>
        <w:spacing w:after="181" w:line="250" w:lineRule="auto"/>
        <w:ind w:left="13" w:hanging="9"/>
        <w:jc w:val="both"/>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Artículo Segundo. Cláusula derogatoria</w:t>
      </w:r>
      <w:r w:rsidRPr="00B84BD3">
        <w:rPr>
          <w:rFonts w:ascii="Arial" w:eastAsia="Arial" w:hAnsi="Arial" w:cs="Arial"/>
          <w:color w:val="000000"/>
          <w:sz w:val="21"/>
          <w:szCs w:val="22"/>
          <w:lang w:val="es-MX" w:eastAsia="es-MX"/>
        </w:rPr>
        <w:t xml:space="preserve"> </w:t>
      </w:r>
    </w:p>
    <w:p w14:paraId="5666BADE" w14:textId="77777777" w:rsidR="00B84BD3" w:rsidRPr="00B84BD3" w:rsidRDefault="00B84BD3" w:rsidP="00B84BD3">
      <w:pPr>
        <w:spacing w:after="182" w:line="249" w:lineRule="auto"/>
        <w:ind w:left="3" w:hanging="10"/>
        <w:jc w:val="both"/>
        <w:rPr>
          <w:rFonts w:ascii="Arial" w:eastAsia="Arial" w:hAnsi="Arial" w:cs="Arial"/>
          <w:color w:val="000000"/>
          <w:sz w:val="21"/>
          <w:szCs w:val="22"/>
          <w:lang w:val="es-MX" w:eastAsia="es-MX"/>
        </w:rPr>
      </w:pPr>
      <w:r w:rsidRPr="00B84BD3">
        <w:rPr>
          <w:rFonts w:ascii="Arial" w:eastAsia="Arial" w:hAnsi="Arial" w:cs="Arial"/>
          <w:color w:val="000000"/>
          <w:sz w:val="21"/>
          <w:szCs w:val="22"/>
          <w:lang w:val="es-MX" w:eastAsia="es-MX"/>
        </w:rPr>
        <w:t xml:space="preserve">Se derogan las disposiciones de igual o menor jerarquía en lo que se opongan al presente Decreto. </w:t>
      </w:r>
    </w:p>
    <w:p w14:paraId="3E1BC2EC" w14:textId="77777777" w:rsidR="00B84BD3" w:rsidRPr="00B84BD3" w:rsidRDefault="00B84BD3" w:rsidP="00B84BD3">
      <w:pPr>
        <w:spacing w:after="181" w:line="250" w:lineRule="auto"/>
        <w:ind w:left="13" w:right="117" w:hanging="9"/>
        <w:jc w:val="both"/>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DEL MES DE ABRIL DEL AÑO DOS MIL VEINTITRÉS.- PRESIDENTE  DIPUTADO ERIK JOSÉ RIHANI GONZÁLEZ.- SECRETARIA DIPUTADA  KARLA VANESSA SALAZAR GONZÁLEZ.- SECRETARIO DIPUTADO RAFAEL  ALEJANDRO ECHAZARRETA TORRES.- RUBRICAS.”  </w:t>
      </w:r>
    </w:p>
    <w:p w14:paraId="4A119D44" w14:textId="77777777" w:rsidR="00B84BD3" w:rsidRPr="00B84BD3" w:rsidRDefault="00B84BD3" w:rsidP="00B84BD3">
      <w:pPr>
        <w:spacing w:after="182" w:line="249" w:lineRule="auto"/>
        <w:ind w:left="3" w:hanging="10"/>
        <w:jc w:val="both"/>
        <w:rPr>
          <w:rFonts w:ascii="Arial" w:eastAsia="Arial" w:hAnsi="Arial" w:cs="Arial"/>
          <w:color w:val="000000"/>
          <w:sz w:val="21"/>
          <w:szCs w:val="22"/>
          <w:lang w:val="es-MX" w:eastAsia="es-MX"/>
        </w:rPr>
      </w:pPr>
      <w:r w:rsidRPr="00B84BD3">
        <w:rPr>
          <w:rFonts w:ascii="Arial" w:eastAsia="Arial" w:hAnsi="Arial" w:cs="Arial"/>
          <w:color w:val="000000"/>
          <w:sz w:val="21"/>
          <w:szCs w:val="22"/>
          <w:lang w:val="es-MX" w:eastAsia="es-MX"/>
        </w:rPr>
        <w:t xml:space="preserve">Y, por tanto, mando se imprima, publique y circule para su conocimiento y debido cumplimiento. </w:t>
      </w:r>
    </w:p>
    <w:p w14:paraId="20CB2920" w14:textId="77777777" w:rsidR="00B84BD3" w:rsidRPr="00B84BD3" w:rsidRDefault="00B84BD3" w:rsidP="00B84BD3">
      <w:pPr>
        <w:spacing w:after="87" w:line="249" w:lineRule="auto"/>
        <w:ind w:left="3" w:hanging="10"/>
        <w:jc w:val="both"/>
        <w:rPr>
          <w:rFonts w:ascii="Arial" w:eastAsia="Arial" w:hAnsi="Arial" w:cs="Arial"/>
          <w:color w:val="000000"/>
          <w:sz w:val="21"/>
          <w:szCs w:val="22"/>
          <w:lang w:val="es-MX" w:eastAsia="es-MX"/>
        </w:rPr>
      </w:pPr>
      <w:r w:rsidRPr="00B84BD3">
        <w:rPr>
          <w:rFonts w:ascii="Arial" w:eastAsia="Arial" w:hAnsi="Arial" w:cs="Arial"/>
          <w:color w:val="000000"/>
          <w:sz w:val="21"/>
          <w:szCs w:val="22"/>
          <w:lang w:val="es-MX" w:eastAsia="es-MX"/>
        </w:rPr>
        <w:t xml:space="preserve">Se expide este decreto en la sede del Poder Ejecutivo, en Mérida, Yucatán a 19 de abril de 2023. </w:t>
      </w:r>
    </w:p>
    <w:p w14:paraId="2CF567EC" w14:textId="77777777" w:rsidR="00B84BD3" w:rsidRPr="00B84BD3" w:rsidRDefault="00B84BD3" w:rsidP="00B84BD3">
      <w:pPr>
        <w:spacing w:line="259" w:lineRule="auto"/>
        <w:ind w:right="59"/>
        <w:jc w:val="center"/>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 </w:t>
      </w:r>
    </w:p>
    <w:p w14:paraId="5DA0A485" w14:textId="77777777" w:rsidR="00B84BD3" w:rsidRPr="00B84BD3" w:rsidRDefault="00B84BD3" w:rsidP="00B84BD3">
      <w:pPr>
        <w:spacing w:line="259" w:lineRule="auto"/>
        <w:ind w:right="59"/>
        <w:jc w:val="center"/>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 </w:t>
      </w:r>
    </w:p>
    <w:p w14:paraId="76D46FB5" w14:textId="77777777" w:rsidR="00B84BD3" w:rsidRPr="00B84BD3" w:rsidRDefault="00B84BD3" w:rsidP="00B84BD3">
      <w:pPr>
        <w:spacing w:line="264" w:lineRule="auto"/>
        <w:ind w:left="10" w:right="117" w:hanging="10"/>
        <w:jc w:val="center"/>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(RÚBRICA) </w:t>
      </w:r>
    </w:p>
    <w:p w14:paraId="4ECE7A73" w14:textId="77777777" w:rsidR="000E6F09" w:rsidRDefault="00B84BD3" w:rsidP="00B84BD3">
      <w:pPr>
        <w:keepNext/>
        <w:keepLines/>
        <w:spacing w:after="71" w:line="264" w:lineRule="auto"/>
        <w:ind w:left="10" w:right="117" w:hanging="10"/>
        <w:jc w:val="center"/>
        <w:outlineLvl w:val="1"/>
        <w:rPr>
          <w:rFonts w:ascii="Arial" w:eastAsia="Arial" w:hAnsi="Arial" w:cs="Arial"/>
          <w:b/>
          <w:color w:val="000000"/>
          <w:sz w:val="21"/>
          <w:szCs w:val="22"/>
          <w:lang w:val="es-MX" w:eastAsia="es-MX"/>
        </w:rPr>
      </w:pPr>
      <w:r w:rsidRPr="00B84BD3">
        <w:rPr>
          <w:rFonts w:ascii="Arial" w:eastAsia="Arial" w:hAnsi="Arial" w:cs="Arial"/>
          <w:b/>
          <w:color w:val="000000"/>
          <w:sz w:val="21"/>
          <w:szCs w:val="22"/>
          <w:lang w:val="es-MX" w:eastAsia="es-MX"/>
        </w:rPr>
        <w:t xml:space="preserve">Lic. Mauricio Vila Dosal </w:t>
      </w:r>
    </w:p>
    <w:p w14:paraId="623C65D1" w14:textId="77777777" w:rsidR="00B84BD3" w:rsidRPr="00B84BD3" w:rsidRDefault="00B84BD3" w:rsidP="00B84BD3">
      <w:pPr>
        <w:keepNext/>
        <w:keepLines/>
        <w:spacing w:after="71" w:line="264" w:lineRule="auto"/>
        <w:ind w:left="10" w:right="117" w:hanging="10"/>
        <w:jc w:val="center"/>
        <w:outlineLvl w:val="1"/>
        <w:rPr>
          <w:rFonts w:ascii="Arial" w:eastAsia="Arial" w:hAnsi="Arial" w:cs="Arial"/>
          <w:b/>
          <w:color w:val="000000"/>
          <w:sz w:val="21"/>
          <w:szCs w:val="22"/>
          <w:lang w:val="es-MX" w:eastAsia="es-MX"/>
        </w:rPr>
      </w:pPr>
      <w:r w:rsidRPr="00B84BD3">
        <w:rPr>
          <w:rFonts w:ascii="Arial" w:eastAsia="Arial" w:hAnsi="Arial" w:cs="Arial"/>
          <w:b/>
          <w:color w:val="000000"/>
          <w:sz w:val="21"/>
          <w:szCs w:val="22"/>
          <w:lang w:val="es-MX" w:eastAsia="es-MX"/>
        </w:rPr>
        <w:t xml:space="preserve">Gobernador del Estado de Yucatán </w:t>
      </w:r>
    </w:p>
    <w:p w14:paraId="421AED2D" w14:textId="77777777" w:rsidR="00B84BD3" w:rsidRPr="00B84BD3" w:rsidRDefault="00B84BD3" w:rsidP="00B84BD3">
      <w:pPr>
        <w:spacing w:line="259" w:lineRule="auto"/>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  </w:t>
      </w:r>
    </w:p>
    <w:p w14:paraId="1E09A08E" w14:textId="77777777" w:rsidR="00B84BD3" w:rsidRPr="00B84BD3" w:rsidRDefault="00B84BD3" w:rsidP="00B84BD3">
      <w:pPr>
        <w:spacing w:after="8" w:line="250" w:lineRule="auto"/>
        <w:ind w:left="13" w:hanging="9"/>
        <w:jc w:val="both"/>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                 (RÚBRICA) </w:t>
      </w:r>
    </w:p>
    <w:p w14:paraId="72612CD1" w14:textId="77777777" w:rsidR="000E6F09" w:rsidRDefault="00B84BD3" w:rsidP="000E6F09">
      <w:pPr>
        <w:spacing w:after="77" w:line="259" w:lineRule="auto"/>
        <w:rPr>
          <w:color w:val="000000"/>
          <w:sz w:val="21"/>
          <w:szCs w:val="22"/>
          <w:lang w:val="es-MX" w:eastAsia="es-MX"/>
        </w:rPr>
      </w:pPr>
      <w:r w:rsidRPr="00B84BD3">
        <w:rPr>
          <w:rFonts w:ascii="Arial" w:eastAsia="Arial" w:hAnsi="Arial" w:cs="Arial"/>
          <w:b/>
          <w:color w:val="000000"/>
          <w:sz w:val="21"/>
          <w:szCs w:val="22"/>
          <w:lang w:val="es-MX" w:eastAsia="es-MX"/>
        </w:rPr>
        <w:t xml:space="preserve"> Abog. María Dolores Fritz Sierra</w:t>
      </w:r>
      <w:r w:rsidRPr="00B84BD3">
        <w:rPr>
          <w:color w:val="000000"/>
          <w:sz w:val="21"/>
          <w:szCs w:val="22"/>
          <w:lang w:val="es-MX" w:eastAsia="es-MX"/>
        </w:rPr>
        <w:t xml:space="preserve"> </w:t>
      </w:r>
    </w:p>
    <w:p w14:paraId="150147D6" w14:textId="77777777" w:rsidR="00B84BD3" w:rsidRPr="00B84BD3" w:rsidRDefault="00B84BD3" w:rsidP="000E6F09">
      <w:pPr>
        <w:spacing w:after="77" w:line="259" w:lineRule="auto"/>
        <w:rPr>
          <w:rFonts w:ascii="Arial" w:eastAsia="Arial" w:hAnsi="Arial" w:cs="Arial"/>
          <w:b/>
          <w:color w:val="000000"/>
          <w:sz w:val="21"/>
          <w:szCs w:val="22"/>
          <w:lang w:val="es-MX" w:eastAsia="es-MX"/>
        </w:rPr>
      </w:pPr>
      <w:r w:rsidRPr="00B84BD3">
        <w:rPr>
          <w:rFonts w:ascii="Arial" w:eastAsia="Arial" w:hAnsi="Arial" w:cs="Arial"/>
          <w:b/>
          <w:color w:val="000000"/>
          <w:sz w:val="21"/>
          <w:szCs w:val="22"/>
          <w:lang w:val="es-MX" w:eastAsia="es-MX"/>
        </w:rPr>
        <w:t xml:space="preserve">Secretaria general de Gobierno </w:t>
      </w:r>
    </w:p>
    <w:p w14:paraId="6D2DA499" w14:textId="77777777" w:rsidR="00B84BD3" w:rsidRDefault="00B84BD3" w:rsidP="0078363E">
      <w:pPr>
        <w:rPr>
          <w:rFonts w:ascii="Arial" w:hAnsi="Arial" w:cs="Arial"/>
          <w:b/>
          <w:lang w:val="es-MX"/>
        </w:rPr>
      </w:pPr>
    </w:p>
    <w:p w14:paraId="0B1062D8" w14:textId="77777777" w:rsidR="000E6F09" w:rsidRDefault="000E6F09" w:rsidP="0078363E">
      <w:pPr>
        <w:rPr>
          <w:rFonts w:ascii="Arial" w:hAnsi="Arial" w:cs="Arial"/>
          <w:b/>
          <w:lang w:val="es-MX"/>
        </w:rPr>
      </w:pPr>
    </w:p>
    <w:p w14:paraId="0EACA342" w14:textId="77777777" w:rsidR="000E6F09" w:rsidRDefault="000E6F09" w:rsidP="0078363E">
      <w:pPr>
        <w:rPr>
          <w:rFonts w:ascii="Arial" w:hAnsi="Arial" w:cs="Arial"/>
          <w:b/>
          <w:lang w:val="es-MX"/>
        </w:rPr>
      </w:pPr>
    </w:p>
    <w:p w14:paraId="0FFFC397" w14:textId="77777777" w:rsidR="000E6F09" w:rsidRDefault="000E6F09" w:rsidP="0078363E">
      <w:pPr>
        <w:rPr>
          <w:rFonts w:ascii="Arial" w:hAnsi="Arial" w:cs="Arial"/>
          <w:b/>
          <w:lang w:val="es-MX"/>
        </w:rPr>
      </w:pPr>
    </w:p>
    <w:p w14:paraId="61FF3C90" w14:textId="77777777" w:rsidR="004650F6" w:rsidRDefault="004650F6" w:rsidP="0078363E">
      <w:pPr>
        <w:rPr>
          <w:rFonts w:ascii="Arial" w:hAnsi="Arial" w:cs="Arial"/>
          <w:b/>
          <w:lang w:val="es-MX"/>
        </w:rPr>
      </w:pPr>
      <w:r>
        <w:rPr>
          <w:rFonts w:ascii="Arial" w:hAnsi="Arial" w:cs="Arial"/>
          <w:b/>
          <w:lang w:val="es-MX"/>
        </w:rPr>
        <w:br w:type="column"/>
      </w:r>
    </w:p>
    <w:p w14:paraId="17C34FCF" w14:textId="77777777" w:rsidR="004650F6" w:rsidRPr="004650F6" w:rsidRDefault="004650F6" w:rsidP="004650F6">
      <w:pPr>
        <w:ind w:left="-5" w:right="64"/>
        <w:jc w:val="center"/>
        <w:rPr>
          <w:rFonts w:ascii="Arial" w:eastAsia="Arial" w:hAnsi="Arial" w:cs="Arial"/>
          <w:b/>
          <w:color w:val="000000"/>
          <w:sz w:val="22"/>
          <w:szCs w:val="22"/>
          <w:lang w:val="es-MX" w:eastAsia="es-MX"/>
        </w:rPr>
      </w:pPr>
      <w:r w:rsidRPr="004650F6">
        <w:rPr>
          <w:rFonts w:ascii="Arial" w:eastAsia="Arial" w:hAnsi="Arial" w:cs="Arial"/>
          <w:b/>
          <w:color w:val="000000"/>
          <w:sz w:val="22"/>
          <w:szCs w:val="22"/>
          <w:lang w:val="es-MX" w:eastAsia="es-MX"/>
        </w:rPr>
        <w:t>Decreto 632/2023</w:t>
      </w:r>
    </w:p>
    <w:p w14:paraId="3AD97677" w14:textId="77777777" w:rsidR="004650F6" w:rsidRPr="004650F6" w:rsidRDefault="004650F6" w:rsidP="004650F6">
      <w:pPr>
        <w:spacing w:line="238" w:lineRule="auto"/>
        <w:ind w:left="-5" w:right="64"/>
        <w:jc w:val="center"/>
        <w:rPr>
          <w:rFonts w:ascii="Arial" w:eastAsia="Arial" w:hAnsi="Arial" w:cs="Arial"/>
          <w:b/>
          <w:color w:val="000000"/>
          <w:sz w:val="22"/>
          <w:szCs w:val="22"/>
          <w:lang w:val="es-ES_tradnl" w:eastAsia="es-MX"/>
        </w:rPr>
      </w:pPr>
      <w:r w:rsidRPr="004650F6">
        <w:rPr>
          <w:rFonts w:ascii="Arial" w:eastAsia="Arial" w:hAnsi="Arial" w:cs="Arial"/>
          <w:b/>
          <w:color w:val="000000"/>
          <w:sz w:val="22"/>
          <w:szCs w:val="22"/>
          <w:lang w:val="es-ES_tradnl" w:eastAsia="es-MX"/>
        </w:rPr>
        <w:t>Publicado en el Diario Oficial del Gobierno del Estado de Yucatán</w:t>
      </w:r>
    </w:p>
    <w:p w14:paraId="43A28AE6" w14:textId="77777777" w:rsidR="004650F6" w:rsidRPr="004650F6" w:rsidRDefault="004650F6" w:rsidP="004650F6">
      <w:pPr>
        <w:spacing w:line="238" w:lineRule="auto"/>
        <w:ind w:left="-5" w:right="64"/>
        <w:jc w:val="center"/>
        <w:rPr>
          <w:rFonts w:ascii="Arial" w:eastAsia="Arial" w:hAnsi="Arial" w:cs="Arial"/>
          <w:b/>
          <w:color w:val="000000"/>
          <w:sz w:val="22"/>
          <w:szCs w:val="22"/>
          <w:lang w:val="es-ES_tradnl" w:eastAsia="es-MX"/>
        </w:rPr>
      </w:pPr>
      <w:r w:rsidRPr="004650F6">
        <w:rPr>
          <w:rFonts w:ascii="Arial" w:eastAsia="Arial" w:hAnsi="Arial" w:cs="Arial"/>
          <w:b/>
          <w:color w:val="000000"/>
          <w:sz w:val="22"/>
          <w:szCs w:val="22"/>
          <w:lang w:val="es-ES_tradnl" w:eastAsia="es-MX"/>
        </w:rPr>
        <w:t xml:space="preserve">el </w:t>
      </w:r>
      <w:r w:rsidRPr="004650F6">
        <w:rPr>
          <w:rFonts w:ascii="Arial" w:eastAsia="Arial" w:hAnsi="Arial" w:cs="Arial"/>
          <w:b/>
          <w:color w:val="000000"/>
          <w:sz w:val="22"/>
          <w:szCs w:val="22"/>
          <w:lang w:eastAsia="es-MX"/>
        </w:rPr>
        <w:t>15</w:t>
      </w:r>
      <w:r w:rsidRPr="004650F6">
        <w:rPr>
          <w:rFonts w:ascii="Arial" w:eastAsia="Arial" w:hAnsi="Arial" w:cs="Arial"/>
          <w:b/>
          <w:color w:val="000000"/>
          <w:sz w:val="22"/>
          <w:szCs w:val="22"/>
          <w:lang w:val="es-ES_tradnl" w:eastAsia="es-MX"/>
        </w:rPr>
        <w:t xml:space="preserve"> de </w:t>
      </w:r>
      <w:r w:rsidRPr="004650F6">
        <w:rPr>
          <w:rFonts w:ascii="Arial" w:eastAsia="Arial" w:hAnsi="Arial" w:cs="Arial"/>
          <w:b/>
          <w:color w:val="000000"/>
          <w:sz w:val="22"/>
          <w:szCs w:val="22"/>
          <w:lang w:eastAsia="es-MX"/>
        </w:rPr>
        <w:t>junio</w:t>
      </w:r>
      <w:r w:rsidRPr="004650F6">
        <w:rPr>
          <w:rFonts w:ascii="Arial" w:eastAsia="Arial" w:hAnsi="Arial" w:cs="Arial"/>
          <w:b/>
          <w:color w:val="000000"/>
          <w:sz w:val="22"/>
          <w:szCs w:val="22"/>
          <w:lang w:val="es-ES_tradnl" w:eastAsia="es-MX"/>
        </w:rPr>
        <w:t xml:space="preserve"> de 2023</w:t>
      </w:r>
    </w:p>
    <w:p w14:paraId="4DB760F6" w14:textId="77777777" w:rsidR="004650F6" w:rsidRPr="004650F6" w:rsidRDefault="004650F6" w:rsidP="0078363E">
      <w:pPr>
        <w:rPr>
          <w:rFonts w:ascii="Arial" w:hAnsi="Arial" w:cs="Arial"/>
          <w:b/>
          <w:sz w:val="22"/>
          <w:szCs w:val="22"/>
          <w:lang w:val="es-MX"/>
        </w:rPr>
      </w:pPr>
    </w:p>
    <w:p w14:paraId="0F0F9B2E" w14:textId="77777777" w:rsidR="004650F6" w:rsidRPr="004650F6" w:rsidRDefault="004650F6" w:rsidP="004650F6">
      <w:pPr>
        <w:jc w:val="center"/>
        <w:rPr>
          <w:rFonts w:ascii="Arial" w:hAnsi="Arial" w:cs="Arial"/>
          <w:b/>
          <w:sz w:val="22"/>
          <w:szCs w:val="22"/>
        </w:rPr>
      </w:pPr>
      <w:r w:rsidRPr="004650F6">
        <w:rPr>
          <w:rFonts w:ascii="Arial" w:hAnsi="Arial" w:cs="Arial"/>
          <w:b/>
          <w:sz w:val="22"/>
          <w:szCs w:val="22"/>
        </w:rPr>
        <w:t>Por el que se modifica la Ley de Gobierno de los Municipios del Estado de Yucatán</w:t>
      </w:r>
    </w:p>
    <w:p w14:paraId="64C0F712" w14:textId="77777777" w:rsidR="004650F6" w:rsidRPr="004650F6" w:rsidRDefault="004650F6" w:rsidP="004650F6">
      <w:pPr>
        <w:rPr>
          <w:rFonts w:ascii="Arial" w:hAnsi="Arial" w:cs="Arial"/>
          <w:sz w:val="22"/>
          <w:szCs w:val="22"/>
        </w:rPr>
      </w:pPr>
    </w:p>
    <w:p w14:paraId="59D352B1" w14:textId="77777777" w:rsidR="004650F6" w:rsidRPr="004650F6" w:rsidRDefault="004650F6" w:rsidP="004650F6">
      <w:pPr>
        <w:rPr>
          <w:rFonts w:ascii="Arial" w:hAnsi="Arial" w:cs="Arial"/>
          <w:b/>
          <w:sz w:val="22"/>
          <w:szCs w:val="22"/>
          <w:lang w:val="es-MX"/>
        </w:rPr>
      </w:pPr>
      <w:r w:rsidRPr="004650F6">
        <w:rPr>
          <w:rFonts w:ascii="Arial" w:hAnsi="Arial" w:cs="Arial"/>
          <w:b/>
          <w:sz w:val="22"/>
          <w:szCs w:val="22"/>
        </w:rPr>
        <w:t xml:space="preserve">Artículo Único.- </w:t>
      </w:r>
      <w:r w:rsidRPr="004650F6">
        <w:rPr>
          <w:rFonts w:ascii="Arial" w:hAnsi="Arial" w:cs="Arial"/>
          <w:sz w:val="22"/>
          <w:szCs w:val="22"/>
        </w:rPr>
        <w:t>Se reforma el primer párrafo del artículo 36 de la Ley de Gobierno de los Municipios del Estado de Yucatán, para quedar como sigue:</w:t>
      </w:r>
    </w:p>
    <w:p w14:paraId="1B183262" w14:textId="77777777" w:rsidR="004650F6" w:rsidRPr="004650F6" w:rsidRDefault="004650F6" w:rsidP="0078363E">
      <w:pPr>
        <w:rPr>
          <w:rFonts w:ascii="Arial" w:hAnsi="Arial" w:cs="Arial"/>
          <w:b/>
          <w:sz w:val="22"/>
          <w:szCs w:val="22"/>
          <w:lang w:val="es-MX"/>
        </w:rPr>
      </w:pPr>
    </w:p>
    <w:p w14:paraId="0A51AA87" w14:textId="77777777" w:rsidR="004650F6" w:rsidRPr="004650F6" w:rsidRDefault="004650F6" w:rsidP="004650F6">
      <w:pPr>
        <w:spacing w:line="360" w:lineRule="auto"/>
        <w:jc w:val="center"/>
        <w:rPr>
          <w:rFonts w:ascii="Arial" w:hAnsi="Arial" w:cs="Arial"/>
          <w:b/>
          <w:sz w:val="22"/>
          <w:szCs w:val="22"/>
        </w:rPr>
      </w:pPr>
      <w:r w:rsidRPr="004650F6">
        <w:rPr>
          <w:rFonts w:ascii="Arial" w:hAnsi="Arial" w:cs="Arial"/>
          <w:b/>
          <w:sz w:val="22"/>
          <w:szCs w:val="22"/>
        </w:rPr>
        <w:t>Transitorios</w:t>
      </w:r>
    </w:p>
    <w:p w14:paraId="7A07B71C" w14:textId="77777777" w:rsidR="004650F6" w:rsidRPr="004650F6" w:rsidRDefault="004650F6" w:rsidP="004650F6">
      <w:pPr>
        <w:jc w:val="center"/>
        <w:rPr>
          <w:rFonts w:ascii="Arial" w:hAnsi="Arial" w:cs="Arial"/>
          <w:sz w:val="22"/>
          <w:szCs w:val="22"/>
        </w:rPr>
      </w:pPr>
    </w:p>
    <w:p w14:paraId="1508A49C" w14:textId="77777777" w:rsidR="004650F6" w:rsidRPr="004650F6" w:rsidRDefault="004650F6" w:rsidP="004650F6">
      <w:pPr>
        <w:ind w:left="7" w:right="43" w:firstLine="7"/>
        <w:jc w:val="both"/>
        <w:rPr>
          <w:rFonts w:ascii="Arial" w:hAnsi="Arial" w:cs="Arial"/>
          <w:b/>
          <w:sz w:val="22"/>
          <w:szCs w:val="22"/>
        </w:rPr>
      </w:pPr>
      <w:r w:rsidRPr="004650F6">
        <w:rPr>
          <w:rFonts w:ascii="Arial" w:hAnsi="Arial" w:cs="Arial"/>
          <w:b/>
          <w:sz w:val="22"/>
          <w:szCs w:val="22"/>
        </w:rPr>
        <w:t>Artículo Primero. Entrada en vigor</w:t>
      </w:r>
    </w:p>
    <w:p w14:paraId="079FBCD5" w14:textId="77777777" w:rsidR="004650F6" w:rsidRPr="004650F6" w:rsidRDefault="004650F6" w:rsidP="004650F6">
      <w:pPr>
        <w:ind w:left="7" w:right="43" w:firstLine="7"/>
        <w:jc w:val="both"/>
        <w:rPr>
          <w:rFonts w:ascii="Arial" w:hAnsi="Arial" w:cs="Arial"/>
          <w:sz w:val="22"/>
          <w:szCs w:val="22"/>
        </w:rPr>
      </w:pPr>
      <w:r w:rsidRPr="004650F6">
        <w:rPr>
          <w:rFonts w:ascii="Arial" w:hAnsi="Arial" w:cs="Arial"/>
          <w:sz w:val="22"/>
          <w:szCs w:val="22"/>
        </w:rPr>
        <w:t>El presente Decreto entrará en vigor al día siguiente de su publicación en el Diario Oficial del Gobierno del</w:t>
      </w:r>
      <w:r w:rsidRPr="004650F6">
        <w:rPr>
          <w:rFonts w:ascii="Arial" w:hAnsi="Arial" w:cs="Arial"/>
          <w:b/>
          <w:sz w:val="22"/>
          <w:szCs w:val="22"/>
        </w:rPr>
        <w:t xml:space="preserve"> </w:t>
      </w:r>
      <w:r w:rsidRPr="004650F6">
        <w:rPr>
          <w:rFonts w:ascii="Arial" w:hAnsi="Arial" w:cs="Arial"/>
          <w:sz w:val="22"/>
          <w:szCs w:val="22"/>
        </w:rPr>
        <w:t>Estado de Yucatán.</w:t>
      </w:r>
    </w:p>
    <w:p w14:paraId="161BE7C9" w14:textId="77777777" w:rsidR="004650F6" w:rsidRPr="004650F6" w:rsidRDefault="004650F6" w:rsidP="004650F6">
      <w:pPr>
        <w:ind w:right="43" w:firstLine="7"/>
        <w:jc w:val="both"/>
        <w:rPr>
          <w:rFonts w:ascii="Arial" w:hAnsi="Arial" w:cs="Arial"/>
          <w:sz w:val="22"/>
          <w:szCs w:val="22"/>
        </w:rPr>
      </w:pPr>
    </w:p>
    <w:p w14:paraId="4797CA88" w14:textId="77777777" w:rsidR="004650F6" w:rsidRPr="004650F6" w:rsidRDefault="004650F6" w:rsidP="004650F6">
      <w:pPr>
        <w:ind w:right="43" w:firstLine="7"/>
        <w:jc w:val="both"/>
        <w:rPr>
          <w:rFonts w:ascii="Arial" w:hAnsi="Arial" w:cs="Arial"/>
          <w:b/>
          <w:sz w:val="22"/>
          <w:szCs w:val="22"/>
        </w:rPr>
      </w:pPr>
      <w:r w:rsidRPr="004650F6">
        <w:rPr>
          <w:rFonts w:ascii="Arial" w:hAnsi="Arial" w:cs="Arial"/>
          <w:b/>
          <w:sz w:val="22"/>
          <w:szCs w:val="22"/>
        </w:rPr>
        <w:t>Artículo Segundo.</w:t>
      </w:r>
      <w:r w:rsidRPr="004650F6">
        <w:rPr>
          <w:rFonts w:ascii="Arial" w:hAnsi="Arial" w:cs="Arial"/>
          <w:sz w:val="22"/>
          <w:szCs w:val="22"/>
        </w:rPr>
        <w:t xml:space="preserve"> </w:t>
      </w:r>
      <w:r w:rsidRPr="004650F6">
        <w:rPr>
          <w:rFonts w:ascii="Arial" w:hAnsi="Arial" w:cs="Arial"/>
          <w:b/>
          <w:sz w:val="22"/>
          <w:szCs w:val="22"/>
        </w:rPr>
        <w:t>Adecuaciones presupuestales</w:t>
      </w:r>
    </w:p>
    <w:p w14:paraId="2541AC4F" w14:textId="77777777" w:rsidR="004650F6" w:rsidRPr="004650F6" w:rsidRDefault="004650F6" w:rsidP="004650F6">
      <w:pPr>
        <w:ind w:right="43" w:firstLine="7"/>
        <w:jc w:val="both"/>
        <w:rPr>
          <w:rFonts w:ascii="Arial" w:hAnsi="Arial" w:cs="Arial"/>
          <w:sz w:val="22"/>
          <w:szCs w:val="22"/>
        </w:rPr>
      </w:pPr>
      <w:r w:rsidRPr="004650F6">
        <w:rPr>
          <w:rFonts w:ascii="Arial" w:hAnsi="Arial" w:cs="Arial"/>
          <w:sz w:val="22"/>
          <w:szCs w:val="22"/>
        </w:rPr>
        <w:t>Los Ayuntamientos, de conformidad con su disponibilidad tecnológica y presupuestaria, realizarán las adecuaciones necesarias para implementar en forma gradual la obligación de transmitir sus sesiones de cabildo del Ayuntamiento, en tiempo real, en un plazo máximo de seis meses, contados a partir de la entrada en vigor del presente Decreto.</w:t>
      </w:r>
    </w:p>
    <w:p w14:paraId="637C1190" w14:textId="77777777" w:rsidR="004650F6" w:rsidRPr="004650F6" w:rsidRDefault="004650F6" w:rsidP="0078363E">
      <w:pPr>
        <w:rPr>
          <w:rFonts w:ascii="Arial" w:hAnsi="Arial" w:cs="Arial"/>
          <w:b/>
          <w:sz w:val="22"/>
          <w:szCs w:val="22"/>
          <w:lang w:val="es-MX"/>
        </w:rPr>
      </w:pPr>
    </w:p>
    <w:p w14:paraId="29BAAA5D" w14:textId="77777777" w:rsidR="004650F6" w:rsidRPr="004650F6" w:rsidRDefault="004650F6" w:rsidP="004650F6">
      <w:pPr>
        <w:ind w:right="51"/>
        <w:jc w:val="both"/>
        <w:rPr>
          <w:rFonts w:ascii="Arial" w:hAnsi="Arial" w:cs="Arial"/>
          <w:b/>
          <w:sz w:val="22"/>
          <w:szCs w:val="22"/>
        </w:rPr>
      </w:pPr>
      <w:r w:rsidRPr="004650F6">
        <w:rPr>
          <w:rFonts w:ascii="Arial" w:hAnsi="Arial" w:cs="Arial"/>
          <w:b/>
          <w:bCs/>
          <w:sz w:val="22"/>
          <w:szCs w:val="22"/>
        </w:rPr>
        <w:t xml:space="preserve">DADO EN LA SEDE DEL RECINTO DEL PODER LEGISLATIVO EN LA CIUDAD DE MÉRIDA, YUCATÁN, ESTADOS UNIDOS MEXICANOS A LOS DIECISIETE DÍAS DEL MES DE MAYO DEL AÑO DOS MIL VEINTITRÉS.- </w:t>
      </w:r>
      <w:r w:rsidRPr="004650F6">
        <w:rPr>
          <w:rFonts w:ascii="Arial" w:hAnsi="Arial" w:cs="Arial"/>
          <w:b/>
          <w:sz w:val="22"/>
          <w:szCs w:val="22"/>
        </w:rPr>
        <w:t>PRESIDENTE DIPUTADO ERIK JOSÉ RIHANI GONZÁLEZ.- SECRETARIA DIPUTADA KARLA VANESSA SALAZAR GONZÁLEZ.- SECRETARIO DIPUTADO RAFAEL ALEJANDRO ECHAZARRETA TORRES.- RÚBRICAS.”</w:t>
      </w:r>
    </w:p>
    <w:p w14:paraId="79267E95" w14:textId="77777777" w:rsidR="004650F6" w:rsidRPr="004650F6" w:rsidRDefault="004650F6" w:rsidP="0078363E">
      <w:pPr>
        <w:rPr>
          <w:rFonts w:ascii="Arial" w:hAnsi="Arial" w:cs="Arial"/>
          <w:b/>
          <w:sz w:val="22"/>
          <w:szCs w:val="22"/>
          <w:lang w:val="es-MX"/>
        </w:rPr>
      </w:pPr>
    </w:p>
    <w:p w14:paraId="54D3214C" w14:textId="77777777" w:rsidR="004650F6" w:rsidRPr="004650F6" w:rsidRDefault="004650F6" w:rsidP="004650F6">
      <w:pPr>
        <w:ind w:left="5" w:hanging="11"/>
        <w:jc w:val="both"/>
        <w:rPr>
          <w:rFonts w:ascii="Arial" w:eastAsia="Arial" w:hAnsi="Arial" w:cs="Arial"/>
          <w:color w:val="000000"/>
          <w:sz w:val="22"/>
          <w:szCs w:val="22"/>
          <w:lang w:val="es-MX" w:eastAsia="es-MX"/>
        </w:rPr>
      </w:pPr>
      <w:r w:rsidRPr="004650F6">
        <w:rPr>
          <w:rFonts w:ascii="Arial" w:eastAsia="Arial" w:hAnsi="Arial" w:cs="Arial"/>
          <w:color w:val="000000"/>
          <w:sz w:val="22"/>
          <w:szCs w:val="22"/>
          <w:lang w:val="es-MX" w:eastAsia="es-MX"/>
        </w:rPr>
        <w:t xml:space="preserve">Y, por tanto, mando se imprima, publique y circule para su conocimiento y debido cumplimiento. </w:t>
      </w:r>
    </w:p>
    <w:p w14:paraId="42B15486" w14:textId="77777777" w:rsidR="004650F6" w:rsidRPr="004650F6" w:rsidRDefault="004650F6" w:rsidP="004650F6">
      <w:pPr>
        <w:spacing w:after="87" w:line="249" w:lineRule="auto"/>
        <w:ind w:left="3" w:hanging="10"/>
        <w:jc w:val="both"/>
        <w:rPr>
          <w:rFonts w:ascii="Arial" w:eastAsia="Arial" w:hAnsi="Arial" w:cs="Arial"/>
          <w:color w:val="000000"/>
          <w:sz w:val="22"/>
          <w:szCs w:val="22"/>
          <w:lang w:val="es-MX" w:eastAsia="es-MX"/>
        </w:rPr>
      </w:pPr>
    </w:p>
    <w:p w14:paraId="28047272" w14:textId="77777777" w:rsidR="004650F6" w:rsidRPr="004650F6" w:rsidRDefault="004650F6" w:rsidP="004650F6">
      <w:pPr>
        <w:spacing w:after="87" w:line="249" w:lineRule="auto"/>
        <w:ind w:left="3" w:hanging="10"/>
        <w:jc w:val="both"/>
        <w:rPr>
          <w:rFonts w:ascii="Arial" w:eastAsia="Arial" w:hAnsi="Arial" w:cs="Arial"/>
          <w:color w:val="000000"/>
          <w:sz w:val="22"/>
          <w:szCs w:val="22"/>
          <w:lang w:val="es-MX" w:eastAsia="es-MX"/>
        </w:rPr>
      </w:pPr>
      <w:r w:rsidRPr="004650F6">
        <w:rPr>
          <w:rFonts w:ascii="Arial" w:eastAsia="Arial" w:hAnsi="Arial" w:cs="Arial"/>
          <w:color w:val="000000"/>
          <w:sz w:val="22"/>
          <w:szCs w:val="22"/>
          <w:lang w:val="es-MX" w:eastAsia="es-MX"/>
        </w:rPr>
        <w:t>Se expide este decreto en la sede del Poder Ejecutivo, en Mérida, Yucatán a 1</w:t>
      </w:r>
      <w:r w:rsidR="00D52D20">
        <w:rPr>
          <w:rFonts w:ascii="Arial" w:eastAsia="Arial" w:hAnsi="Arial" w:cs="Arial"/>
          <w:color w:val="000000"/>
          <w:sz w:val="22"/>
          <w:szCs w:val="22"/>
          <w:lang w:val="es-MX" w:eastAsia="es-MX"/>
        </w:rPr>
        <w:t>3</w:t>
      </w:r>
      <w:r w:rsidRPr="004650F6">
        <w:rPr>
          <w:rFonts w:ascii="Arial" w:eastAsia="Arial" w:hAnsi="Arial" w:cs="Arial"/>
          <w:color w:val="000000"/>
          <w:sz w:val="22"/>
          <w:szCs w:val="22"/>
          <w:lang w:val="es-MX" w:eastAsia="es-MX"/>
        </w:rPr>
        <w:t xml:space="preserve"> de </w:t>
      </w:r>
      <w:r w:rsidR="00D52D20">
        <w:rPr>
          <w:rFonts w:ascii="Arial" w:eastAsia="Arial" w:hAnsi="Arial" w:cs="Arial"/>
          <w:color w:val="000000"/>
          <w:sz w:val="22"/>
          <w:szCs w:val="22"/>
          <w:lang w:val="es-MX" w:eastAsia="es-MX"/>
        </w:rPr>
        <w:t>junio</w:t>
      </w:r>
      <w:r w:rsidRPr="004650F6">
        <w:rPr>
          <w:rFonts w:ascii="Arial" w:eastAsia="Arial" w:hAnsi="Arial" w:cs="Arial"/>
          <w:color w:val="000000"/>
          <w:sz w:val="22"/>
          <w:szCs w:val="22"/>
          <w:lang w:val="es-MX" w:eastAsia="es-MX"/>
        </w:rPr>
        <w:t xml:space="preserve"> de 2023. </w:t>
      </w:r>
    </w:p>
    <w:p w14:paraId="4DA74A1E" w14:textId="77777777" w:rsidR="004650F6" w:rsidRPr="004650F6" w:rsidRDefault="004650F6" w:rsidP="004650F6">
      <w:pPr>
        <w:spacing w:line="259" w:lineRule="auto"/>
        <w:ind w:right="59"/>
        <w:jc w:val="center"/>
        <w:rPr>
          <w:rFonts w:ascii="Arial" w:eastAsia="Arial" w:hAnsi="Arial" w:cs="Arial"/>
          <w:color w:val="000000"/>
          <w:sz w:val="22"/>
          <w:szCs w:val="22"/>
          <w:lang w:val="es-MX" w:eastAsia="es-MX"/>
        </w:rPr>
      </w:pPr>
    </w:p>
    <w:p w14:paraId="25D33E69" w14:textId="77777777" w:rsidR="004650F6" w:rsidRPr="004650F6" w:rsidRDefault="004650F6" w:rsidP="004650F6">
      <w:pPr>
        <w:spacing w:line="259" w:lineRule="auto"/>
        <w:ind w:right="59"/>
        <w:jc w:val="center"/>
        <w:rPr>
          <w:rFonts w:ascii="Arial" w:eastAsia="Arial" w:hAnsi="Arial" w:cs="Arial"/>
          <w:color w:val="000000"/>
          <w:sz w:val="22"/>
          <w:szCs w:val="22"/>
          <w:lang w:val="es-MX" w:eastAsia="es-MX"/>
        </w:rPr>
      </w:pPr>
    </w:p>
    <w:p w14:paraId="340E0FFF" w14:textId="77777777" w:rsidR="004650F6" w:rsidRPr="004650F6" w:rsidRDefault="004650F6" w:rsidP="004650F6">
      <w:pPr>
        <w:ind w:left="10" w:right="117" w:hanging="10"/>
        <w:jc w:val="center"/>
        <w:rPr>
          <w:rFonts w:ascii="Arial" w:eastAsia="Arial" w:hAnsi="Arial" w:cs="Arial"/>
          <w:color w:val="000000"/>
          <w:sz w:val="22"/>
          <w:szCs w:val="22"/>
          <w:lang w:val="es-MX" w:eastAsia="es-MX"/>
        </w:rPr>
      </w:pPr>
      <w:r w:rsidRPr="004650F6">
        <w:rPr>
          <w:rFonts w:ascii="Arial" w:eastAsia="Arial" w:hAnsi="Arial" w:cs="Arial"/>
          <w:b/>
          <w:color w:val="000000"/>
          <w:sz w:val="22"/>
          <w:szCs w:val="22"/>
          <w:lang w:val="es-MX" w:eastAsia="es-MX"/>
        </w:rPr>
        <w:t xml:space="preserve">(RÚBRICA) </w:t>
      </w:r>
    </w:p>
    <w:p w14:paraId="1A8878EA" w14:textId="77777777" w:rsidR="004650F6" w:rsidRPr="004650F6" w:rsidRDefault="004650F6" w:rsidP="004650F6">
      <w:pPr>
        <w:keepNext/>
        <w:keepLines/>
        <w:spacing w:line="264" w:lineRule="auto"/>
        <w:ind w:left="10" w:right="117" w:hanging="10"/>
        <w:jc w:val="center"/>
        <w:outlineLvl w:val="1"/>
        <w:rPr>
          <w:rFonts w:ascii="Arial" w:eastAsia="Arial" w:hAnsi="Arial" w:cs="Arial"/>
          <w:b/>
          <w:color w:val="000000"/>
          <w:sz w:val="22"/>
          <w:szCs w:val="22"/>
          <w:lang w:val="es-MX" w:eastAsia="es-MX"/>
        </w:rPr>
      </w:pPr>
      <w:r w:rsidRPr="004650F6">
        <w:rPr>
          <w:rFonts w:ascii="Arial" w:eastAsia="Arial" w:hAnsi="Arial" w:cs="Arial"/>
          <w:b/>
          <w:color w:val="000000"/>
          <w:sz w:val="22"/>
          <w:szCs w:val="22"/>
          <w:lang w:val="es-MX" w:eastAsia="es-MX"/>
        </w:rPr>
        <w:t xml:space="preserve">Lic. Mauricio Vila Dosal </w:t>
      </w:r>
    </w:p>
    <w:p w14:paraId="0093633B" w14:textId="77777777" w:rsidR="004650F6" w:rsidRPr="004650F6" w:rsidRDefault="004650F6" w:rsidP="004650F6">
      <w:pPr>
        <w:keepNext/>
        <w:keepLines/>
        <w:spacing w:line="264" w:lineRule="auto"/>
        <w:ind w:left="10" w:right="117" w:hanging="10"/>
        <w:jc w:val="center"/>
        <w:outlineLvl w:val="1"/>
        <w:rPr>
          <w:rFonts w:ascii="Arial" w:eastAsia="Arial" w:hAnsi="Arial" w:cs="Arial"/>
          <w:b/>
          <w:color w:val="000000"/>
          <w:sz w:val="22"/>
          <w:szCs w:val="22"/>
          <w:lang w:val="es-MX" w:eastAsia="es-MX"/>
        </w:rPr>
      </w:pPr>
      <w:r w:rsidRPr="004650F6">
        <w:rPr>
          <w:rFonts w:ascii="Arial" w:eastAsia="Arial" w:hAnsi="Arial" w:cs="Arial"/>
          <w:b/>
          <w:color w:val="000000"/>
          <w:sz w:val="22"/>
          <w:szCs w:val="22"/>
          <w:lang w:val="es-MX" w:eastAsia="es-MX"/>
        </w:rPr>
        <w:t xml:space="preserve">Gobernador del Estado de Yucatán </w:t>
      </w:r>
    </w:p>
    <w:p w14:paraId="31528715" w14:textId="77777777" w:rsidR="004650F6" w:rsidRPr="004650F6" w:rsidRDefault="004650F6" w:rsidP="004650F6">
      <w:pPr>
        <w:spacing w:line="259" w:lineRule="auto"/>
        <w:rPr>
          <w:rFonts w:ascii="Arial" w:eastAsia="Arial" w:hAnsi="Arial" w:cs="Arial"/>
          <w:color w:val="000000"/>
          <w:sz w:val="22"/>
          <w:szCs w:val="22"/>
          <w:lang w:val="es-MX" w:eastAsia="es-MX"/>
        </w:rPr>
      </w:pPr>
      <w:r w:rsidRPr="004650F6">
        <w:rPr>
          <w:rFonts w:ascii="Arial" w:eastAsia="Arial" w:hAnsi="Arial" w:cs="Arial"/>
          <w:b/>
          <w:color w:val="000000"/>
          <w:sz w:val="22"/>
          <w:szCs w:val="22"/>
          <w:lang w:val="es-MX" w:eastAsia="es-MX"/>
        </w:rPr>
        <w:t xml:space="preserve">  </w:t>
      </w:r>
    </w:p>
    <w:p w14:paraId="4614F065" w14:textId="77777777" w:rsidR="004650F6" w:rsidRPr="004650F6" w:rsidRDefault="004650F6" w:rsidP="004650F6">
      <w:pPr>
        <w:spacing w:line="250" w:lineRule="auto"/>
        <w:ind w:left="13" w:hanging="9"/>
        <w:jc w:val="both"/>
        <w:rPr>
          <w:rFonts w:ascii="Arial" w:eastAsia="Arial" w:hAnsi="Arial" w:cs="Arial"/>
          <w:color w:val="000000"/>
          <w:sz w:val="22"/>
          <w:szCs w:val="22"/>
          <w:lang w:val="es-MX" w:eastAsia="es-MX"/>
        </w:rPr>
      </w:pPr>
      <w:r w:rsidRPr="004650F6">
        <w:rPr>
          <w:rFonts w:ascii="Arial" w:eastAsia="Arial" w:hAnsi="Arial" w:cs="Arial"/>
          <w:b/>
          <w:color w:val="000000"/>
          <w:sz w:val="22"/>
          <w:szCs w:val="22"/>
          <w:lang w:val="es-MX" w:eastAsia="es-MX"/>
        </w:rPr>
        <w:t xml:space="preserve">                 (RÚBRICA) </w:t>
      </w:r>
    </w:p>
    <w:p w14:paraId="2C5727C6" w14:textId="77777777" w:rsidR="004650F6" w:rsidRPr="004650F6" w:rsidRDefault="004650F6" w:rsidP="004650F6">
      <w:pPr>
        <w:spacing w:line="259" w:lineRule="auto"/>
        <w:rPr>
          <w:color w:val="000000"/>
          <w:sz w:val="22"/>
          <w:szCs w:val="22"/>
          <w:lang w:val="es-MX" w:eastAsia="es-MX"/>
        </w:rPr>
      </w:pPr>
      <w:r w:rsidRPr="004650F6">
        <w:rPr>
          <w:rFonts w:ascii="Arial" w:eastAsia="Arial" w:hAnsi="Arial" w:cs="Arial"/>
          <w:b/>
          <w:color w:val="000000"/>
          <w:sz w:val="22"/>
          <w:szCs w:val="22"/>
          <w:lang w:val="es-MX" w:eastAsia="es-MX"/>
        </w:rPr>
        <w:t xml:space="preserve"> Abog. María Dolores Fritz Sierra</w:t>
      </w:r>
      <w:r w:rsidRPr="004650F6">
        <w:rPr>
          <w:color w:val="000000"/>
          <w:sz w:val="22"/>
          <w:szCs w:val="22"/>
          <w:lang w:val="es-MX" w:eastAsia="es-MX"/>
        </w:rPr>
        <w:t xml:space="preserve"> </w:t>
      </w:r>
    </w:p>
    <w:p w14:paraId="269DA741" w14:textId="77777777" w:rsidR="004650F6" w:rsidRPr="004650F6" w:rsidRDefault="004650F6" w:rsidP="004650F6">
      <w:pPr>
        <w:spacing w:line="259" w:lineRule="auto"/>
        <w:rPr>
          <w:rFonts w:ascii="Arial" w:eastAsia="Arial" w:hAnsi="Arial" w:cs="Arial"/>
          <w:b/>
          <w:color w:val="000000"/>
          <w:sz w:val="22"/>
          <w:szCs w:val="22"/>
          <w:lang w:val="es-MX" w:eastAsia="es-MX"/>
        </w:rPr>
      </w:pPr>
      <w:r w:rsidRPr="004650F6">
        <w:rPr>
          <w:rFonts w:ascii="Arial" w:eastAsia="Arial" w:hAnsi="Arial" w:cs="Arial"/>
          <w:b/>
          <w:color w:val="000000"/>
          <w:sz w:val="22"/>
          <w:szCs w:val="22"/>
          <w:lang w:val="es-MX" w:eastAsia="es-MX"/>
        </w:rPr>
        <w:t xml:space="preserve">Secretaria general de Gobierno </w:t>
      </w:r>
    </w:p>
    <w:p w14:paraId="092637AB" w14:textId="77777777" w:rsidR="004650F6" w:rsidRPr="004650F6" w:rsidRDefault="004650F6" w:rsidP="0078363E">
      <w:pPr>
        <w:rPr>
          <w:rFonts w:ascii="Arial" w:hAnsi="Arial" w:cs="Arial"/>
          <w:b/>
          <w:lang w:val="es-MX"/>
        </w:rPr>
      </w:pPr>
    </w:p>
    <w:p w14:paraId="1A324070" w14:textId="77777777" w:rsidR="004650F6" w:rsidRPr="004650F6" w:rsidRDefault="004650F6" w:rsidP="0078363E">
      <w:pPr>
        <w:rPr>
          <w:rFonts w:ascii="Arial" w:hAnsi="Arial" w:cs="Arial"/>
          <w:b/>
          <w:lang w:val="es-MX"/>
        </w:rPr>
      </w:pPr>
    </w:p>
    <w:p w14:paraId="14DECDB3" w14:textId="77777777" w:rsidR="00076352" w:rsidRDefault="004650F6" w:rsidP="00076352">
      <w:pPr>
        <w:jc w:val="center"/>
        <w:rPr>
          <w:rFonts w:ascii="Arial" w:hAnsi="Arial" w:cs="Arial"/>
          <w:b/>
          <w:lang w:val="es-MX"/>
        </w:rPr>
      </w:pPr>
      <w:r>
        <w:rPr>
          <w:rFonts w:ascii="Arial" w:hAnsi="Arial" w:cs="Arial"/>
          <w:b/>
          <w:lang w:val="es-MX"/>
        </w:rPr>
        <w:br w:type="column"/>
      </w:r>
    </w:p>
    <w:p w14:paraId="42860AAB" w14:textId="77777777" w:rsidR="00076352" w:rsidRDefault="00076352" w:rsidP="00076352">
      <w:pPr>
        <w:jc w:val="center"/>
        <w:rPr>
          <w:rFonts w:ascii="Arial" w:hAnsi="Arial" w:cs="Arial"/>
          <w:b/>
          <w:lang w:val="es-MX"/>
        </w:rPr>
      </w:pPr>
    </w:p>
    <w:p w14:paraId="2B541644" w14:textId="77777777" w:rsidR="00076352" w:rsidRPr="00734EE2" w:rsidRDefault="00076352" w:rsidP="00076352">
      <w:pPr>
        <w:jc w:val="center"/>
        <w:rPr>
          <w:rFonts w:ascii="Arial" w:hAnsi="Arial" w:cs="Arial"/>
          <w:b/>
          <w:sz w:val="22"/>
          <w:szCs w:val="22"/>
        </w:rPr>
      </w:pPr>
      <w:r w:rsidRPr="00734EE2">
        <w:rPr>
          <w:rFonts w:ascii="Arial" w:hAnsi="Arial" w:cs="Arial"/>
          <w:b/>
          <w:sz w:val="22"/>
          <w:szCs w:val="22"/>
        </w:rPr>
        <w:t>Decreto 658/2023</w:t>
      </w:r>
    </w:p>
    <w:p w14:paraId="53E707DE" w14:textId="77777777" w:rsidR="00076352" w:rsidRPr="00734EE2" w:rsidRDefault="00076352" w:rsidP="00076352">
      <w:pPr>
        <w:jc w:val="center"/>
        <w:rPr>
          <w:rFonts w:ascii="Arial" w:hAnsi="Arial" w:cs="Arial"/>
          <w:b/>
          <w:sz w:val="22"/>
          <w:szCs w:val="22"/>
          <w:lang w:val="es-MX"/>
        </w:rPr>
      </w:pPr>
      <w:r w:rsidRPr="00734EE2">
        <w:rPr>
          <w:rFonts w:ascii="Arial" w:hAnsi="Arial" w:cs="Arial"/>
          <w:b/>
          <w:sz w:val="22"/>
          <w:szCs w:val="22"/>
          <w:lang w:val="es-MX"/>
        </w:rPr>
        <w:t>Publicado en el Diario Oficial del Gobierno del Estado de Yucatán</w:t>
      </w:r>
    </w:p>
    <w:p w14:paraId="6125AF55" w14:textId="77777777" w:rsidR="00076352" w:rsidRPr="00734EE2" w:rsidRDefault="00076352" w:rsidP="00076352">
      <w:pPr>
        <w:jc w:val="center"/>
        <w:rPr>
          <w:rFonts w:ascii="Arial" w:hAnsi="Arial" w:cs="Arial"/>
          <w:sz w:val="22"/>
          <w:szCs w:val="22"/>
        </w:rPr>
      </w:pPr>
      <w:r w:rsidRPr="00734EE2">
        <w:rPr>
          <w:rFonts w:ascii="Arial" w:hAnsi="Arial" w:cs="Arial"/>
          <w:b/>
          <w:sz w:val="22"/>
          <w:szCs w:val="22"/>
          <w:lang w:val="es-MX"/>
        </w:rPr>
        <w:t>el 28 de junio de 2023</w:t>
      </w:r>
    </w:p>
    <w:p w14:paraId="7DC427FE" w14:textId="77777777" w:rsidR="00076352" w:rsidRPr="00734EE2" w:rsidRDefault="00076352" w:rsidP="00076352">
      <w:pPr>
        <w:jc w:val="both"/>
        <w:rPr>
          <w:rFonts w:ascii="Arial" w:hAnsi="Arial" w:cs="Arial"/>
          <w:sz w:val="22"/>
          <w:szCs w:val="22"/>
        </w:rPr>
      </w:pPr>
    </w:p>
    <w:p w14:paraId="693F2C7D" w14:textId="77777777" w:rsidR="00076352" w:rsidRPr="00734EE2" w:rsidRDefault="00076352" w:rsidP="00076352">
      <w:pPr>
        <w:jc w:val="both"/>
        <w:rPr>
          <w:rFonts w:ascii="Arial" w:hAnsi="Arial" w:cs="Arial"/>
          <w:b/>
          <w:sz w:val="22"/>
          <w:szCs w:val="22"/>
          <w:lang w:val="pt-BR"/>
        </w:rPr>
      </w:pPr>
      <w:r w:rsidRPr="00734EE2">
        <w:rPr>
          <w:rFonts w:ascii="Arial" w:hAnsi="Arial" w:cs="Arial"/>
          <w:b/>
          <w:sz w:val="22"/>
          <w:szCs w:val="22"/>
        </w:rPr>
        <w:t>Por el que se modifica la Constitución Política del Estado de Yucatán, la Ley de Instituciones y Procedimientos Electorales del Estado de Yucatán, el Código de la Administración Pública del Estado de Yucatán y la Ley de Gobierno de los Municipios del Estado de Yucatán</w:t>
      </w:r>
    </w:p>
    <w:p w14:paraId="379AA2EF" w14:textId="77777777" w:rsidR="00076352" w:rsidRPr="00734EE2" w:rsidRDefault="00076352" w:rsidP="00076352">
      <w:pPr>
        <w:jc w:val="both"/>
        <w:rPr>
          <w:rFonts w:ascii="Arial" w:hAnsi="Arial" w:cs="Arial"/>
          <w:b/>
          <w:sz w:val="22"/>
          <w:szCs w:val="22"/>
        </w:rPr>
      </w:pPr>
    </w:p>
    <w:p w14:paraId="42697767" w14:textId="77777777" w:rsidR="00076352" w:rsidRPr="00734EE2" w:rsidRDefault="00076352" w:rsidP="00076352">
      <w:pPr>
        <w:jc w:val="both"/>
        <w:rPr>
          <w:rFonts w:ascii="Arial" w:hAnsi="Arial" w:cs="Arial"/>
          <w:sz w:val="22"/>
          <w:szCs w:val="22"/>
        </w:rPr>
      </w:pPr>
      <w:r w:rsidRPr="00734EE2">
        <w:rPr>
          <w:rFonts w:ascii="Arial" w:hAnsi="Arial" w:cs="Arial"/>
          <w:b/>
          <w:sz w:val="22"/>
          <w:szCs w:val="22"/>
        </w:rPr>
        <w:t>Artículo primero.</w:t>
      </w:r>
      <w:r w:rsidRPr="00734EE2">
        <w:rPr>
          <w:rFonts w:ascii="Arial" w:hAnsi="Arial" w:cs="Arial"/>
          <w:sz w:val="22"/>
          <w:szCs w:val="22"/>
        </w:rPr>
        <w:t xml:space="preserve"> Se reforma el segundo párrafo, y se adiciona un tercer párrafo que contiene los incisos del a) al e) a la fracción XXV del artículo 55; se adicionan los párrafos segundo, tercero, cuarto y quinto a la base segunda del artículo 77 de la Constitución Política del Estado de Yucatán, para quedar como sigue:</w:t>
      </w:r>
    </w:p>
    <w:p w14:paraId="63167652" w14:textId="77777777" w:rsidR="00076352" w:rsidRPr="00734EE2" w:rsidRDefault="00076352" w:rsidP="00076352">
      <w:pPr>
        <w:jc w:val="both"/>
        <w:rPr>
          <w:rFonts w:ascii="Arial" w:hAnsi="Arial" w:cs="Arial"/>
          <w:sz w:val="22"/>
          <w:szCs w:val="22"/>
        </w:rPr>
      </w:pPr>
    </w:p>
    <w:p w14:paraId="6FC601B3" w14:textId="77777777" w:rsidR="00076352" w:rsidRPr="00734EE2" w:rsidRDefault="00076352" w:rsidP="00076352">
      <w:pPr>
        <w:jc w:val="both"/>
        <w:rPr>
          <w:rFonts w:ascii="Arial" w:hAnsi="Arial" w:cs="Arial"/>
          <w:b/>
          <w:sz w:val="22"/>
          <w:szCs w:val="22"/>
        </w:rPr>
      </w:pPr>
      <w:r w:rsidRPr="00734EE2">
        <w:rPr>
          <w:rFonts w:ascii="Arial" w:hAnsi="Arial" w:cs="Arial"/>
          <w:b/>
          <w:sz w:val="22"/>
          <w:szCs w:val="22"/>
        </w:rPr>
        <w:t>Artículo segundo.</w:t>
      </w:r>
      <w:r w:rsidRPr="00734EE2">
        <w:rPr>
          <w:rFonts w:ascii="Arial" w:hAnsi="Arial" w:cs="Arial"/>
          <w:sz w:val="22"/>
          <w:szCs w:val="22"/>
        </w:rPr>
        <w:t xml:space="preserve"> Se adiciona la fracción III Bis al artículo 2; se adiciona un párrafo segundo, recorriéndose el actual párrafo segundo para quedar como párrafo tercero del artículo 55; se adiciona el Capítulo III Bis, denominado “Del registro de los gobiernos de coalición” al Título Segundo del Libro Cuarto, conteniendo los artículos del 221 Bis al 221 Quáter; se reforma la fracción VII del artículo 349, todos de la Ley de Instituciones y Procedimientos Electorales del Estado de Yucatán, para quedar como sigue:</w:t>
      </w:r>
    </w:p>
    <w:p w14:paraId="1A3C2F09" w14:textId="77777777" w:rsidR="00076352" w:rsidRPr="00734EE2" w:rsidRDefault="00076352" w:rsidP="00076352">
      <w:pPr>
        <w:jc w:val="both"/>
        <w:rPr>
          <w:rFonts w:ascii="Arial" w:hAnsi="Arial" w:cs="Arial"/>
          <w:b/>
          <w:sz w:val="22"/>
          <w:szCs w:val="22"/>
        </w:rPr>
      </w:pPr>
    </w:p>
    <w:p w14:paraId="11E51B41" w14:textId="77777777" w:rsidR="00076352" w:rsidRPr="00734EE2" w:rsidRDefault="00076352" w:rsidP="00076352">
      <w:pPr>
        <w:jc w:val="both"/>
        <w:rPr>
          <w:rFonts w:ascii="Arial" w:hAnsi="Arial" w:cs="Arial"/>
          <w:sz w:val="22"/>
          <w:szCs w:val="22"/>
        </w:rPr>
      </w:pPr>
      <w:r w:rsidRPr="00734EE2">
        <w:rPr>
          <w:rFonts w:ascii="Arial" w:hAnsi="Arial" w:cs="Arial"/>
          <w:b/>
          <w:sz w:val="22"/>
          <w:szCs w:val="22"/>
        </w:rPr>
        <w:t>Artículo tercero.</w:t>
      </w:r>
      <w:r w:rsidRPr="00734EE2">
        <w:rPr>
          <w:rFonts w:ascii="Arial" w:hAnsi="Arial" w:cs="Arial"/>
          <w:sz w:val="22"/>
          <w:szCs w:val="22"/>
        </w:rPr>
        <w:t xml:space="preserve"> Se reforman las fracciones IV y XV, y se adiciona la fracción XVI recorriéndose la actual fracción XVI para quedar como fracción XVII del artículo 14 del Código de la Administración Pública del Estado de Yucatán, para quedar como sigue:</w:t>
      </w:r>
    </w:p>
    <w:p w14:paraId="1D533BD2" w14:textId="77777777" w:rsidR="00076352" w:rsidRPr="00734EE2" w:rsidRDefault="00076352" w:rsidP="00076352">
      <w:pPr>
        <w:jc w:val="both"/>
        <w:rPr>
          <w:rFonts w:ascii="Arial" w:hAnsi="Arial" w:cs="Arial"/>
          <w:sz w:val="22"/>
          <w:szCs w:val="22"/>
        </w:rPr>
      </w:pPr>
    </w:p>
    <w:p w14:paraId="1D2AAB67" w14:textId="77777777" w:rsidR="00076352" w:rsidRPr="00734EE2" w:rsidRDefault="00076352" w:rsidP="00076352">
      <w:pPr>
        <w:jc w:val="both"/>
        <w:rPr>
          <w:rFonts w:ascii="Arial" w:hAnsi="Arial" w:cs="Arial"/>
          <w:sz w:val="22"/>
          <w:szCs w:val="22"/>
        </w:rPr>
      </w:pPr>
      <w:r w:rsidRPr="00734EE2">
        <w:rPr>
          <w:rFonts w:ascii="Arial" w:hAnsi="Arial" w:cs="Arial"/>
          <w:b/>
          <w:sz w:val="22"/>
          <w:szCs w:val="22"/>
        </w:rPr>
        <w:t>Artículo cuarto.</w:t>
      </w:r>
      <w:r w:rsidRPr="00734EE2">
        <w:rPr>
          <w:rFonts w:ascii="Arial" w:hAnsi="Arial" w:cs="Arial"/>
          <w:sz w:val="22"/>
          <w:szCs w:val="22"/>
        </w:rPr>
        <w:t xml:space="preserve"> Se adiciona un segundo párrafo a la fracción V, se reforma la fracción XVII, se adiciona la fracción XVIII, y se recorre la actual fracción XVIII para quedar como fracción XIX del artículo 55 de la Ley de Gobierno de los Municipios de Yucatán, para quedar como sigue:</w:t>
      </w:r>
    </w:p>
    <w:p w14:paraId="08FE462B" w14:textId="77777777" w:rsidR="00076352" w:rsidRPr="00734EE2" w:rsidRDefault="00076352" w:rsidP="00076352">
      <w:pPr>
        <w:jc w:val="both"/>
        <w:rPr>
          <w:rFonts w:ascii="Arial" w:hAnsi="Arial" w:cs="Arial"/>
          <w:sz w:val="22"/>
          <w:szCs w:val="22"/>
        </w:rPr>
      </w:pPr>
    </w:p>
    <w:p w14:paraId="1DD6987E" w14:textId="77777777" w:rsidR="00076352" w:rsidRPr="00734EE2" w:rsidRDefault="00076352" w:rsidP="00076352">
      <w:pPr>
        <w:jc w:val="center"/>
        <w:rPr>
          <w:rFonts w:ascii="Arial" w:hAnsi="Arial" w:cs="Arial"/>
          <w:b/>
          <w:sz w:val="22"/>
          <w:szCs w:val="22"/>
        </w:rPr>
      </w:pPr>
      <w:r w:rsidRPr="00734EE2">
        <w:rPr>
          <w:rFonts w:ascii="Arial" w:hAnsi="Arial" w:cs="Arial"/>
          <w:b/>
          <w:sz w:val="22"/>
          <w:szCs w:val="22"/>
        </w:rPr>
        <w:t>Transitorios</w:t>
      </w:r>
    </w:p>
    <w:p w14:paraId="4CA4EE71" w14:textId="77777777" w:rsidR="00076352" w:rsidRPr="00734EE2" w:rsidRDefault="00076352" w:rsidP="00076352">
      <w:pPr>
        <w:jc w:val="both"/>
        <w:rPr>
          <w:rFonts w:ascii="Arial" w:hAnsi="Arial" w:cs="Arial"/>
          <w:b/>
          <w:sz w:val="22"/>
          <w:szCs w:val="22"/>
        </w:rPr>
      </w:pPr>
    </w:p>
    <w:p w14:paraId="6E5C48A1" w14:textId="77777777" w:rsidR="00076352" w:rsidRPr="00734EE2" w:rsidRDefault="00076352" w:rsidP="00076352">
      <w:pPr>
        <w:jc w:val="both"/>
        <w:rPr>
          <w:rFonts w:ascii="Arial" w:hAnsi="Arial" w:cs="Arial"/>
          <w:b/>
          <w:sz w:val="22"/>
          <w:szCs w:val="22"/>
        </w:rPr>
      </w:pPr>
      <w:r w:rsidRPr="00734EE2">
        <w:rPr>
          <w:rFonts w:ascii="Arial" w:hAnsi="Arial" w:cs="Arial"/>
          <w:b/>
          <w:sz w:val="22"/>
          <w:szCs w:val="22"/>
        </w:rPr>
        <w:t xml:space="preserve">Entrada en vigor </w:t>
      </w:r>
    </w:p>
    <w:p w14:paraId="655B31B0" w14:textId="77777777" w:rsidR="00076352" w:rsidRPr="00734EE2" w:rsidRDefault="00076352" w:rsidP="00076352">
      <w:pPr>
        <w:jc w:val="both"/>
        <w:rPr>
          <w:rFonts w:ascii="Arial" w:hAnsi="Arial" w:cs="Arial"/>
          <w:sz w:val="22"/>
          <w:szCs w:val="22"/>
        </w:rPr>
      </w:pPr>
      <w:r w:rsidRPr="00734EE2">
        <w:rPr>
          <w:rFonts w:ascii="Arial" w:hAnsi="Arial" w:cs="Arial"/>
          <w:b/>
          <w:sz w:val="22"/>
          <w:szCs w:val="22"/>
        </w:rPr>
        <w:t>Artículo primero</w:t>
      </w:r>
      <w:r w:rsidRPr="00734EE2">
        <w:rPr>
          <w:rFonts w:ascii="Arial" w:hAnsi="Arial" w:cs="Arial"/>
          <w:sz w:val="22"/>
          <w:szCs w:val="22"/>
        </w:rPr>
        <w:t>. Este decreto entrará en vigor al día siguiente de su publicación en el Diario Oficial del Gobierno del Estado de Yucatán.</w:t>
      </w:r>
    </w:p>
    <w:p w14:paraId="768E07AC" w14:textId="77777777" w:rsidR="00076352" w:rsidRPr="00734EE2" w:rsidRDefault="00076352" w:rsidP="00076352">
      <w:pPr>
        <w:jc w:val="both"/>
        <w:rPr>
          <w:rFonts w:ascii="Arial" w:hAnsi="Arial" w:cs="Arial"/>
          <w:sz w:val="22"/>
          <w:szCs w:val="22"/>
        </w:rPr>
      </w:pPr>
    </w:p>
    <w:p w14:paraId="41C9506A" w14:textId="77777777" w:rsidR="00076352" w:rsidRPr="00734EE2" w:rsidRDefault="00076352" w:rsidP="00076352">
      <w:pPr>
        <w:jc w:val="both"/>
        <w:rPr>
          <w:rFonts w:ascii="Arial" w:hAnsi="Arial" w:cs="Arial"/>
          <w:b/>
          <w:sz w:val="22"/>
          <w:szCs w:val="22"/>
        </w:rPr>
      </w:pPr>
      <w:r w:rsidRPr="00734EE2">
        <w:rPr>
          <w:rFonts w:ascii="Arial" w:hAnsi="Arial" w:cs="Arial"/>
          <w:b/>
          <w:sz w:val="22"/>
          <w:szCs w:val="22"/>
        </w:rPr>
        <w:t xml:space="preserve">Clausula derogatoria </w:t>
      </w:r>
    </w:p>
    <w:p w14:paraId="631EC0F5" w14:textId="77777777" w:rsidR="00076352" w:rsidRPr="00734EE2" w:rsidRDefault="00076352" w:rsidP="00076352">
      <w:pPr>
        <w:jc w:val="both"/>
        <w:rPr>
          <w:rFonts w:ascii="Arial" w:hAnsi="Arial" w:cs="Arial"/>
          <w:sz w:val="22"/>
          <w:szCs w:val="22"/>
        </w:rPr>
      </w:pPr>
      <w:r w:rsidRPr="00734EE2">
        <w:rPr>
          <w:rFonts w:ascii="Arial" w:hAnsi="Arial" w:cs="Arial"/>
          <w:b/>
          <w:sz w:val="22"/>
          <w:szCs w:val="22"/>
        </w:rPr>
        <w:t xml:space="preserve">Artículo segundo. </w:t>
      </w:r>
      <w:r w:rsidRPr="00734EE2">
        <w:rPr>
          <w:rFonts w:ascii="Arial" w:hAnsi="Arial" w:cs="Arial"/>
          <w:sz w:val="22"/>
          <w:szCs w:val="22"/>
        </w:rPr>
        <w:t>Se derogan todas las disposiciones que se opongan a este decreto.</w:t>
      </w:r>
    </w:p>
    <w:p w14:paraId="2DDD57AA" w14:textId="77777777" w:rsidR="00076352" w:rsidRPr="00734EE2" w:rsidRDefault="00076352" w:rsidP="00076352">
      <w:pPr>
        <w:jc w:val="both"/>
        <w:rPr>
          <w:rFonts w:ascii="Arial" w:hAnsi="Arial" w:cs="Arial"/>
          <w:sz w:val="22"/>
          <w:szCs w:val="22"/>
        </w:rPr>
      </w:pPr>
    </w:p>
    <w:p w14:paraId="1F78D460" w14:textId="77777777" w:rsidR="00076352" w:rsidRPr="00734EE2" w:rsidRDefault="00076352" w:rsidP="00076352">
      <w:pPr>
        <w:jc w:val="both"/>
        <w:rPr>
          <w:rFonts w:ascii="Arial" w:hAnsi="Arial" w:cs="Arial"/>
          <w:b/>
          <w:sz w:val="22"/>
          <w:szCs w:val="22"/>
        </w:rPr>
      </w:pPr>
      <w:r w:rsidRPr="00734EE2">
        <w:rPr>
          <w:rFonts w:ascii="Arial" w:hAnsi="Arial" w:cs="Arial"/>
          <w:b/>
          <w:sz w:val="22"/>
          <w:szCs w:val="22"/>
        </w:rPr>
        <w:t xml:space="preserve">DADO EN LA SEDE DEL RECINTO DEL PODER LEGISLATIVO EN LA CIUDAD DE MÉRIDA, YUCATÁN, ESTADOS UNIDOS MEXICANOS A LOS VEINTICUATRO DIAS DEL MES DE JUNIO DEL AÑO DOS MIL VEINTITRÉS.- PRESIDENTE DIPUTADO ERIK JOSÉ RIHANI GONZÁLEZ.- SECRETARIA DIPUTADA KARLA VANESSA SALAZAR GONZÁLEZ.- SECRETARIA DIPUTADA DAFNE CELINA LÓPEZ OSORIO.- RÚBRICAS.” </w:t>
      </w:r>
    </w:p>
    <w:p w14:paraId="79782284" w14:textId="77777777" w:rsidR="00076352" w:rsidRDefault="00076352" w:rsidP="00076352">
      <w:pPr>
        <w:jc w:val="both"/>
        <w:rPr>
          <w:rFonts w:ascii="Arial" w:hAnsi="Arial" w:cs="Arial"/>
          <w:sz w:val="22"/>
          <w:szCs w:val="22"/>
        </w:rPr>
      </w:pPr>
    </w:p>
    <w:p w14:paraId="10D11246" w14:textId="77777777" w:rsidR="00076352" w:rsidRDefault="00076352" w:rsidP="00076352">
      <w:pPr>
        <w:jc w:val="both"/>
        <w:rPr>
          <w:rFonts w:ascii="Arial" w:hAnsi="Arial" w:cs="Arial"/>
          <w:sz w:val="22"/>
          <w:szCs w:val="22"/>
        </w:rPr>
      </w:pPr>
    </w:p>
    <w:p w14:paraId="3FB6C5B2" w14:textId="77777777" w:rsidR="00076352" w:rsidRPr="00734EE2" w:rsidRDefault="00076352" w:rsidP="00076352">
      <w:pPr>
        <w:jc w:val="both"/>
        <w:rPr>
          <w:rFonts w:ascii="Arial" w:hAnsi="Arial" w:cs="Arial"/>
          <w:sz w:val="22"/>
          <w:szCs w:val="22"/>
        </w:rPr>
      </w:pPr>
    </w:p>
    <w:p w14:paraId="61CB1554" w14:textId="77777777" w:rsidR="00076352" w:rsidRPr="00734EE2" w:rsidRDefault="00076352" w:rsidP="00076352">
      <w:pPr>
        <w:jc w:val="both"/>
        <w:rPr>
          <w:rFonts w:ascii="Arial" w:hAnsi="Arial" w:cs="Arial"/>
          <w:sz w:val="22"/>
          <w:szCs w:val="22"/>
        </w:rPr>
      </w:pPr>
      <w:r w:rsidRPr="00734EE2">
        <w:rPr>
          <w:rFonts w:ascii="Arial" w:hAnsi="Arial" w:cs="Arial"/>
          <w:sz w:val="22"/>
          <w:szCs w:val="22"/>
        </w:rPr>
        <w:lastRenderedPageBreak/>
        <w:t xml:space="preserve">Y, por tanto, mando se imprima, publique y circule para su conocimiento y debido cumplimiento. </w:t>
      </w:r>
    </w:p>
    <w:p w14:paraId="46FE2549" w14:textId="77777777" w:rsidR="00076352" w:rsidRPr="00734EE2" w:rsidRDefault="00076352" w:rsidP="00076352">
      <w:pPr>
        <w:jc w:val="both"/>
        <w:rPr>
          <w:rFonts w:ascii="Arial" w:hAnsi="Arial" w:cs="Arial"/>
          <w:sz w:val="22"/>
          <w:szCs w:val="22"/>
        </w:rPr>
      </w:pPr>
    </w:p>
    <w:p w14:paraId="1EE93F55" w14:textId="77777777" w:rsidR="00076352" w:rsidRPr="00734EE2" w:rsidRDefault="00076352" w:rsidP="00076352">
      <w:pPr>
        <w:jc w:val="both"/>
        <w:rPr>
          <w:rFonts w:ascii="Arial" w:hAnsi="Arial" w:cs="Arial"/>
          <w:sz w:val="22"/>
          <w:szCs w:val="22"/>
        </w:rPr>
      </w:pPr>
      <w:r w:rsidRPr="00734EE2">
        <w:rPr>
          <w:rFonts w:ascii="Arial" w:hAnsi="Arial" w:cs="Arial"/>
          <w:sz w:val="22"/>
          <w:szCs w:val="22"/>
        </w:rPr>
        <w:t>Se expide este decreto en la sede del Poder Ejecutivo, en Mérida, Yucatán, a 28 de junio de 2023.</w:t>
      </w:r>
    </w:p>
    <w:p w14:paraId="752F633D" w14:textId="77777777" w:rsidR="00076352" w:rsidRPr="00734EE2" w:rsidRDefault="00076352" w:rsidP="00076352">
      <w:pPr>
        <w:jc w:val="both"/>
        <w:rPr>
          <w:rFonts w:ascii="Arial" w:hAnsi="Arial" w:cs="Arial"/>
          <w:sz w:val="22"/>
          <w:szCs w:val="22"/>
        </w:rPr>
      </w:pPr>
    </w:p>
    <w:p w14:paraId="35FF0050" w14:textId="77777777" w:rsidR="00076352" w:rsidRPr="00734EE2" w:rsidRDefault="00076352" w:rsidP="00076352">
      <w:pPr>
        <w:jc w:val="center"/>
        <w:rPr>
          <w:rFonts w:ascii="Arial" w:hAnsi="Arial" w:cs="Arial"/>
          <w:b/>
          <w:sz w:val="22"/>
          <w:szCs w:val="22"/>
        </w:rPr>
      </w:pPr>
      <w:r w:rsidRPr="00734EE2">
        <w:rPr>
          <w:rFonts w:ascii="Arial" w:hAnsi="Arial" w:cs="Arial"/>
          <w:b/>
          <w:sz w:val="22"/>
          <w:szCs w:val="22"/>
        </w:rPr>
        <w:t>( RÚBRICA )</w:t>
      </w:r>
    </w:p>
    <w:p w14:paraId="12BBDF4C" w14:textId="77777777" w:rsidR="00076352" w:rsidRPr="00734EE2" w:rsidRDefault="00076352" w:rsidP="00076352">
      <w:pPr>
        <w:jc w:val="center"/>
        <w:rPr>
          <w:rFonts w:ascii="Arial" w:hAnsi="Arial" w:cs="Arial"/>
          <w:b/>
          <w:sz w:val="22"/>
          <w:szCs w:val="22"/>
        </w:rPr>
      </w:pPr>
      <w:r w:rsidRPr="00734EE2">
        <w:rPr>
          <w:rFonts w:ascii="Arial" w:hAnsi="Arial" w:cs="Arial"/>
          <w:b/>
          <w:sz w:val="22"/>
          <w:szCs w:val="22"/>
        </w:rPr>
        <w:t>Lic. Mauricio Vila Dosal</w:t>
      </w:r>
    </w:p>
    <w:p w14:paraId="4C721F1B" w14:textId="77777777" w:rsidR="00076352" w:rsidRPr="00734EE2" w:rsidRDefault="00076352" w:rsidP="00076352">
      <w:pPr>
        <w:jc w:val="center"/>
        <w:rPr>
          <w:rFonts w:ascii="Arial" w:hAnsi="Arial" w:cs="Arial"/>
          <w:b/>
          <w:sz w:val="22"/>
          <w:szCs w:val="22"/>
        </w:rPr>
      </w:pPr>
      <w:r w:rsidRPr="00734EE2">
        <w:rPr>
          <w:rFonts w:ascii="Arial" w:hAnsi="Arial" w:cs="Arial"/>
          <w:b/>
          <w:sz w:val="22"/>
          <w:szCs w:val="22"/>
        </w:rPr>
        <w:t>Gobernador del Estado de Yucatán</w:t>
      </w:r>
    </w:p>
    <w:p w14:paraId="51202700" w14:textId="77777777" w:rsidR="00076352" w:rsidRPr="00734EE2" w:rsidRDefault="00076352" w:rsidP="00076352">
      <w:pPr>
        <w:jc w:val="both"/>
        <w:rPr>
          <w:rFonts w:ascii="Arial" w:hAnsi="Arial" w:cs="Arial"/>
          <w:b/>
          <w:sz w:val="22"/>
          <w:szCs w:val="22"/>
        </w:rPr>
      </w:pPr>
    </w:p>
    <w:p w14:paraId="5984FCD2" w14:textId="77777777" w:rsidR="00076352" w:rsidRPr="00734EE2" w:rsidRDefault="00076352" w:rsidP="00076352">
      <w:pPr>
        <w:jc w:val="both"/>
        <w:rPr>
          <w:rFonts w:ascii="Arial" w:hAnsi="Arial" w:cs="Arial"/>
          <w:b/>
          <w:sz w:val="22"/>
          <w:szCs w:val="22"/>
        </w:rPr>
      </w:pPr>
      <w:r w:rsidRPr="00734EE2">
        <w:rPr>
          <w:rFonts w:ascii="Arial" w:hAnsi="Arial" w:cs="Arial"/>
          <w:b/>
          <w:sz w:val="22"/>
          <w:szCs w:val="22"/>
        </w:rPr>
        <w:t xml:space="preserve">( RÚBRICA ) </w:t>
      </w:r>
    </w:p>
    <w:p w14:paraId="5DE3EB9D" w14:textId="77777777" w:rsidR="00076352" w:rsidRPr="00734EE2" w:rsidRDefault="00076352" w:rsidP="00076352">
      <w:pPr>
        <w:jc w:val="both"/>
        <w:rPr>
          <w:rFonts w:ascii="Arial" w:hAnsi="Arial" w:cs="Arial"/>
          <w:b/>
          <w:sz w:val="22"/>
          <w:szCs w:val="22"/>
        </w:rPr>
      </w:pPr>
      <w:r w:rsidRPr="00734EE2">
        <w:rPr>
          <w:rFonts w:ascii="Arial" w:hAnsi="Arial" w:cs="Arial"/>
          <w:b/>
          <w:sz w:val="22"/>
          <w:szCs w:val="22"/>
        </w:rPr>
        <w:t xml:space="preserve">Abog. María Dolores Fritz Sierra </w:t>
      </w:r>
    </w:p>
    <w:p w14:paraId="0BD2D263" w14:textId="77777777" w:rsidR="000E6F09" w:rsidRDefault="00076352" w:rsidP="00076352">
      <w:pPr>
        <w:rPr>
          <w:rFonts w:ascii="Arial" w:hAnsi="Arial" w:cs="Arial"/>
          <w:b/>
          <w:lang w:val="es-MX"/>
        </w:rPr>
      </w:pPr>
      <w:r w:rsidRPr="00734EE2">
        <w:rPr>
          <w:rFonts w:ascii="Arial" w:hAnsi="Arial" w:cs="Arial"/>
          <w:b/>
          <w:sz w:val="22"/>
          <w:szCs w:val="22"/>
        </w:rPr>
        <w:t>Secretaria general de Gobierno</w:t>
      </w:r>
    </w:p>
    <w:p w14:paraId="31DDC61B" w14:textId="77777777" w:rsidR="00076352" w:rsidRDefault="00076352" w:rsidP="0078363E">
      <w:pPr>
        <w:rPr>
          <w:rFonts w:ascii="Arial" w:hAnsi="Arial" w:cs="Arial"/>
          <w:b/>
          <w:lang w:val="es-MX"/>
        </w:rPr>
      </w:pPr>
    </w:p>
    <w:p w14:paraId="2405BEBF" w14:textId="77777777" w:rsidR="00076352" w:rsidRDefault="00076352" w:rsidP="0078363E">
      <w:pPr>
        <w:rPr>
          <w:rFonts w:ascii="Arial" w:hAnsi="Arial" w:cs="Arial"/>
          <w:b/>
          <w:lang w:val="es-MX"/>
        </w:rPr>
      </w:pPr>
    </w:p>
    <w:p w14:paraId="0B735D10" w14:textId="77777777" w:rsidR="0087112B" w:rsidRPr="00734EE2" w:rsidRDefault="0087112B" w:rsidP="0087112B">
      <w:pPr>
        <w:jc w:val="center"/>
        <w:rPr>
          <w:rFonts w:ascii="Arial" w:hAnsi="Arial" w:cs="Arial"/>
          <w:b/>
          <w:sz w:val="22"/>
          <w:szCs w:val="22"/>
        </w:rPr>
      </w:pPr>
      <w:r>
        <w:rPr>
          <w:rFonts w:ascii="Arial" w:hAnsi="Arial" w:cs="Arial"/>
          <w:b/>
          <w:lang w:val="es-MX"/>
        </w:rPr>
        <w:br w:type="column"/>
      </w:r>
      <w:r>
        <w:rPr>
          <w:rFonts w:ascii="Arial" w:hAnsi="Arial" w:cs="Arial"/>
          <w:b/>
          <w:sz w:val="22"/>
          <w:szCs w:val="22"/>
        </w:rPr>
        <w:lastRenderedPageBreak/>
        <w:t>Decreto 679</w:t>
      </w:r>
      <w:r w:rsidRPr="00734EE2">
        <w:rPr>
          <w:rFonts w:ascii="Arial" w:hAnsi="Arial" w:cs="Arial"/>
          <w:b/>
          <w:sz w:val="22"/>
          <w:szCs w:val="22"/>
        </w:rPr>
        <w:t>/2023</w:t>
      </w:r>
    </w:p>
    <w:p w14:paraId="63C5E0B6" w14:textId="77777777" w:rsidR="0087112B" w:rsidRPr="00734EE2" w:rsidRDefault="0087112B" w:rsidP="0087112B">
      <w:pPr>
        <w:jc w:val="center"/>
        <w:rPr>
          <w:rFonts w:ascii="Arial" w:hAnsi="Arial" w:cs="Arial"/>
          <w:b/>
          <w:sz w:val="22"/>
          <w:szCs w:val="22"/>
          <w:lang w:val="es-MX"/>
        </w:rPr>
      </w:pPr>
      <w:r w:rsidRPr="00734EE2">
        <w:rPr>
          <w:rFonts w:ascii="Arial" w:hAnsi="Arial" w:cs="Arial"/>
          <w:b/>
          <w:sz w:val="22"/>
          <w:szCs w:val="22"/>
          <w:lang w:val="es-MX"/>
        </w:rPr>
        <w:t>Publicado en el Diario Oficial del Gobierno del Estado de Yucatán</w:t>
      </w:r>
    </w:p>
    <w:p w14:paraId="394AA545" w14:textId="77777777" w:rsidR="00B84BD3" w:rsidRDefault="0087112B" w:rsidP="0087112B">
      <w:pPr>
        <w:jc w:val="center"/>
        <w:rPr>
          <w:rFonts w:ascii="Arial" w:hAnsi="Arial" w:cs="Arial"/>
          <w:b/>
          <w:sz w:val="22"/>
          <w:szCs w:val="22"/>
          <w:lang w:val="es-MX"/>
        </w:rPr>
      </w:pPr>
      <w:r w:rsidRPr="00734EE2">
        <w:rPr>
          <w:rFonts w:ascii="Arial" w:hAnsi="Arial" w:cs="Arial"/>
          <w:b/>
          <w:sz w:val="22"/>
          <w:szCs w:val="22"/>
          <w:lang w:val="es-MX"/>
        </w:rPr>
        <w:t xml:space="preserve">el 28 de </w:t>
      </w:r>
      <w:r>
        <w:rPr>
          <w:rFonts w:ascii="Arial" w:hAnsi="Arial" w:cs="Arial"/>
          <w:b/>
          <w:sz w:val="22"/>
          <w:szCs w:val="22"/>
          <w:lang w:val="es-MX"/>
        </w:rPr>
        <w:t>septiembre</w:t>
      </w:r>
      <w:r w:rsidRPr="00734EE2">
        <w:rPr>
          <w:rFonts w:ascii="Arial" w:hAnsi="Arial" w:cs="Arial"/>
          <w:b/>
          <w:sz w:val="22"/>
          <w:szCs w:val="22"/>
          <w:lang w:val="es-MX"/>
        </w:rPr>
        <w:t xml:space="preserve"> de 2023</w:t>
      </w:r>
    </w:p>
    <w:p w14:paraId="7FB32B45" w14:textId="77777777" w:rsidR="0087112B" w:rsidRDefault="0087112B" w:rsidP="0087112B">
      <w:pPr>
        <w:jc w:val="center"/>
        <w:rPr>
          <w:rFonts w:ascii="Arial" w:hAnsi="Arial" w:cs="Arial"/>
          <w:b/>
          <w:sz w:val="22"/>
          <w:szCs w:val="22"/>
          <w:lang w:val="es-MX"/>
        </w:rPr>
      </w:pPr>
    </w:p>
    <w:p w14:paraId="178FE2CA" w14:textId="77777777" w:rsidR="0087112B" w:rsidRPr="0087112B" w:rsidRDefault="0087112B" w:rsidP="0087112B">
      <w:pPr>
        <w:jc w:val="center"/>
        <w:rPr>
          <w:rFonts w:ascii="Arial" w:hAnsi="Arial" w:cs="Arial"/>
          <w:b/>
          <w:sz w:val="22"/>
          <w:szCs w:val="22"/>
          <w:lang w:val="es-MX"/>
        </w:rPr>
      </w:pPr>
      <w:r w:rsidRPr="0087112B">
        <w:rPr>
          <w:rFonts w:ascii="Arial" w:hAnsi="Arial" w:cs="Arial"/>
          <w:b/>
          <w:sz w:val="22"/>
          <w:szCs w:val="22"/>
          <w:lang w:val="es-MX"/>
        </w:rPr>
        <w:t>Que modifica la Ley de Gobierno de los Municipios del Estado de Yucatán, en materia de entrega-recepción</w:t>
      </w:r>
    </w:p>
    <w:p w14:paraId="05FC2871" w14:textId="77777777" w:rsidR="0087112B" w:rsidRDefault="0087112B" w:rsidP="008F3805">
      <w:pPr>
        <w:rPr>
          <w:rFonts w:ascii="Arial" w:hAnsi="Arial" w:cs="Arial"/>
          <w:b/>
          <w:lang w:val="es-MX"/>
        </w:rPr>
      </w:pPr>
    </w:p>
    <w:p w14:paraId="35A82E59" w14:textId="77777777" w:rsidR="0087112B" w:rsidRPr="0087112B" w:rsidRDefault="0087112B" w:rsidP="0087112B">
      <w:pPr>
        <w:jc w:val="both"/>
        <w:rPr>
          <w:rFonts w:ascii="Arial" w:eastAsia="Calibri" w:hAnsi="Arial" w:cs="Arial"/>
          <w:sz w:val="22"/>
          <w:szCs w:val="22"/>
          <w:lang w:eastAsia="en-US"/>
        </w:rPr>
      </w:pPr>
      <w:r w:rsidRPr="0087112B">
        <w:rPr>
          <w:rFonts w:ascii="Arial" w:eastAsia="Calibri" w:hAnsi="Arial" w:cs="Arial"/>
          <w:b/>
          <w:sz w:val="22"/>
          <w:szCs w:val="22"/>
          <w:lang w:eastAsia="en-US"/>
        </w:rPr>
        <w:t>Artículo único.</w:t>
      </w:r>
      <w:r w:rsidRPr="0087112B">
        <w:rPr>
          <w:rFonts w:ascii="Arial" w:eastAsia="Calibri" w:hAnsi="Arial" w:cs="Arial"/>
          <w:sz w:val="22"/>
          <w:szCs w:val="22"/>
          <w:lang w:eastAsia="en-US"/>
        </w:rPr>
        <w:t xml:space="preserve"> Se reforman los artículos 28, 29, 29 A, 29 B, 29 C; se adicionan los artículos del 29 D al 29 Z-27; se deroga la fracción V del artículo 59; se reforma la fracción VIII, se adicionan las fracciones de la IX a la XXI, recorriéndose la actual fracción IX para quedar como XXII del artículo 211, todos de la Ley de Gobierno de los Municipios del Estado de Yucatán, para quedar como sigue:</w:t>
      </w:r>
    </w:p>
    <w:p w14:paraId="1006E81F" w14:textId="77777777" w:rsidR="0087112B" w:rsidRPr="0087112B" w:rsidRDefault="0087112B" w:rsidP="008F3805">
      <w:pPr>
        <w:rPr>
          <w:rFonts w:ascii="Arial" w:hAnsi="Arial" w:cs="Arial"/>
          <w:b/>
          <w:sz w:val="22"/>
          <w:szCs w:val="22"/>
          <w:lang w:val="es-MX"/>
        </w:rPr>
      </w:pPr>
    </w:p>
    <w:p w14:paraId="7403B44A" w14:textId="77777777" w:rsidR="0087112B" w:rsidRPr="0087112B" w:rsidRDefault="0087112B" w:rsidP="0087112B">
      <w:pPr>
        <w:jc w:val="center"/>
        <w:rPr>
          <w:rFonts w:ascii="Arial" w:eastAsia="Calibri" w:hAnsi="Arial" w:cs="Arial"/>
          <w:b/>
          <w:sz w:val="22"/>
          <w:szCs w:val="22"/>
          <w:lang w:eastAsia="en-US"/>
        </w:rPr>
      </w:pPr>
      <w:r w:rsidRPr="0087112B">
        <w:rPr>
          <w:rFonts w:ascii="Arial" w:eastAsia="Calibri" w:hAnsi="Arial" w:cs="Arial"/>
          <w:b/>
          <w:sz w:val="22"/>
          <w:szCs w:val="22"/>
          <w:lang w:eastAsia="en-US"/>
        </w:rPr>
        <w:t>Transitorios</w:t>
      </w:r>
    </w:p>
    <w:p w14:paraId="4D288294" w14:textId="77777777" w:rsidR="0087112B" w:rsidRPr="0087112B" w:rsidRDefault="0087112B" w:rsidP="0087112B">
      <w:pPr>
        <w:jc w:val="center"/>
        <w:rPr>
          <w:rFonts w:ascii="Arial" w:eastAsia="Calibri" w:hAnsi="Arial" w:cs="Arial"/>
          <w:b/>
          <w:sz w:val="22"/>
          <w:szCs w:val="22"/>
          <w:lang w:eastAsia="en-US"/>
        </w:rPr>
      </w:pPr>
    </w:p>
    <w:p w14:paraId="26263FCF" w14:textId="77777777" w:rsidR="0087112B" w:rsidRPr="0087112B" w:rsidRDefault="0087112B" w:rsidP="008F3805">
      <w:pPr>
        <w:jc w:val="both"/>
        <w:rPr>
          <w:rFonts w:ascii="Arial" w:eastAsia="Calibri" w:hAnsi="Arial" w:cs="Arial"/>
          <w:b/>
          <w:sz w:val="22"/>
          <w:szCs w:val="22"/>
          <w:lang w:eastAsia="en-US"/>
        </w:rPr>
      </w:pPr>
    </w:p>
    <w:p w14:paraId="246AAC16" w14:textId="77777777" w:rsidR="0087112B" w:rsidRPr="0087112B" w:rsidRDefault="0087112B" w:rsidP="0087112B">
      <w:pPr>
        <w:jc w:val="both"/>
        <w:rPr>
          <w:rFonts w:ascii="Arial" w:eastAsia="Calibri" w:hAnsi="Arial" w:cs="Arial"/>
          <w:b/>
          <w:sz w:val="22"/>
          <w:szCs w:val="22"/>
          <w:lang w:eastAsia="en-US"/>
        </w:rPr>
      </w:pPr>
      <w:r w:rsidRPr="0087112B">
        <w:rPr>
          <w:rFonts w:ascii="Arial" w:eastAsia="Calibri" w:hAnsi="Arial" w:cs="Arial"/>
          <w:b/>
          <w:sz w:val="22"/>
          <w:szCs w:val="22"/>
          <w:lang w:eastAsia="en-US"/>
        </w:rPr>
        <w:t>Entrada en vigor</w:t>
      </w:r>
    </w:p>
    <w:p w14:paraId="2B589133" w14:textId="77777777" w:rsidR="0087112B" w:rsidRPr="0087112B" w:rsidRDefault="0087112B" w:rsidP="0087112B">
      <w:pPr>
        <w:jc w:val="both"/>
        <w:rPr>
          <w:rFonts w:ascii="Arial" w:eastAsia="Calibri" w:hAnsi="Arial" w:cs="Arial"/>
          <w:sz w:val="22"/>
          <w:szCs w:val="22"/>
          <w:lang w:eastAsia="en-US"/>
        </w:rPr>
      </w:pPr>
      <w:r w:rsidRPr="0087112B">
        <w:rPr>
          <w:rFonts w:ascii="Arial" w:eastAsia="Calibri" w:hAnsi="Arial" w:cs="Arial"/>
          <w:b/>
          <w:sz w:val="22"/>
          <w:szCs w:val="22"/>
          <w:lang w:eastAsia="en-US"/>
        </w:rPr>
        <w:t>Artículo primero.</w:t>
      </w:r>
      <w:r w:rsidRPr="0087112B">
        <w:rPr>
          <w:rFonts w:ascii="Arial" w:eastAsia="Calibri" w:hAnsi="Arial" w:cs="Arial"/>
          <w:sz w:val="22"/>
          <w:szCs w:val="22"/>
          <w:lang w:eastAsia="en-US"/>
        </w:rPr>
        <w:t xml:space="preserve"> Este decreto entrará en vigor el día siguiente al de su publicación en el Diario Oficial del Gobierno del Estado de Yucatán.</w:t>
      </w:r>
    </w:p>
    <w:p w14:paraId="7FC716C2" w14:textId="77777777" w:rsidR="0087112B" w:rsidRPr="0087112B" w:rsidRDefault="0087112B" w:rsidP="0087112B">
      <w:pPr>
        <w:jc w:val="both"/>
        <w:rPr>
          <w:rFonts w:ascii="Arial" w:eastAsia="Calibri" w:hAnsi="Arial" w:cs="Arial"/>
          <w:b/>
          <w:sz w:val="22"/>
          <w:szCs w:val="22"/>
          <w:lang w:eastAsia="en-US"/>
        </w:rPr>
      </w:pPr>
    </w:p>
    <w:p w14:paraId="13C10A63" w14:textId="77777777" w:rsidR="0087112B" w:rsidRPr="0087112B" w:rsidRDefault="0087112B" w:rsidP="0087112B">
      <w:pPr>
        <w:jc w:val="both"/>
        <w:rPr>
          <w:rFonts w:ascii="Arial" w:eastAsia="Calibri" w:hAnsi="Arial" w:cs="Arial"/>
          <w:b/>
          <w:sz w:val="22"/>
          <w:szCs w:val="22"/>
          <w:lang w:eastAsia="en-US"/>
        </w:rPr>
      </w:pPr>
      <w:r w:rsidRPr="0087112B">
        <w:rPr>
          <w:rFonts w:ascii="Arial" w:eastAsia="Calibri" w:hAnsi="Arial" w:cs="Arial"/>
          <w:b/>
          <w:sz w:val="22"/>
          <w:szCs w:val="22"/>
          <w:lang w:eastAsia="en-US"/>
        </w:rPr>
        <w:t>Cláusula derogatoria</w:t>
      </w:r>
    </w:p>
    <w:p w14:paraId="6FB83FD2" w14:textId="77777777" w:rsidR="0087112B" w:rsidRPr="0087112B" w:rsidRDefault="0087112B" w:rsidP="0087112B">
      <w:pPr>
        <w:jc w:val="both"/>
        <w:rPr>
          <w:rFonts w:ascii="Arial" w:eastAsia="Calibri" w:hAnsi="Arial" w:cs="Arial"/>
          <w:sz w:val="22"/>
          <w:szCs w:val="22"/>
          <w:lang w:eastAsia="en-US"/>
        </w:rPr>
      </w:pPr>
      <w:r w:rsidRPr="0087112B">
        <w:rPr>
          <w:rFonts w:ascii="Arial" w:eastAsia="Calibri" w:hAnsi="Arial" w:cs="Arial"/>
          <w:b/>
          <w:sz w:val="22"/>
          <w:szCs w:val="22"/>
          <w:lang w:eastAsia="en-US"/>
        </w:rPr>
        <w:t xml:space="preserve">Artículo segundo. </w:t>
      </w:r>
      <w:r w:rsidRPr="0087112B">
        <w:rPr>
          <w:rFonts w:ascii="Arial" w:eastAsia="Calibri" w:hAnsi="Arial" w:cs="Arial"/>
          <w:sz w:val="22"/>
          <w:szCs w:val="22"/>
          <w:lang w:eastAsia="en-US"/>
        </w:rPr>
        <w:t xml:space="preserve">Se derogan todas aquellas disposiciones de igual o menor jerarquía que se opongan a lo establecido en este Decreto. </w:t>
      </w:r>
    </w:p>
    <w:p w14:paraId="0A753C8D" w14:textId="77777777" w:rsidR="0087112B" w:rsidRDefault="0087112B" w:rsidP="008F3805">
      <w:pPr>
        <w:rPr>
          <w:rFonts w:ascii="Arial" w:hAnsi="Arial" w:cs="Arial"/>
          <w:b/>
          <w:lang w:val="es-MX"/>
        </w:rPr>
      </w:pPr>
    </w:p>
    <w:p w14:paraId="4EA09802" w14:textId="77777777" w:rsidR="00BE0B8F" w:rsidRPr="00BE0B8F" w:rsidRDefault="0087112B" w:rsidP="00BE0B8F">
      <w:pPr>
        <w:jc w:val="both"/>
        <w:rPr>
          <w:rFonts w:ascii="Arial" w:hAnsi="Arial" w:cs="Arial"/>
          <w:b/>
          <w:sz w:val="22"/>
          <w:szCs w:val="22"/>
        </w:rPr>
      </w:pPr>
      <w:r w:rsidRPr="00BE0B8F">
        <w:rPr>
          <w:rFonts w:ascii="Arial" w:hAnsi="Arial" w:cs="Arial"/>
          <w:b/>
          <w:sz w:val="22"/>
          <w:szCs w:val="22"/>
        </w:rPr>
        <w:t xml:space="preserve">DADO EN LA SEDE DEL RECINTO DEL PODER LEGISLATIVO EN LA CIUDAD DE MÉRIDA, YUCATÁN, ESTADOS UNIDOS MEXICANOS AL PRIMER DÍA DEL MES DE SEPTIEMBRE DEL AÑO DOS MIL VEINTITRÉS. PRESIDENTE DIPUTADO ERIK JOSÉ RIHANI GONZÁLEZ.- SECRETARIA DIPUTADA KARLA VANESSA SALAZAR GONZÁLEZ.- SECRETARIO DIPUTADO RAFAEL ALEJANDRO ECHAZARRETA TORRES.- RÚBRICAS.” </w:t>
      </w:r>
    </w:p>
    <w:p w14:paraId="01F453B5" w14:textId="77777777" w:rsidR="00BE0B8F" w:rsidRDefault="00BE0B8F" w:rsidP="008F3805">
      <w:pPr>
        <w:jc w:val="both"/>
        <w:rPr>
          <w:rFonts w:ascii="Arial" w:hAnsi="Arial" w:cs="Arial"/>
          <w:sz w:val="22"/>
          <w:szCs w:val="22"/>
        </w:rPr>
      </w:pPr>
    </w:p>
    <w:p w14:paraId="153BE51A" w14:textId="77777777" w:rsidR="00BE0B8F" w:rsidRDefault="0087112B" w:rsidP="00BE0B8F">
      <w:pPr>
        <w:jc w:val="both"/>
        <w:rPr>
          <w:rFonts w:ascii="Arial" w:hAnsi="Arial" w:cs="Arial"/>
          <w:sz w:val="22"/>
          <w:szCs w:val="22"/>
        </w:rPr>
      </w:pPr>
      <w:r w:rsidRPr="0087112B">
        <w:rPr>
          <w:rFonts w:ascii="Arial" w:hAnsi="Arial" w:cs="Arial"/>
          <w:sz w:val="22"/>
          <w:szCs w:val="22"/>
        </w:rPr>
        <w:t xml:space="preserve">Y, por tanto, mando se imprima, publique y circule para su conocimiento y debido cumplimiento. </w:t>
      </w:r>
    </w:p>
    <w:p w14:paraId="35D0DF94" w14:textId="77777777" w:rsidR="00BE0B8F" w:rsidRDefault="00BE0B8F" w:rsidP="008F3805">
      <w:pPr>
        <w:jc w:val="both"/>
        <w:rPr>
          <w:rFonts w:ascii="Arial" w:hAnsi="Arial" w:cs="Arial"/>
          <w:sz w:val="22"/>
          <w:szCs w:val="22"/>
        </w:rPr>
      </w:pPr>
    </w:p>
    <w:p w14:paraId="291E0609" w14:textId="77777777" w:rsidR="0087112B" w:rsidRPr="0087112B" w:rsidRDefault="0087112B" w:rsidP="00BE0B8F">
      <w:pPr>
        <w:jc w:val="both"/>
        <w:rPr>
          <w:rFonts w:ascii="Arial" w:hAnsi="Arial" w:cs="Arial"/>
          <w:b/>
          <w:sz w:val="22"/>
          <w:szCs w:val="22"/>
          <w:lang w:val="es-MX"/>
        </w:rPr>
      </w:pPr>
      <w:r w:rsidRPr="0087112B">
        <w:rPr>
          <w:rFonts w:ascii="Arial" w:hAnsi="Arial" w:cs="Arial"/>
          <w:sz w:val="22"/>
          <w:szCs w:val="22"/>
        </w:rPr>
        <w:t>Se expide este decreto en la sede del Poder Ejecutivo, en Mérida, Yucatán, a 25 de septiembre de 2023.</w:t>
      </w:r>
    </w:p>
    <w:p w14:paraId="7FDA55DE" w14:textId="77777777" w:rsidR="00076352" w:rsidRDefault="00076352" w:rsidP="008F3805">
      <w:pPr>
        <w:jc w:val="center"/>
        <w:rPr>
          <w:rFonts w:ascii="Arial" w:hAnsi="Arial" w:cs="Arial"/>
          <w:b/>
          <w:lang w:val="es-MX"/>
        </w:rPr>
      </w:pPr>
    </w:p>
    <w:p w14:paraId="761D143D" w14:textId="77777777" w:rsidR="00BE0B8F" w:rsidRPr="00734EE2" w:rsidRDefault="00BE0B8F" w:rsidP="00BE0B8F">
      <w:pPr>
        <w:jc w:val="center"/>
        <w:rPr>
          <w:rFonts w:ascii="Arial" w:hAnsi="Arial" w:cs="Arial"/>
          <w:b/>
          <w:sz w:val="22"/>
          <w:szCs w:val="22"/>
        </w:rPr>
      </w:pPr>
      <w:r w:rsidRPr="00734EE2">
        <w:rPr>
          <w:rFonts w:ascii="Arial" w:hAnsi="Arial" w:cs="Arial"/>
          <w:b/>
          <w:sz w:val="22"/>
          <w:szCs w:val="22"/>
        </w:rPr>
        <w:t>( RÚBRICA )</w:t>
      </w:r>
    </w:p>
    <w:p w14:paraId="549E6C42" w14:textId="77777777" w:rsidR="00BE0B8F" w:rsidRPr="00734EE2" w:rsidRDefault="00BE0B8F" w:rsidP="00BE0B8F">
      <w:pPr>
        <w:jc w:val="center"/>
        <w:rPr>
          <w:rFonts w:ascii="Arial" w:hAnsi="Arial" w:cs="Arial"/>
          <w:b/>
          <w:sz w:val="22"/>
          <w:szCs w:val="22"/>
        </w:rPr>
      </w:pPr>
      <w:r w:rsidRPr="00734EE2">
        <w:rPr>
          <w:rFonts w:ascii="Arial" w:hAnsi="Arial" w:cs="Arial"/>
          <w:b/>
          <w:sz w:val="22"/>
          <w:szCs w:val="22"/>
        </w:rPr>
        <w:t>Lic. Mauricio Vila Dosal</w:t>
      </w:r>
    </w:p>
    <w:p w14:paraId="5CAC02CE" w14:textId="77777777" w:rsidR="00BE0B8F" w:rsidRPr="00734EE2" w:rsidRDefault="00BE0B8F" w:rsidP="00BE0B8F">
      <w:pPr>
        <w:jc w:val="center"/>
        <w:rPr>
          <w:rFonts w:ascii="Arial" w:hAnsi="Arial" w:cs="Arial"/>
          <w:b/>
          <w:sz w:val="22"/>
          <w:szCs w:val="22"/>
        </w:rPr>
      </w:pPr>
      <w:r w:rsidRPr="00734EE2">
        <w:rPr>
          <w:rFonts w:ascii="Arial" w:hAnsi="Arial" w:cs="Arial"/>
          <w:b/>
          <w:sz w:val="22"/>
          <w:szCs w:val="22"/>
        </w:rPr>
        <w:t>Gobernador del Estado de Yucatán</w:t>
      </w:r>
    </w:p>
    <w:p w14:paraId="4DF48914" w14:textId="77777777" w:rsidR="00BE0B8F" w:rsidRPr="00734EE2" w:rsidRDefault="00BE0B8F" w:rsidP="00BE0B8F">
      <w:pPr>
        <w:jc w:val="both"/>
        <w:rPr>
          <w:rFonts w:ascii="Arial" w:hAnsi="Arial" w:cs="Arial"/>
          <w:b/>
          <w:sz w:val="22"/>
          <w:szCs w:val="22"/>
        </w:rPr>
      </w:pPr>
    </w:p>
    <w:p w14:paraId="393BA1DA" w14:textId="77777777" w:rsidR="00BE0B8F" w:rsidRPr="00734EE2" w:rsidRDefault="00BE0B8F" w:rsidP="00BE0B8F">
      <w:pPr>
        <w:jc w:val="both"/>
        <w:rPr>
          <w:rFonts w:ascii="Arial" w:hAnsi="Arial" w:cs="Arial"/>
          <w:b/>
          <w:sz w:val="22"/>
          <w:szCs w:val="22"/>
        </w:rPr>
      </w:pPr>
      <w:r w:rsidRPr="00734EE2">
        <w:rPr>
          <w:rFonts w:ascii="Arial" w:hAnsi="Arial" w:cs="Arial"/>
          <w:b/>
          <w:sz w:val="22"/>
          <w:szCs w:val="22"/>
        </w:rPr>
        <w:t xml:space="preserve">( RÚBRICA ) </w:t>
      </w:r>
    </w:p>
    <w:p w14:paraId="3FBCFD04" w14:textId="77777777" w:rsidR="00BE0B8F" w:rsidRPr="00734EE2" w:rsidRDefault="00BE0B8F" w:rsidP="00BE0B8F">
      <w:pPr>
        <w:jc w:val="both"/>
        <w:rPr>
          <w:rFonts w:ascii="Arial" w:hAnsi="Arial" w:cs="Arial"/>
          <w:b/>
          <w:sz w:val="22"/>
          <w:szCs w:val="22"/>
        </w:rPr>
      </w:pPr>
      <w:r w:rsidRPr="00734EE2">
        <w:rPr>
          <w:rFonts w:ascii="Arial" w:hAnsi="Arial" w:cs="Arial"/>
          <w:b/>
          <w:sz w:val="22"/>
          <w:szCs w:val="22"/>
        </w:rPr>
        <w:t xml:space="preserve">Abog. María Dolores Fritz Sierra </w:t>
      </w:r>
    </w:p>
    <w:p w14:paraId="50434D9B" w14:textId="77777777" w:rsidR="00BE0B8F" w:rsidRDefault="00BE0B8F" w:rsidP="00BE0B8F">
      <w:pPr>
        <w:rPr>
          <w:rFonts w:ascii="Arial" w:hAnsi="Arial" w:cs="Arial"/>
          <w:b/>
          <w:lang w:val="es-MX"/>
        </w:rPr>
      </w:pPr>
      <w:r w:rsidRPr="00734EE2">
        <w:rPr>
          <w:rFonts w:ascii="Arial" w:hAnsi="Arial" w:cs="Arial"/>
          <w:b/>
          <w:sz w:val="22"/>
          <w:szCs w:val="22"/>
        </w:rPr>
        <w:t>Secretaria general de Gobierno</w:t>
      </w:r>
    </w:p>
    <w:p w14:paraId="41051444" w14:textId="77777777" w:rsidR="008F3805" w:rsidRDefault="008F3805">
      <w:pPr>
        <w:rPr>
          <w:rFonts w:ascii="Arial" w:hAnsi="Arial" w:cs="Arial"/>
          <w:b/>
          <w:lang w:val="es-MX"/>
        </w:rPr>
      </w:pPr>
      <w:r>
        <w:rPr>
          <w:rFonts w:ascii="Arial" w:hAnsi="Arial" w:cs="Arial"/>
          <w:b/>
          <w:lang w:val="es-MX"/>
        </w:rPr>
        <w:br w:type="page"/>
      </w:r>
    </w:p>
    <w:p w14:paraId="7AE75030" w14:textId="77777777" w:rsidR="008F3805" w:rsidRDefault="008F3805" w:rsidP="008F3805">
      <w:pPr>
        <w:spacing w:after="169" w:line="259" w:lineRule="auto"/>
        <w:ind w:left="144" w:right="133" w:hanging="10"/>
        <w:jc w:val="center"/>
        <w:rPr>
          <w:rFonts w:ascii="Arial" w:eastAsia="Arial" w:hAnsi="Arial" w:cs="Arial"/>
          <w:b/>
          <w:color w:val="000000"/>
          <w:sz w:val="22"/>
          <w:szCs w:val="22"/>
          <w:lang w:val="es-MX" w:eastAsia="es-MX"/>
        </w:rPr>
      </w:pPr>
      <w:r w:rsidRPr="008F3805">
        <w:rPr>
          <w:rFonts w:ascii="Arial" w:eastAsia="Arial" w:hAnsi="Arial" w:cs="Arial"/>
          <w:b/>
          <w:color w:val="000000"/>
          <w:sz w:val="22"/>
          <w:szCs w:val="22"/>
          <w:lang w:val="es-MX" w:eastAsia="es-MX"/>
        </w:rPr>
        <w:lastRenderedPageBreak/>
        <w:t>D</w:t>
      </w:r>
      <w:r>
        <w:rPr>
          <w:rFonts w:ascii="Arial" w:eastAsia="Arial" w:hAnsi="Arial" w:cs="Arial"/>
          <w:b/>
          <w:color w:val="000000"/>
          <w:sz w:val="22"/>
          <w:szCs w:val="22"/>
          <w:lang w:val="es-MX" w:eastAsia="es-MX"/>
        </w:rPr>
        <w:t>ecreto 680/2023</w:t>
      </w:r>
    </w:p>
    <w:p w14:paraId="16FC3953" w14:textId="77777777" w:rsidR="008F3805" w:rsidRDefault="008F3805" w:rsidP="008F3805">
      <w:pPr>
        <w:jc w:val="center"/>
        <w:rPr>
          <w:rFonts w:ascii="Arial" w:hAnsi="Arial" w:cs="Arial"/>
          <w:b/>
          <w:sz w:val="22"/>
          <w:szCs w:val="22"/>
          <w:lang w:val="es-MX"/>
        </w:rPr>
      </w:pPr>
      <w:r w:rsidRPr="00734EE2">
        <w:rPr>
          <w:rFonts w:ascii="Arial" w:hAnsi="Arial" w:cs="Arial"/>
          <w:b/>
          <w:sz w:val="22"/>
          <w:szCs w:val="22"/>
          <w:lang w:val="es-MX"/>
        </w:rPr>
        <w:t>Publicado en el Diario Oficial del Gobierno del Estado de Yucatán</w:t>
      </w:r>
    </w:p>
    <w:p w14:paraId="652FF09A" w14:textId="77777777" w:rsidR="008F3805" w:rsidRDefault="008F3805" w:rsidP="008F3805">
      <w:pPr>
        <w:jc w:val="center"/>
        <w:rPr>
          <w:rFonts w:ascii="Arial" w:hAnsi="Arial" w:cs="Arial"/>
          <w:b/>
          <w:sz w:val="22"/>
          <w:szCs w:val="22"/>
          <w:lang w:val="es-MX"/>
        </w:rPr>
      </w:pPr>
      <w:r w:rsidRPr="00734EE2">
        <w:rPr>
          <w:rFonts w:ascii="Arial" w:hAnsi="Arial" w:cs="Arial"/>
          <w:b/>
          <w:sz w:val="22"/>
          <w:szCs w:val="22"/>
          <w:lang w:val="es-MX"/>
        </w:rPr>
        <w:t xml:space="preserve">el </w:t>
      </w:r>
      <w:r>
        <w:rPr>
          <w:rFonts w:ascii="Arial" w:hAnsi="Arial" w:cs="Arial"/>
          <w:b/>
          <w:sz w:val="22"/>
          <w:szCs w:val="22"/>
          <w:lang w:val="es-MX"/>
        </w:rPr>
        <w:t>29</w:t>
      </w:r>
      <w:r w:rsidRPr="00734EE2">
        <w:rPr>
          <w:rFonts w:ascii="Arial" w:hAnsi="Arial" w:cs="Arial"/>
          <w:b/>
          <w:sz w:val="22"/>
          <w:szCs w:val="22"/>
          <w:lang w:val="es-MX"/>
        </w:rPr>
        <w:t xml:space="preserve"> de </w:t>
      </w:r>
      <w:r>
        <w:rPr>
          <w:rFonts w:ascii="Arial" w:hAnsi="Arial" w:cs="Arial"/>
          <w:b/>
          <w:sz w:val="22"/>
          <w:szCs w:val="22"/>
          <w:lang w:val="es-MX"/>
        </w:rPr>
        <w:t>septiembre</w:t>
      </w:r>
      <w:r w:rsidRPr="00734EE2">
        <w:rPr>
          <w:rFonts w:ascii="Arial" w:hAnsi="Arial" w:cs="Arial"/>
          <w:b/>
          <w:sz w:val="22"/>
          <w:szCs w:val="22"/>
          <w:lang w:val="es-MX"/>
        </w:rPr>
        <w:t xml:space="preserve"> de 2023</w:t>
      </w:r>
    </w:p>
    <w:p w14:paraId="7B2E40C6" w14:textId="77777777" w:rsidR="008F3805" w:rsidRPr="008F3805" w:rsidRDefault="008F3805" w:rsidP="008F3805">
      <w:pPr>
        <w:spacing w:after="169"/>
        <w:ind w:left="144" w:right="133" w:hanging="10"/>
        <w:jc w:val="center"/>
        <w:rPr>
          <w:rFonts w:ascii="Arial" w:eastAsia="Arial" w:hAnsi="Arial" w:cs="Arial"/>
          <w:color w:val="000000"/>
          <w:sz w:val="22"/>
          <w:szCs w:val="22"/>
          <w:lang w:val="es-MX" w:eastAsia="es-MX"/>
        </w:rPr>
      </w:pPr>
    </w:p>
    <w:p w14:paraId="3877DD4C" w14:textId="77777777" w:rsidR="008F3805" w:rsidRDefault="008F3805" w:rsidP="008F3805">
      <w:pPr>
        <w:spacing w:after="165" w:line="265" w:lineRule="auto"/>
        <w:ind w:left="5" w:hanging="10"/>
        <w:jc w:val="both"/>
        <w:rPr>
          <w:rFonts w:ascii="Arial" w:eastAsia="Arial" w:hAnsi="Arial" w:cs="Arial"/>
          <w:b/>
          <w:color w:val="000000"/>
          <w:sz w:val="22"/>
          <w:szCs w:val="22"/>
          <w:lang w:val="es-MX" w:eastAsia="es-MX"/>
        </w:rPr>
      </w:pPr>
      <w:r>
        <w:rPr>
          <w:rFonts w:ascii="Arial" w:eastAsia="Arial" w:hAnsi="Arial" w:cs="Arial"/>
          <w:b/>
          <w:color w:val="000000"/>
          <w:sz w:val="22"/>
          <w:szCs w:val="22"/>
          <w:lang w:val="es-MX" w:eastAsia="es-MX"/>
        </w:rPr>
        <w:t>Por el que se</w:t>
      </w:r>
      <w:r w:rsidRPr="008F3805">
        <w:rPr>
          <w:rFonts w:ascii="Arial" w:eastAsia="Arial" w:hAnsi="Arial" w:cs="Arial"/>
          <w:b/>
          <w:color w:val="000000"/>
          <w:sz w:val="22"/>
          <w:szCs w:val="22"/>
          <w:lang w:val="es-MX" w:eastAsia="es-MX"/>
        </w:rPr>
        <w:t xml:space="preserve"> modifica la Constitución Polí</w:t>
      </w:r>
      <w:r>
        <w:rPr>
          <w:rFonts w:ascii="Arial" w:eastAsia="Arial" w:hAnsi="Arial" w:cs="Arial"/>
          <w:b/>
          <w:color w:val="000000"/>
          <w:sz w:val="22"/>
          <w:szCs w:val="22"/>
          <w:lang w:val="es-MX" w:eastAsia="es-MX"/>
        </w:rPr>
        <w:t xml:space="preserve">tica del Estado de Yucatán, se </w:t>
      </w:r>
      <w:r w:rsidRPr="008F3805">
        <w:rPr>
          <w:rFonts w:ascii="Arial" w:eastAsia="Arial" w:hAnsi="Arial" w:cs="Arial"/>
          <w:b/>
          <w:color w:val="000000"/>
          <w:sz w:val="22"/>
          <w:szCs w:val="22"/>
          <w:lang w:val="es-MX" w:eastAsia="es-MX"/>
        </w:rPr>
        <w:t>expide la Ley que regula a las Instancias M</w:t>
      </w:r>
      <w:r>
        <w:rPr>
          <w:rFonts w:ascii="Arial" w:eastAsia="Arial" w:hAnsi="Arial" w:cs="Arial"/>
          <w:b/>
          <w:color w:val="000000"/>
          <w:sz w:val="22"/>
          <w:szCs w:val="22"/>
          <w:lang w:val="es-MX" w:eastAsia="es-MX"/>
        </w:rPr>
        <w:t>unicipales de las Mujeres en el</w:t>
      </w:r>
      <w:r w:rsidRPr="008F3805">
        <w:rPr>
          <w:rFonts w:ascii="Arial" w:eastAsia="Arial" w:hAnsi="Arial" w:cs="Arial"/>
          <w:b/>
          <w:color w:val="000000"/>
          <w:sz w:val="22"/>
          <w:szCs w:val="22"/>
          <w:lang w:val="es-MX" w:eastAsia="es-MX"/>
        </w:rPr>
        <w:t xml:space="preserve"> Estado de Yucatán y se modifica la Ley de Gobier</w:t>
      </w:r>
      <w:r>
        <w:rPr>
          <w:rFonts w:ascii="Arial" w:eastAsia="Arial" w:hAnsi="Arial" w:cs="Arial"/>
          <w:b/>
          <w:color w:val="000000"/>
          <w:sz w:val="22"/>
          <w:szCs w:val="22"/>
          <w:lang w:val="es-MX" w:eastAsia="es-MX"/>
        </w:rPr>
        <w:t>no de los Municipios del</w:t>
      </w:r>
      <w:r w:rsidRPr="008F3805">
        <w:rPr>
          <w:rFonts w:ascii="Arial" w:eastAsia="Arial" w:hAnsi="Arial" w:cs="Arial"/>
          <w:b/>
          <w:color w:val="000000"/>
          <w:sz w:val="22"/>
          <w:szCs w:val="22"/>
          <w:lang w:val="es-MX" w:eastAsia="es-MX"/>
        </w:rPr>
        <w:t xml:space="preserve"> Estado de Yucatán, en materia de iguald</w:t>
      </w:r>
      <w:r>
        <w:rPr>
          <w:rFonts w:ascii="Arial" w:eastAsia="Arial" w:hAnsi="Arial" w:cs="Arial"/>
          <w:b/>
          <w:color w:val="000000"/>
          <w:sz w:val="22"/>
          <w:szCs w:val="22"/>
          <w:lang w:val="es-MX" w:eastAsia="es-MX"/>
        </w:rPr>
        <w:t>ad entre mujeres y hombres y de</w:t>
      </w:r>
      <w:r w:rsidRPr="008F3805">
        <w:rPr>
          <w:rFonts w:ascii="Arial" w:eastAsia="Arial" w:hAnsi="Arial" w:cs="Arial"/>
          <w:b/>
          <w:color w:val="000000"/>
          <w:sz w:val="22"/>
          <w:szCs w:val="22"/>
          <w:lang w:val="es-MX" w:eastAsia="es-MX"/>
        </w:rPr>
        <w:t xml:space="preserve"> acceso de las mujeres a una vida libre de violencia. </w:t>
      </w:r>
    </w:p>
    <w:p w14:paraId="69717FB4" w14:textId="77777777" w:rsidR="00CF0DCB" w:rsidRPr="008F3805" w:rsidRDefault="00CF0DCB" w:rsidP="00CF0DCB">
      <w:pPr>
        <w:spacing w:after="165"/>
        <w:ind w:left="5" w:hanging="10"/>
        <w:jc w:val="both"/>
        <w:rPr>
          <w:rFonts w:ascii="Arial" w:eastAsia="Arial" w:hAnsi="Arial" w:cs="Arial"/>
          <w:color w:val="000000"/>
          <w:sz w:val="22"/>
          <w:szCs w:val="22"/>
          <w:lang w:val="es-MX" w:eastAsia="es-MX"/>
        </w:rPr>
      </w:pPr>
    </w:p>
    <w:p w14:paraId="423D0717" w14:textId="77777777" w:rsidR="008F3805" w:rsidRPr="008F3805" w:rsidRDefault="008F3805" w:rsidP="008F3805">
      <w:pPr>
        <w:spacing w:after="178" w:line="251" w:lineRule="auto"/>
        <w:ind w:left="5" w:hanging="10"/>
        <w:jc w:val="both"/>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Artículo primero. </w:t>
      </w:r>
      <w:r w:rsidRPr="008F3805">
        <w:rPr>
          <w:rFonts w:ascii="Arial" w:eastAsia="Arial" w:hAnsi="Arial" w:cs="Arial"/>
          <w:color w:val="000000"/>
          <w:sz w:val="22"/>
          <w:szCs w:val="22"/>
          <w:lang w:val="es-MX" w:eastAsia="es-MX"/>
        </w:rPr>
        <w:t xml:space="preserve">Se reforman las fracciones XII y XIII, y se adiciona la fracción XIV al artículo 85 Ter, de la Constitución </w:t>
      </w:r>
      <w:r>
        <w:rPr>
          <w:rFonts w:ascii="Arial" w:eastAsia="Arial" w:hAnsi="Arial" w:cs="Arial"/>
          <w:color w:val="000000"/>
          <w:sz w:val="22"/>
          <w:szCs w:val="22"/>
          <w:lang w:val="es-MX" w:eastAsia="es-MX"/>
        </w:rPr>
        <w:t>Política del Estado de Yucatán.</w:t>
      </w:r>
    </w:p>
    <w:p w14:paraId="3A45CA02" w14:textId="77777777" w:rsidR="008F3805" w:rsidRDefault="008F3805" w:rsidP="008F3805">
      <w:pPr>
        <w:spacing w:after="178" w:line="251" w:lineRule="auto"/>
        <w:ind w:left="5" w:hanging="10"/>
        <w:jc w:val="both"/>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Artículo segundo. </w:t>
      </w:r>
      <w:r w:rsidRPr="008F3805">
        <w:rPr>
          <w:rFonts w:ascii="Arial" w:eastAsia="Arial" w:hAnsi="Arial" w:cs="Arial"/>
          <w:color w:val="000000"/>
          <w:sz w:val="22"/>
          <w:szCs w:val="22"/>
          <w:lang w:val="es-MX" w:eastAsia="es-MX"/>
        </w:rPr>
        <w:t xml:space="preserve">Se expide la Ley que regula a las Instancias Municipales de las Mujeres en el Estado de Yucatán. </w:t>
      </w:r>
    </w:p>
    <w:p w14:paraId="22638199" w14:textId="77777777" w:rsidR="008F3805" w:rsidRDefault="008F3805" w:rsidP="008F3805">
      <w:pPr>
        <w:spacing w:after="178" w:line="251" w:lineRule="auto"/>
        <w:ind w:left="5" w:hanging="10"/>
        <w:jc w:val="both"/>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Artículo tercero. </w:t>
      </w:r>
      <w:r w:rsidRPr="008F3805">
        <w:rPr>
          <w:rFonts w:ascii="Arial" w:eastAsia="Arial" w:hAnsi="Arial" w:cs="Arial"/>
          <w:color w:val="000000"/>
          <w:sz w:val="22"/>
          <w:szCs w:val="22"/>
          <w:lang w:val="es-MX" w:eastAsia="es-MX"/>
        </w:rPr>
        <w:t>Se reforman el apartado E) del artículo 41, el artículo 46 A y la fracción VII del artículo 51, todos de la Ley de Gobiern</w:t>
      </w:r>
      <w:r>
        <w:rPr>
          <w:rFonts w:ascii="Arial" w:eastAsia="Arial" w:hAnsi="Arial" w:cs="Arial"/>
          <w:color w:val="000000"/>
          <w:sz w:val="22"/>
          <w:szCs w:val="22"/>
          <w:lang w:val="es-MX" w:eastAsia="es-MX"/>
        </w:rPr>
        <w:t xml:space="preserve">o de los Municipios del Estado </w:t>
      </w:r>
      <w:r w:rsidRPr="008F3805">
        <w:rPr>
          <w:rFonts w:ascii="Arial" w:eastAsia="Arial" w:hAnsi="Arial" w:cs="Arial"/>
          <w:color w:val="000000"/>
          <w:sz w:val="22"/>
          <w:szCs w:val="22"/>
          <w:lang w:val="es-MX" w:eastAsia="es-MX"/>
        </w:rPr>
        <w:t>de Yucatán</w:t>
      </w:r>
      <w:r>
        <w:rPr>
          <w:rFonts w:ascii="Arial" w:eastAsia="Arial" w:hAnsi="Arial" w:cs="Arial"/>
          <w:color w:val="000000"/>
          <w:sz w:val="22"/>
          <w:szCs w:val="22"/>
          <w:lang w:val="es-MX" w:eastAsia="es-MX"/>
        </w:rPr>
        <w:t>.</w:t>
      </w:r>
    </w:p>
    <w:p w14:paraId="5E6FA060" w14:textId="77777777" w:rsidR="00CF0DCB" w:rsidRDefault="00CF0DCB" w:rsidP="008F3805">
      <w:pPr>
        <w:spacing w:after="171"/>
        <w:ind w:left="144" w:right="131" w:hanging="10"/>
        <w:jc w:val="center"/>
        <w:rPr>
          <w:rFonts w:ascii="Arial" w:eastAsia="Arial" w:hAnsi="Arial" w:cs="Arial"/>
          <w:b/>
          <w:color w:val="000000"/>
          <w:sz w:val="22"/>
          <w:szCs w:val="22"/>
          <w:lang w:val="es-MX" w:eastAsia="es-MX"/>
        </w:rPr>
      </w:pPr>
    </w:p>
    <w:p w14:paraId="7B685BE3" w14:textId="77777777" w:rsidR="008F3805" w:rsidRPr="008F3805" w:rsidRDefault="008F3805" w:rsidP="008F3805">
      <w:pPr>
        <w:spacing w:after="171"/>
        <w:ind w:left="144" w:right="131" w:hanging="10"/>
        <w:jc w:val="center"/>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Transitorios </w:t>
      </w:r>
    </w:p>
    <w:p w14:paraId="6D9A0B93" w14:textId="77777777" w:rsidR="008F3805" w:rsidRPr="008F3805" w:rsidRDefault="008F3805" w:rsidP="008F3805">
      <w:pPr>
        <w:ind w:left="5" w:hanging="10"/>
        <w:jc w:val="both"/>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Artículo Primero. Entrada en vigor </w:t>
      </w:r>
    </w:p>
    <w:p w14:paraId="49BAE6D6" w14:textId="77777777" w:rsidR="008F3805" w:rsidRDefault="008F3805" w:rsidP="008F3805">
      <w:pPr>
        <w:ind w:left="5" w:hanging="10"/>
        <w:jc w:val="both"/>
        <w:rPr>
          <w:rFonts w:ascii="Arial" w:eastAsia="Arial" w:hAnsi="Arial" w:cs="Arial"/>
          <w:color w:val="000000"/>
          <w:sz w:val="22"/>
          <w:szCs w:val="22"/>
          <w:lang w:val="es-MX" w:eastAsia="es-MX"/>
        </w:rPr>
      </w:pPr>
      <w:r w:rsidRPr="008F3805">
        <w:rPr>
          <w:rFonts w:ascii="Arial" w:eastAsia="Arial" w:hAnsi="Arial" w:cs="Arial"/>
          <w:color w:val="000000"/>
          <w:sz w:val="22"/>
          <w:szCs w:val="22"/>
          <w:lang w:val="es-MX" w:eastAsia="es-MX"/>
        </w:rPr>
        <w:t>Este decreto entrará en vigor el día siguiente al de su pu</w:t>
      </w:r>
      <w:r>
        <w:rPr>
          <w:rFonts w:ascii="Arial" w:eastAsia="Arial" w:hAnsi="Arial" w:cs="Arial"/>
          <w:color w:val="000000"/>
          <w:sz w:val="22"/>
          <w:szCs w:val="22"/>
          <w:lang w:val="es-MX" w:eastAsia="es-MX"/>
        </w:rPr>
        <w:t xml:space="preserve">blicación en el Diario Oficial </w:t>
      </w:r>
      <w:r w:rsidRPr="008F3805">
        <w:rPr>
          <w:rFonts w:ascii="Arial" w:eastAsia="Arial" w:hAnsi="Arial" w:cs="Arial"/>
          <w:color w:val="000000"/>
          <w:sz w:val="22"/>
          <w:szCs w:val="22"/>
          <w:lang w:val="es-MX" w:eastAsia="es-MX"/>
        </w:rPr>
        <w:t xml:space="preserve">del Gobierno del Estado de Yucatán. </w:t>
      </w:r>
    </w:p>
    <w:p w14:paraId="223670E4" w14:textId="77777777" w:rsidR="00CF0DCB" w:rsidRPr="008F3805" w:rsidRDefault="00CF0DCB" w:rsidP="008F3805">
      <w:pPr>
        <w:ind w:left="5" w:hanging="10"/>
        <w:jc w:val="both"/>
        <w:rPr>
          <w:rFonts w:ascii="Arial" w:eastAsia="Arial" w:hAnsi="Arial" w:cs="Arial"/>
          <w:color w:val="000000"/>
          <w:sz w:val="22"/>
          <w:szCs w:val="22"/>
          <w:lang w:val="es-MX" w:eastAsia="es-MX"/>
        </w:rPr>
      </w:pPr>
    </w:p>
    <w:p w14:paraId="1D95A9CE" w14:textId="77777777" w:rsidR="008F3805" w:rsidRPr="008F3805" w:rsidRDefault="008F3805" w:rsidP="008F3805">
      <w:pPr>
        <w:ind w:left="5" w:hanging="10"/>
        <w:jc w:val="both"/>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Artículo Segundo. De la implementación </w:t>
      </w:r>
    </w:p>
    <w:p w14:paraId="11A0088C" w14:textId="77777777" w:rsidR="008F3805" w:rsidRPr="008F3805" w:rsidRDefault="008F3805" w:rsidP="008F3805">
      <w:pPr>
        <w:ind w:left="5" w:hanging="10"/>
        <w:jc w:val="both"/>
        <w:rPr>
          <w:rFonts w:ascii="Arial" w:eastAsia="Arial" w:hAnsi="Arial" w:cs="Arial"/>
          <w:color w:val="000000"/>
          <w:sz w:val="22"/>
          <w:szCs w:val="22"/>
          <w:lang w:val="es-MX" w:eastAsia="es-MX"/>
        </w:rPr>
      </w:pPr>
      <w:r w:rsidRPr="008F3805">
        <w:rPr>
          <w:rFonts w:ascii="Arial" w:eastAsia="Arial" w:hAnsi="Arial" w:cs="Arial"/>
          <w:color w:val="000000"/>
          <w:sz w:val="22"/>
          <w:szCs w:val="22"/>
          <w:lang w:val="es-MX" w:eastAsia="es-MX"/>
        </w:rPr>
        <w:t xml:space="preserve">Los ayuntamientos de los municipios que no cuenten con infraestructura y personal para operar la instancia municipal de las mujeres, tendrán noventa días naturales, a partir de la entrada en vigor de este decreto, para implementarla. </w:t>
      </w:r>
    </w:p>
    <w:p w14:paraId="4374ABFD" w14:textId="77777777" w:rsidR="00CF0DCB" w:rsidRDefault="00CF0DCB" w:rsidP="008F3805">
      <w:pPr>
        <w:ind w:left="5" w:hanging="10"/>
        <w:jc w:val="both"/>
        <w:rPr>
          <w:rFonts w:ascii="Arial" w:eastAsia="Arial" w:hAnsi="Arial" w:cs="Arial"/>
          <w:b/>
          <w:color w:val="000000"/>
          <w:sz w:val="22"/>
          <w:szCs w:val="22"/>
          <w:lang w:val="es-MX" w:eastAsia="es-MX"/>
        </w:rPr>
      </w:pPr>
    </w:p>
    <w:p w14:paraId="6DF6ED89" w14:textId="77777777" w:rsidR="008F3805" w:rsidRDefault="008F3805" w:rsidP="008F3805">
      <w:pPr>
        <w:ind w:left="5" w:hanging="10"/>
        <w:jc w:val="both"/>
        <w:rPr>
          <w:rFonts w:ascii="Arial" w:eastAsia="Arial" w:hAnsi="Arial" w:cs="Arial"/>
          <w:b/>
          <w:color w:val="000000"/>
          <w:sz w:val="22"/>
          <w:szCs w:val="22"/>
          <w:lang w:val="es-MX" w:eastAsia="es-MX"/>
        </w:rPr>
      </w:pPr>
      <w:r w:rsidRPr="008F3805">
        <w:rPr>
          <w:rFonts w:ascii="Arial" w:eastAsia="Arial" w:hAnsi="Arial" w:cs="Arial"/>
          <w:b/>
          <w:color w:val="000000"/>
          <w:sz w:val="22"/>
          <w:szCs w:val="22"/>
          <w:lang w:val="es-MX" w:eastAsia="es-MX"/>
        </w:rPr>
        <w:t xml:space="preserve">Artículo Tercero. De las vacantes </w:t>
      </w:r>
    </w:p>
    <w:p w14:paraId="35039ECD" w14:textId="77777777" w:rsidR="008F3805" w:rsidRDefault="008F3805" w:rsidP="008F3805">
      <w:pPr>
        <w:ind w:left="5" w:hanging="10"/>
        <w:jc w:val="both"/>
        <w:rPr>
          <w:rFonts w:ascii="Arial" w:eastAsia="Arial" w:hAnsi="Arial" w:cs="Arial"/>
          <w:color w:val="000000"/>
          <w:sz w:val="22"/>
          <w:szCs w:val="22"/>
          <w:lang w:val="es-MX" w:eastAsia="es-MX"/>
        </w:rPr>
      </w:pPr>
      <w:r w:rsidRPr="008F3805">
        <w:rPr>
          <w:rFonts w:ascii="Arial" w:eastAsia="Arial" w:hAnsi="Arial" w:cs="Arial"/>
          <w:color w:val="000000"/>
          <w:sz w:val="22"/>
          <w:szCs w:val="22"/>
          <w:lang w:val="es-MX" w:eastAsia="es-MX"/>
        </w:rPr>
        <w:t xml:space="preserve">Las instancias municipales de las mujeres a que se refiere este decreto deberán cumplir, en la ocupación de sus puestos de nueva creación y las vacantes, lo dispuesto en párrafo segundo del artículo 80 de la Ley de Gobierno de los Municipios del Estado de Yucatán. </w:t>
      </w:r>
    </w:p>
    <w:p w14:paraId="66EFE607" w14:textId="77777777" w:rsidR="008F3805" w:rsidRPr="008F3805" w:rsidRDefault="008F3805" w:rsidP="008F3805">
      <w:pPr>
        <w:ind w:left="5" w:hanging="10"/>
        <w:jc w:val="both"/>
        <w:rPr>
          <w:rFonts w:ascii="Arial" w:eastAsia="Arial" w:hAnsi="Arial" w:cs="Arial"/>
          <w:color w:val="000000"/>
          <w:sz w:val="22"/>
          <w:szCs w:val="22"/>
          <w:lang w:val="es-MX" w:eastAsia="es-MX"/>
        </w:rPr>
      </w:pPr>
    </w:p>
    <w:p w14:paraId="1C58864B" w14:textId="77777777" w:rsidR="008F3805" w:rsidRDefault="008F3805" w:rsidP="008F3805">
      <w:pPr>
        <w:spacing w:line="265" w:lineRule="auto"/>
        <w:ind w:left="5" w:hanging="10"/>
        <w:jc w:val="both"/>
        <w:rPr>
          <w:rFonts w:ascii="Arial" w:eastAsia="Arial" w:hAnsi="Arial" w:cs="Arial"/>
          <w:b/>
          <w:color w:val="000000"/>
          <w:sz w:val="22"/>
          <w:szCs w:val="22"/>
          <w:lang w:val="es-MX" w:eastAsia="es-MX"/>
        </w:rPr>
      </w:pPr>
      <w:r w:rsidRPr="008F3805">
        <w:rPr>
          <w:rFonts w:ascii="Arial" w:eastAsia="Arial" w:hAnsi="Arial" w:cs="Arial"/>
          <w:b/>
          <w:color w:val="000000"/>
          <w:sz w:val="22"/>
          <w:szCs w:val="22"/>
          <w:lang w:val="es-MX" w:eastAsia="es-MX"/>
        </w:rPr>
        <w:t xml:space="preserve">DADO EN LA SEDE DEL RECINTO DEL PODER LEGISLATIVO EN LA CIUDAD  DE MÉRIDA, YUCATÁN, ESTADOS UNIDOS MEXICANOS A LOS CINCO DÍAS  DEL MES DE ABRIL DEL AÑO DOS MIL VEINTITRÉS. PRESIDENTE DIPUTADO  ERIK JOSÉ RIHANI GONZÁLEZ.- SECRETARIA DIPUTADA KARLA VANESSA  SALAZAR GONZÁLEZ.- SECRETARIO DIPUTADO RAFAEL ALEJANDRO  ECHAZARRETA TORRES.- RÚBRICAS.” </w:t>
      </w:r>
    </w:p>
    <w:p w14:paraId="0B24A65E" w14:textId="77777777" w:rsidR="008F3805" w:rsidRDefault="008F3805" w:rsidP="008F3805">
      <w:pPr>
        <w:spacing w:line="265" w:lineRule="auto"/>
        <w:ind w:left="5" w:hanging="10"/>
        <w:jc w:val="both"/>
        <w:rPr>
          <w:rFonts w:ascii="Arial" w:eastAsia="Arial" w:hAnsi="Arial" w:cs="Arial"/>
          <w:color w:val="000000"/>
          <w:sz w:val="22"/>
          <w:szCs w:val="22"/>
          <w:lang w:val="es-MX" w:eastAsia="es-MX"/>
        </w:rPr>
      </w:pPr>
    </w:p>
    <w:p w14:paraId="180F23B1" w14:textId="77777777" w:rsidR="00CF0DCB" w:rsidRDefault="00CF0DCB" w:rsidP="008F3805">
      <w:pPr>
        <w:spacing w:line="265" w:lineRule="auto"/>
        <w:ind w:left="5" w:hanging="10"/>
        <w:jc w:val="both"/>
        <w:rPr>
          <w:rFonts w:ascii="Arial" w:eastAsia="Arial" w:hAnsi="Arial" w:cs="Arial"/>
          <w:color w:val="000000"/>
          <w:sz w:val="22"/>
          <w:szCs w:val="22"/>
          <w:lang w:val="es-MX" w:eastAsia="es-MX"/>
        </w:rPr>
      </w:pPr>
    </w:p>
    <w:p w14:paraId="17D8F1FA" w14:textId="77777777" w:rsidR="00CF0DCB" w:rsidRDefault="00CF0DCB" w:rsidP="008F3805">
      <w:pPr>
        <w:spacing w:line="265" w:lineRule="auto"/>
        <w:ind w:left="5" w:hanging="10"/>
        <w:jc w:val="both"/>
        <w:rPr>
          <w:rFonts w:ascii="Arial" w:eastAsia="Arial" w:hAnsi="Arial" w:cs="Arial"/>
          <w:color w:val="000000"/>
          <w:sz w:val="22"/>
          <w:szCs w:val="22"/>
          <w:lang w:val="es-MX" w:eastAsia="es-MX"/>
        </w:rPr>
      </w:pPr>
    </w:p>
    <w:p w14:paraId="78C7D1E4" w14:textId="77777777" w:rsidR="00CF0DCB" w:rsidRPr="008F3805" w:rsidRDefault="00CF0DCB" w:rsidP="008F3805">
      <w:pPr>
        <w:spacing w:line="265" w:lineRule="auto"/>
        <w:ind w:left="5" w:hanging="10"/>
        <w:jc w:val="both"/>
        <w:rPr>
          <w:rFonts w:ascii="Arial" w:eastAsia="Arial" w:hAnsi="Arial" w:cs="Arial"/>
          <w:color w:val="000000"/>
          <w:sz w:val="22"/>
          <w:szCs w:val="22"/>
          <w:lang w:val="es-MX" w:eastAsia="es-MX"/>
        </w:rPr>
      </w:pPr>
    </w:p>
    <w:p w14:paraId="24CC225F" w14:textId="77777777" w:rsidR="008F3805" w:rsidRDefault="008F3805" w:rsidP="008F3805">
      <w:pPr>
        <w:spacing w:line="251" w:lineRule="auto"/>
        <w:ind w:left="5" w:hanging="10"/>
        <w:jc w:val="both"/>
        <w:rPr>
          <w:rFonts w:ascii="Arial" w:eastAsia="Arial" w:hAnsi="Arial" w:cs="Arial"/>
          <w:color w:val="000000"/>
          <w:sz w:val="22"/>
          <w:szCs w:val="22"/>
          <w:lang w:val="es-MX" w:eastAsia="es-MX"/>
        </w:rPr>
      </w:pPr>
      <w:r w:rsidRPr="008F3805">
        <w:rPr>
          <w:rFonts w:ascii="Arial" w:eastAsia="Arial" w:hAnsi="Arial" w:cs="Arial"/>
          <w:color w:val="000000"/>
          <w:sz w:val="22"/>
          <w:szCs w:val="22"/>
          <w:lang w:val="es-MX" w:eastAsia="es-MX"/>
        </w:rPr>
        <w:t>Y, por tanto, mando se imprima, publique y circul</w:t>
      </w:r>
      <w:r>
        <w:rPr>
          <w:rFonts w:ascii="Arial" w:eastAsia="Arial" w:hAnsi="Arial" w:cs="Arial"/>
          <w:color w:val="000000"/>
          <w:sz w:val="22"/>
          <w:szCs w:val="22"/>
          <w:lang w:val="es-MX" w:eastAsia="es-MX"/>
        </w:rPr>
        <w:t>e para su conocimiento y debido</w:t>
      </w:r>
      <w:r w:rsidRPr="008F3805">
        <w:rPr>
          <w:rFonts w:ascii="Arial" w:eastAsia="Arial" w:hAnsi="Arial" w:cs="Arial"/>
          <w:color w:val="000000"/>
          <w:sz w:val="22"/>
          <w:szCs w:val="22"/>
          <w:lang w:val="es-MX" w:eastAsia="es-MX"/>
        </w:rPr>
        <w:t xml:space="preserve"> cumplimiento. </w:t>
      </w:r>
    </w:p>
    <w:p w14:paraId="464F6ACE" w14:textId="77777777" w:rsidR="00CF0DCB" w:rsidRPr="008F3805" w:rsidRDefault="00CF0DCB" w:rsidP="008F3805">
      <w:pPr>
        <w:spacing w:line="251" w:lineRule="auto"/>
        <w:ind w:left="5" w:hanging="10"/>
        <w:jc w:val="both"/>
        <w:rPr>
          <w:rFonts w:ascii="Arial" w:eastAsia="Arial" w:hAnsi="Arial" w:cs="Arial"/>
          <w:color w:val="000000"/>
          <w:sz w:val="22"/>
          <w:szCs w:val="22"/>
          <w:lang w:val="es-MX" w:eastAsia="es-MX"/>
        </w:rPr>
      </w:pPr>
    </w:p>
    <w:p w14:paraId="6FC147EF" w14:textId="77777777" w:rsidR="008F3805" w:rsidRPr="008F3805" w:rsidRDefault="008F3805" w:rsidP="008F3805">
      <w:pPr>
        <w:spacing w:line="251" w:lineRule="auto"/>
        <w:ind w:left="5" w:hanging="10"/>
        <w:jc w:val="both"/>
        <w:rPr>
          <w:rFonts w:ascii="Arial" w:eastAsia="Arial" w:hAnsi="Arial" w:cs="Arial"/>
          <w:color w:val="000000"/>
          <w:sz w:val="22"/>
          <w:szCs w:val="22"/>
          <w:lang w:val="es-MX" w:eastAsia="es-MX"/>
        </w:rPr>
      </w:pPr>
      <w:r w:rsidRPr="008F3805">
        <w:rPr>
          <w:rFonts w:ascii="Arial" w:eastAsia="Arial" w:hAnsi="Arial" w:cs="Arial"/>
          <w:color w:val="000000"/>
          <w:sz w:val="22"/>
          <w:szCs w:val="22"/>
          <w:lang w:val="es-MX" w:eastAsia="es-MX"/>
        </w:rPr>
        <w:t>Se expide este decreto en la sede del Poder Ejecu</w:t>
      </w:r>
      <w:r>
        <w:rPr>
          <w:rFonts w:ascii="Arial" w:eastAsia="Arial" w:hAnsi="Arial" w:cs="Arial"/>
          <w:color w:val="000000"/>
          <w:sz w:val="22"/>
          <w:szCs w:val="22"/>
          <w:lang w:val="es-MX" w:eastAsia="es-MX"/>
        </w:rPr>
        <w:t xml:space="preserve">tivo, en Mérida, Yucatán, a 25 </w:t>
      </w:r>
      <w:r w:rsidRPr="008F3805">
        <w:rPr>
          <w:rFonts w:ascii="Arial" w:eastAsia="Arial" w:hAnsi="Arial" w:cs="Arial"/>
          <w:color w:val="000000"/>
          <w:sz w:val="22"/>
          <w:szCs w:val="22"/>
          <w:lang w:val="es-MX" w:eastAsia="es-MX"/>
        </w:rPr>
        <w:t xml:space="preserve">de septiembre de 2023. </w:t>
      </w:r>
    </w:p>
    <w:p w14:paraId="64F199A0" w14:textId="77777777" w:rsidR="008F3805" w:rsidRPr="008F3805" w:rsidRDefault="008F3805" w:rsidP="008F3805">
      <w:pPr>
        <w:spacing w:line="259" w:lineRule="auto"/>
        <w:ind w:left="144" w:right="134" w:hanging="10"/>
        <w:jc w:val="center"/>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 RÚBRICA ) </w:t>
      </w:r>
    </w:p>
    <w:p w14:paraId="239F8E6E" w14:textId="77777777" w:rsidR="008F3805" w:rsidRPr="008F3805" w:rsidRDefault="008F3805" w:rsidP="00CF0DCB">
      <w:pPr>
        <w:spacing w:line="259" w:lineRule="auto"/>
        <w:ind w:left="58"/>
        <w:jc w:val="center"/>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 Lic. Mauricio Vila Dosal </w:t>
      </w:r>
    </w:p>
    <w:p w14:paraId="3B27DCBD" w14:textId="77777777" w:rsidR="008F3805" w:rsidRPr="008F3805" w:rsidRDefault="008F3805" w:rsidP="008F3805">
      <w:pPr>
        <w:spacing w:line="259" w:lineRule="auto"/>
        <w:ind w:left="144" w:right="132" w:hanging="10"/>
        <w:jc w:val="center"/>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Gobernador del Estado de Yucatán </w:t>
      </w:r>
    </w:p>
    <w:p w14:paraId="034C2325" w14:textId="77777777" w:rsidR="008F3805" w:rsidRPr="008F3805" w:rsidRDefault="008F3805" w:rsidP="008F3805">
      <w:pPr>
        <w:spacing w:line="259" w:lineRule="auto"/>
        <w:ind w:left="10"/>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 </w:t>
      </w:r>
    </w:p>
    <w:p w14:paraId="1AECE5CF" w14:textId="77777777" w:rsidR="008F3805" w:rsidRPr="008F3805" w:rsidRDefault="008F3805" w:rsidP="008F3805">
      <w:pPr>
        <w:spacing w:line="259" w:lineRule="auto"/>
        <w:ind w:left="10"/>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 </w:t>
      </w:r>
    </w:p>
    <w:p w14:paraId="0D3905DB" w14:textId="77777777" w:rsidR="008F3805" w:rsidRPr="008F3805" w:rsidRDefault="008F3805" w:rsidP="008F3805">
      <w:pPr>
        <w:spacing w:line="265" w:lineRule="auto"/>
        <w:ind w:left="5" w:hanging="10"/>
        <w:jc w:val="both"/>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                 ( RÚBRICA ) </w:t>
      </w:r>
    </w:p>
    <w:p w14:paraId="5FA249E5" w14:textId="77777777" w:rsidR="00CF0DCB" w:rsidRDefault="008F3805" w:rsidP="00CF0DCB">
      <w:pPr>
        <w:spacing w:line="259" w:lineRule="auto"/>
        <w:ind w:left="10"/>
        <w:rPr>
          <w:rFonts w:ascii="Arial" w:eastAsia="Arial" w:hAnsi="Arial" w:cs="Arial"/>
          <w:b/>
          <w:color w:val="000000"/>
          <w:sz w:val="22"/>
          <w:szCs w:val="22"/>
          <w:lang w:val="es-MX" w:eastAsia="es-MX"/>
        </w:rPr>
      </w:pPr>
      <w:r w:rsidRPr="008F3805">
        <w:rPr>
          <w:rFonts w:ascii="Arial" w:eastAsia="Arial" w:hAnsi="Arial" w:cs="Arial"/>
          <w:b/>
          <w:color w:val="000000"/>
          <w:sz w:val="22"/>
          <w:szCs w:val="22"/>
          <w:lang w:val="es-MX" w:eastAsia="es-MX"/>
        </w:rPr>
        <w:t xml:space="preserve"> Abog. María Dolores Fritz Sierra </w:t>
      </w:r>
    </w:p>
    <w:p w14:paraId="6FF9BDE4" w14:textId="77777777" w:rsidR="008F3805" w:rsidRPr="008F3805" w:rsidRDefault="008F3805" w:rsidP="00CF0DCB">
      <w:pPr>
        <w:spacing w:line="259" w:lineRule="auto"/>
        <w:ind w:left="10"/>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Secretaria general de Gobierno </w:t>
      </w:r>
    </w:p>
    <w:p w14:paraId="5AF6BCA7" w14:textId="77777777" w:rsidR="008F3805" w:rsidRPr="008F3805" w:rsidRDefault="008F3805" w:rsidP="008F3805">
      <w:pPr>
        <w:spacing w:after="178" w:line="251" w:lineRule="auto"/>
        <w:ind w:left="5" w:hanging="10"/>
        <w:jc w:val="both"/>
        <w:rPr>
          <w:rFonts w:ascii="Arial" w:eastAsia="Arial" w:hAnsi="Arial" w:cs="Arial"/>
          <w:color w:val="000000"/>
          <w:sz w:val="22"/>
          <w:szCs w:val="22"/>
          <w:lang w:val="es-MX" w:eastAsia="es-MX"/>
        </w:rPr>
      </w:pPr>
    </w:p>
    <w:p w14:paraId="46B03101" w14:textId="77777777" w:rsidR="008F3805" w:rsidRDefault="008F3805" w:rsidP="000E6F09">
      <w:pPr>
        <w:jc w:val="center"/>
        <w:rPr>
          <w:rFonts w:ascii="Arial" w:hAnsi="Arial" w:cs="Arial"/>
          <w:b/>
          <w:lang w:val="es-MX"/>
        </w:rPr>
      </w:pPr>
    </w:p>
    <w:p w14:paraId="7054C123" w14:textId="77777777" w:rsidR="00CF7D90" w:rsidRPr="00734EE2" w:rsidRDefault="00BE0B8F" w:rsidP="00CF7D90">
      <w:pPr>
        <w:jc w:val="center"/>
        <w:rPr>
          <w:rFonts w:ascii="Arial" w:hAnsi="Arial" w:cs="Arial"/>
          <w:b/>
          <w:sz w:val="22"/>
          <w:szCs w:val="22"/>
        </w:rPr>
      </w:pPr>
      <w:r>
        <w:rPr>
          <w:rFonts w:ascii="Arial" w:hAnsi="Arial" w:cs="Arial"/>
          <w:b/>
          <w:lang w:val="es-MX"/>
        </w:rPr>
        <w:br w:type="column"/>
      </w:r>
      <w:r w:rsidR="00CF7D90">
        <w:rPr>
          <w:rFonts w:ascii="Arial" w:hAnsi="Arial" w:cs="Arial"/>
          <w:b/>
          <w:sz w:val="22"/>
          <w:szCs w:val="22"/>
        </w:rPr>
        <w:lastRenderedPageBreak/>
        <w:t>Decreto 682</w:t>
      </w:r>
      <w:r w:rsidR="00CF7D90" w:rsidRPr="00734EE2">
        <w:rPr>
          <w:rFonts w:ascii="Arial" w:hAnsi="Arial" w:cs="Arial"/>
          <w:b/>
          <w:sz w:val="22"/>
          <w:szCs w:val="22"/>
        </w:rPr>
        <w:t>/2023</w:t>
      </w:r>
    </w:p>
    <w:p w14:paraId="7E824A61" w14:textId="77777777" w:rsidR="00CF7D90" w:rsidRPr="00734EE2" w:rsidRDefault="00CF7D90" w:rsidP="00CF7D90">
      <w:pPr>
        <w:jc w:val="center"/>
        <w:rPr>
          <w:rFonts w:ascii="Arial" w:hAnsi="Arial" w:cs="Arial"/>
          <w:b/>
          <w:sz w:val="22"/>
          <w:szCs w:val="22"/>
          <w:lang w:val="es-MX"/>
        </w:rPr>
      </w:pPr>
      <w:r w:rsidRPr="00734EE2">
        <w:rPr>
          <w:rFonts w:ascii="Arial" w:hAnsi="Arial" w:cs="Arial"/>
          <w:b/>
          <w:sz w:val="22"/>
          <w:szCs w:val="22"/>
          <w:lang w:val="es-MX"/>
        </w:rPr>
        <w:t>Publicado en el Diario Oficial del Gobierno del Estado de Yucatán</w:t>
      </w:r>
    </w:p>
    <w:p w14:paraId="676C7661" w14:textId="77777777" w:rsidR="00CF7D90" w:rsidRDefault="00CF7D90" w:rsidP="00CF7D90">
      <w:pPr>
        <w:jc w:val="center"/>
        <w:rPr>
          <w:rFonts w:ascii="Arial" w:hAnsi="Arial" w:cs="Arial"/>
          <w:b/>
          <w:sz w:val="22"/>
          <w:szCs w:val="22"/>
          <w:lang w:val="es-MX"/>
        </w:rPr>
      </w:pPr>
      <w:r>
        <w:rPr>
          <w:rFonts w:ascii="Arial" w:hAnsi="Arial" w:cs="Arial"/>
          <w:b/>
          <w:sz w:val="22"/>
          <w:szCs w:val="22"/>
          <w:lang w:val="es-MX"/>
        </w:rPr>
        <w:t>el 9</w:t>
      </w:r>
      <w:r w:rsidRPr="00734EE2">
        <w:rPr>
          <w:rFonts w:ascii="Arial" w:hAnsi="Arial" w:cs="Arial"/>
          <w:b/>
          <w:sz w:val="22"/>
          <w:szCs w:val="22"/>
          <w:lang w:val="es-MX"/>
        </w:rPr>
        <w:t xml:space="preserve"> de</w:t>
      </w:r>
      <w:r>
        <w:rPr>
          <w:rFonts w:ascii="Arial" w:hAnsi="Arial" w:cs="Arial"/>
          <w:b/>
          <w:sz w:val="22"/>
          <w:szCs w:val="22"/>
          <w:lang w:val="es-MX"/>
        </w:rPr>
        <w:t xml:space="preserve"> octubre</w:t>
      </w:r>
      <w:r w:rsidRPr="00734EE2">
        <w:rPr>
          <w:rFonts w:ascii="Arial" w:hAnsi="Arial" w:cs="Arial"/>
          <w:b/>
          <w:sz w:val="22"/>
          <w:szCs w:val="22"/>
          <w:lang w:val="es-MX"/>
        </w:rPr>
        <w:t xml:space="preserve"> de 2023</w:t>
      </w:r>
    </w:p>
    <w:p w14:paraId="47064CEA" w14:textId="77777777" w:rsidR="00CF7D90" w:rsidRDefault="00CF7D90" w:rsidP="00CF7D90">
      <w:pPr>
        <w:spacing w:line="360" w:lineRule="auto"/>
        <w:jc w:val="center"/>
        <w:rPr>
          <w:rFonts w:ascii="Arial" w:hAnsi="Arial" w:cs="Arial"/>
          <w:b/>
          <w:sz w:val="22"/>
          <w:szCs w:val="22"/>
          <w:lang w:val="es-MX"/>
        </w:rPr>
      </w:pPr>
    </w:p>
    <w:p w14:paraId="57C19981" w14:textId="77777777" w:rsidR="00CF7D90" w:rsidRDefault="00CF7D90" w:rsidP="00CF7D90">
      <w:pPr>
        <w:jc w:val="both"/>
        <w:rPr>
          <w:rFonts w:ascii="Arial" w:hAnsi="Arial" w:cs="Arial"/>
          <w:b/>
          <w:sz w:val="22"/>
          <w:szCs w:val="22"/>
        </w:rPr>
      </w:pPr>
      <w:r w:rsidRPr="009141B2">
        <w:rPr>
          <w:rFonts w:ascii="Arial" w:hAnsi="Arial" w:cs="Arial"/>
          <w:b/>
          <w:sz w:val="22"/>
          <w:szCs w:val="22"/>
        </w:rPr>
        <w:t xml:space="preserve">Que modifica la </w:t>
      </w:r>
      <w:r w:rsidRPr="00D80B3A">
        <w:rPr>
          <w:rFonts w:ascii="Arial" w:hAnsi="Arial" w:cs="Arial"/>
          <w:b/>
          <w:sz w:val="22"/>
          <w:szCs w:val="22"/>
        </w:rPr>
        <w:t>Constitución Política del Estado de Yucatán; la Ley de Gobierno del Poder Legislativo del Estado de Yucatán y su Reglamento; la Ley de Gobierno de los Municipios del Estado de Yucatán; el Código de la Administración Pública de Yucatán y la Ley para la Igualdad entre Mujeres y Hombres del Estado de Yucatán, todas en materia de lenguaje incluyente y no sexista, para nombrar a mujeres y hombres en el quehacer público competente</w:t>
      </w:r>
    </w:p>
    <w:p w14:paraId="392AC44D" w14:textId="77777777" w:rsidR="00CF7D90" w:rsidRDefault="00CF7D90" w:rsidP="00CF7D90">
      <w:pPr>
        <w:spacing w:line="360" w:lineRule="auto"/>
        <w:jc w:val="both"/>
        <w:rPr>
          <w:rFonts w:ascii="Arial" w:hAnsi="Arial" w:cs="Arial"/>
          <w:b/>
          <w:sz w:val="22"/>
          <w:szCs w:val="22"/>
        </w:rPr>
      </w:pPr>
    </w:p>
    <w:p w14:paraId="38B9A107" w14:textId="77777777" w:rsidR="00CF7D90" w:rsidRDefault="00CF7D90" w:rsidP="00CF7D90">
      <w:pPr>
        <w:jc w:val="both"/>
        <w:rPr>
          <w:rFonts w:ascii="Arial" w:hAnsi="Arial" w:cs="Arial"/>
          <w:sz w:val="22"/>
          <w:szCs w:val="22"/>
        </w:rPr>
      </w:pPr>
      <w:r w:rsidRPr="00D80B3A">
        <w:rPr>
          <w:rFonts w:ascii="Arial" w:hAnsi="Arial" w:cs="Arial"/>
          <w:b/>
          <w:sz w:val="22"/>
          <w:szCs w:val="22"/>
        </w:rPr>
        <w:t xml:space="preserve">Artículo Primero. </w:t>
      </w:r>
      <w:r w:rsidRPr="00D80B3A">
        <w:rPr>
          <w:rFonts w:ascii="Arial" w:hAnsi="Arial" w:cs="Arial"/>
          <w:sz w:val="22"/>
          <w:szCs w:val="22"/>
        </w:rPr>
        <w:t>Se adiciona un tercer párrafo al artículo 1 de la Constitución Política del Estado de Yucatán, recorriéndose en su numeración los subsecuentes párrafos, para quedar como sigue:</w:t>
      </w:r>
    </w:p>
    <w:p w14:paraId="44636854" w14:textId="77777777" w:rsidR="00CF7D90" w:rsidRPr="00D80B3A" w:rsidRDefault="00CF7D90" w:rsidP="00CF7D90">
      <w:pPr>
        <w:spacing w:line="360" w:lineRule="auto"/>
        <w:jc w:val="both"/>
        <w:rPr>
          <w:rFonts w:ascii="Arial" w:hAnsi="Arial" w:cs="Arial"/>
          <w:b/>
          <w:sz w:val="22"/>
          <w:szCs w:val="22"/>
        </w:rPr>
      </w:pPr>
    </w:p>
    <w:p w14:paraId="34A62FBD" w14:textId="77777777" w:rsidR="00CF7D90" w:rsidRDefault="00CF7D90" w:rsidP="00CF7D90">
      <w:pPr>
        <w:jc w:val="both"/>
        <w:rPr>
          <w:rFonts w:ascii="Arial" w:hAnsi="Arial" w:cs="Arial"/>
          <w:sz w:val="22"/>
          <w:szCs w:val="22"/>
        </w:rPr>
      </w:pPr>
      <w:r w:rsidRPr="00D80B3A">
        <w:rPr>
          <w:rFonts w:ascii="Arial" w:hAnsi="Arial" w:cs="Arial"/>
          <w:b/>
          <w:sz w:val="22"/>
          <w:szCs w:val="22"/>
        </w:rPr>
        <w:t>Artículo Segundo.</w:t>
      </w:r>
      <w:r w:rsidRPr="00D80B3A">
        <w:rPr>
          <w:rFonts w:ascii="Arial" w:hAnsi="Arial" w:cs="Arial"/>
          <w:sz w:val="22"/>
          <w:szCs w:val="22"/>
        </w:rPr>
        <w:t xml:space="preserve"> Se reforma el párrafo primero y se adiciona un párrafo segundo al artículo 16; se reforma la fracción XI del artículo 67 y, a su vez, se modifica el párrafo primero del artículo 78, al cual se le adiciona un párrafo segundo, todos de la Ley de Gobierno del Poder Legislativo del Estado de Yucatán, para quedar como sigue:</w:t>
      </w:r>
    </w:p>
    <w:p w14:paraId="66823B9A" w14:textId="77777777" w:rsidR="00CF7D90" w:rsidRPr="00D80B3A" w:rsidRDefault="00CF7D90" w:rsidP="00CF7D90">
      <w:pPr>
        <w:spacing w:line="360" w:lineRule="auto"/>
        <w:jc w:val="both"/>
        <w:rPr>
          <w:rFonts w:ascii="Arial" w:hAnsi="Arial" w:cs="Arial"/>
          <w:b/>
          <w:sz w:val="22"/>
          <w:szCs w:val="22"/>
        </w:rPr>
      </w:pPr>
    </w:p>
    <w:p w14:paraId="2D3569E6" w14:textId="77777777" w:rsidR="00CF7D90" w:rsidRDefault="00CF7D90" w:rsidP="00CF7D90">
      <w:pPr>
        <w:jc w:val="both"/>
        <w:rPr>
          <w:rFonts w:ascii="Arial" w:hAnsi="Arial" w:cs="Arial"/>
          <w:sz w:val="22"/>
          <w:szCs w:val="22"/>
        </w:rPr>
      </w:pPr>
      <w:r w:rsidRPr="00D80B3A">
        <w:rPr>
          <w:rFonts w:ascii="Arial" w:hAnsi="Arial" w:cs="Arial"/>
          <w:b/>
          <w:sz w:val="22"/>
          <w:szCs w:val="22"/>
        </w:rPr>
        <w:t>Artículo Tercero.</w:t>
      </w:r>
      <w:r w:rsidRPr="00D80B3A">
        <w:rPr>
          <w:rFonts w:ascii="Arial" w:hAnsi="Arial" w:cs="Arial"/>
          <w:sz w:val="22"/>
          <w:szCs w:val="22"/>
        </w:rPr>
        <w:t xml:space="preserve"> Se adiciona un penúltimo párrafo al artículo 69 y la fracción XI al artículo 158, ambos del Reglamento de la Ley de Gobierno del Poder Legislativo del Estado de Yucatán, para quedar como sigue:</w:t>
      </w:r>
    </w:p>
    <w:p w14:paraId="752C660E" w14:textId="77777777" w:rsidR="00CF7D90" w:rsidRDefault="00CF7D90" w:rsidP="00CF7D90">
      <w:pPr>
        <w:spacing w:line="360" w:lineRule="auto"/>
        <w:jc w:val="both"/>
        <w:rPr>
          <w:rFonts w:ascii="Arial" w:hAnsi="Arial" w:cs="Arial"/>
          <w:sz w:val="22"/>
          <w:szCs w:val="22"/>
        </w:rPr>
      </w:pPr>
    </w:p>
    <w:p w14:paraId="43542E8E" w14:textId="77777777" w:rsidR="00CF7D90" w:rsidRDefault="00CF7D90" w:rsidP="00CF7D90">
      <w:pPr>
        <w:jc w:val="both"/>
        <w:rPr>
          <w:rFonts w:ascii="Arial" w:hAnsi="Arial" w:cs="Arial"/>
          <w:sz w:val="22"/>
          <w:szCs w:val="22"/>
        </w:rPr>
      </w:pPr>
      <w:r w:rsidRPr="00D80B3A">
        <w:rPr>
          <w:rFonts w:ascii="Arial" w:hAnsi="Arial" w:cs="Arial"/>
          <w:b/>
          <w:sz w:val="22"/>
          <w:szCs w:val="22"/>
        </w:rPr>
        <w:t>Artículo Cuarto.</w:t>
      </w:r>
      <w:r w:rsidRPr="00D80B3A">
        <w:rPr>
          <w:rFonts w:ascii="Arial" w:hAnsi="Arial" w:cs="Arial"/>
          <w:sz w:val="22"/>
          <w:szCs w:val="22"/>
        </w:rPr>
        <w:t xml:space="preserve"> Se adiciona un segundo párrafo al inciso E) del artículo 41 de la Ley de Gobierno de los Municipios del Estado de Yucatán, para quedar como sigue:</w:t>
      </w:r>
    </w:p>
    <w:p w14:paraId="0F8AE703" w14:textId="77777777" w:rsidR="00CF7D90" w:rsidRDefault="00CF7D90" w:rsidP="00CF7D90">
      <w:pPr>
        <w:spacing w:line="360" w:lineRule="auto"/>
        <w:jc w:val="both"/>
        <w:rPr>
          <w:rFonts w:ascii="Arial" w:hAnsi="Arial" w:cs="Arial"/>
          <w:sz w:val="22"/>
          <w:szCs w:val="22"/>
        </w:rPr>
      </w:pPr>
    </w:p>
    <w:p w14:paraId="5ECD275E" w14:textId="77777777" w:rsidR="00CF7D90" w:rsidRDefault="00CF7D90" w:rsidP="00CF7D90">
      <w:pPr>
        <w:jc w:val="both"/>
        <w:rPr>
          <w:rFonts w:ascii="Arial" w:hAnsi="Arial" w:cs="Arial"/>
          <w:sz w:val="22"/>
          <w:szCs w:val="22"/>
        </w:rPr>
      </w:pPr>
      <w:r w:rsidRPr="00930F94">
        <w:rPr>
          <w:rFonts w:ascii="Arial" w:hAnsi="Arial" w:cs="Arial"/>
          <w:b/>
          <w:sz w:val="22"/>
          <w:szCs w:val="22"/>
        </w:rPr>
        <w:t>Artículo Quinto.</w:t>
      </w:r>
      <w:r w:rsidRPr="00930F94">
        <w:rPr>
          <w:rFonts w:ascii="Arial" w:hAnsi="Arial" w:cs="Arial"/>
          <w:sz w:val="22"/>
          <w:szCs w:val="22"/>
        </w:rPr>
        <w:t xml:space="preserve"> Se reforma el primer párrafo del artículo 27 y se le adiciona la fracción XXV, recorriéndose su actual fracción XXV para pasar a ser la fracción XXVI; a su vez, se modifica la fracción XLV del artículo 31, así como la fracción XXXI del artículo 46, todos del Código de la Administración Pública de Yucatán, para quedar como sigue:</w:t>
      </w:r>
    </w:p>
    <w:p w14:paraId="7F6C33B6" w14:textId="77777777" w:rsidR="00CF7D90" w:rsidRDefault="00CF7D90" w:rsidP="00CF7D90">
      <w:pPr>
        <w:spacing w:line="360" w:lineRule="auto"/>
        <w:jc w:val="both"/>
        <w:rPr>
          <w:rFonts w:ascii="Arial" w:hAnsi="Arial" w:cs="Arial"/>
          <w:sz w:val="22"/>
          <w:szCs w:val="22"/>
        </w:rPr>
      </w:pPr>
    </w:p>
    <w:p w14:paraId="7508C2E7" w14:textId="77777777" w:rsidR="00CF7D90" w:rsidRDefault="00CF7D90" w:rsidP="00CF7D90">
      <w:pPr>
        <w:jc w:val="both"/>
        <w:rPr>
          <w:rFonts w:ascii="Arial" w:hAnsi="Arial" w:cs="Arial"/>
          <w:sz w:val="22"/>
          <w:szCs w:val="22"/>
        </w:rPr>
      </w:pPr>
      <w:r w:rsidRPr="00930F94">
        <w:rPr>
          <w:rFonts w:ascii="Arial" w:hAnsi="Arial" w:cs="Arial"/>
          <w:b/>
          <w:sz w:val="22"/>
          <w:szCs w:val="22"/>
        </w:rPr>
        <w:t>Artículo Sexto.</w:t>
      </w:r>
      <w:r w:rsidRPr="00930F94">
        <w:rPr>
          <w:rFonts w:ascii="Arial" w:hAnsi="Arial" w:cs="Arial"/>
          <w:sz w:val="22"/>
          <w:szCs w:val="22"/>
        </w:rPr>
        <w:t xml:space="preserve"> Se adicionan las fracciones III y IV al artículo 2 de la Ley para la Igualdad entre Mujeres y Hombres del Estado de Yucatán, recorriéndose su actual numeración, para quedar como sigue:</w:t>
      </w:r>
    </w:p>
    <w:p w14:paraId="6C2A066F" w14:textId="77777777" w:rsidR="00CF7D90" w:rsidRPr="00D80B3A" w:rsidRDefault="00CF7D90" w:rsidP="00CF7D90">
      <w:pPr>
        <w:spacing w:line="360" w:lineRule="auto"/>
        <w:jc w:val="both"/>
        <w:rPr>
          <w:rFonts w:ascii="Arial" w:hAnsi="Arial" w:cs="Arial"/>
          <w:sz w:val="22"/>
          <w:szCs w:val="22"/>
          <w:lang w:val="es-MX"/>
        </w:rPr>
      </w:pPr>
    </w:p>
    <w:p w14:paraId="2345CD88" w14:textId="77777777" w:rsidR="00CF7D90" w:rsidRPr="009141B2" w:rsidRDefault="00CF7D90" w:rsidP="00CF7D90">
      <w:pPr>
        <w:jc w:val="center"/>
        <w:rPr>
          <w:rFonts w:ascii="Arial" w:hAnsi="Arial" w:cs="Arial"/>
          <w:b/>
          <w:sz w:val="22"/>
          <w:szCs w:val="22"/>
        </w:rPr>
      </w:pPr>
      <w:r w:rsidRPr="009141B2">
        <w:rPr>
          <w:rFonts w:ascii="Arial" w:hAnsi="Arial" w:cs="Arial"/>
          <w:b/>
          <w:sz w:val="22"/>
          <w:szCs w:val="22"/>
        </w:rPr>
        <w:t>Transitorios</w:t>
      </w:r>
    </w:p>
    <w:p w14:paraId="47EAA1F6" w14:textId="77777777" w:rsidR="00CF7D90" w:rsidRDefault="00CF7D90" w:rsidP="00CF7D90">
      <w:pPr>
        <w:jc w:val="both"/>
        <w:rPr>
          <w:rFonts w:ascii="Arial" w:hAnsi="Arial" w:cs="Arial"/>
          <w:sz w:val="22"/>
          <w:szCs w:val="22"/>
        </w:rPr>
      </w:pPr>
    </w:p>
    <w:p w14:paraId="0F54461E" w14:textId="77777777" w:rsidR="00CF7D90" w:rsidRPr="009141B2" w:rsidRDefault="00CF7D90" w:rsidP="00CF7D90">
      <w:pPr>
        <w:jc w:val="both"/>
        <w:rPr>
          <w:rFonts w:ascii="Arial" w:hAnsi="Arial" w:cs="Arial"/>
          <w:b/>
          <w:sz w:val="22"/>
          <w:szCs w:val="22"/>
        </w:rPr>
      </w:pPr>
      <w:r w:rsidRPr="009141B2">
        <w:rPr>
          <w:rFonts w:ascii="Arial" w:hAnsi="Arial" w:cs="Arial"/>
          <w:b/>
          <w:sz w:val="22"/>
          <w:szCs w:val="22"/>
        </w:rPr>
        <w:t xml:space="preserve">Entrada en vigor </w:t>
      </w:r>
    </w:p>
    <w:p w14:paraId="2F12A805" w14:textId="77777777" w:rsidR="00CF7D90" w:rsidRPr="009141B2" w:rsidRDefault="00CF7D90" w:rsidP="00CF7D90">
      <w:pPr>
        <w:jc w:val="both"/>
        <w:rPr>
          <w:rFonts w:ascii="Arial" w:hAnsi="Arial" w:cs="Arial"/>
          <w:sz w:val="22"/>
          <w:szCs w:val="22"/>
        </w:rPr>
      </w:pPr>
      <w:r w:rsidRPr="009141B2">
        <w:rPr>
          <w:rFonts w:ascii="Arial" w:hAnsi="Arial" w:cs="Arial"/>
          <w:b/>
          <w:sz w:val="22"/>
          <w:szCs w:val="22"/>
        </w:rPr>
        <w:t xml:space="preserve">Artículo Primero. </w:t>
      </w:r>
      <w:r w:rsidRPr="00930F94">
        <w:rPr>
          <w:rFonts w:ascii="Arial" w:hAnsi="Arial" w:cs="Arial"/>
          <w:sz w:val="22"/>
          <w:szCs w:val="22"/>
        </w:rPr>
        <w:t>El presente Decreto entrará en vigor al día siguiente de su publicación en el Diario Oficial del Gobierno del Estado de Yucatán.</w:t>
      </w:r>
    </w:p>
    <w:p w14:paraId="79C4875A" w14:textId="77777777" w:rsidR="00CF7D90" w:rsidRDefault="00CF7D90" w:rsidP="00CF7D90">
      <w:pPr>
        <w:jc w:val="both"/>
        <w:rPr>
          <w:rFonts w:ascii="Arial" w:hAnsi="Arial" w:cs="Arial"/>
          <w:sz w:val="22"/>
          <w:szCs w:val="22"/>
        </w:rPr>
      </w:pPr>
    </w:p>
    <w:p w14:paraId="0389891A" w14:textId="77777777" w:rsidR="00CF7D90" w:rsidRDefault="00CF7D90" w:rsidP="00CF7D90">
      <w:pPr>
        <w:jc w:val="both"/>
        <w:rPr>
          <w:rFonts w:ascii="Arial" w:hAnsi="Arial" w:cs="Arial"/>
          <w:b/>
          <w:sz w:val="22"/>
          <w:szCs w:val="22"/>
        </w:rPr>
      </w:pPr>
      <w:r w:rsidRPr="009141B2">
        <w:rPr>
          <w:rFonts w:ascii="Arial" w:hAnsi="Arial" w:cs="Arial"/>
          <w:b/>
          <w:sz w:val="22"/>
          <w:szCs w:val="22"/>
        </w:rPr>
        <w:t xml:space="preserve">Cláusula derogatoria </w:t>
      </w:r>
    </w:p>
    <w:p w14:paraId="4E5D523B" w14:textId="77777777" w:rsidR="00CF7D90" w:rsidRDefault="00CF7D90" w:rsidP="00CF7D90">
      <w:pPr>
        <w:jc w:val="both"/>
        <w:rPr>
          <w:rFonts w:ascii="Arial" w:hAnsi="Arial" w:cs="Arial"/>
          <w:sz w:val="22"/>
          <w:szCs w:val="22"/>
        </w:rPr>
      </w:pPr>
      <w:r w:rsidRPr="009141B2">
        <w:rPr>
          <w:rFonts w:ascii="Arial" w:hAnsi="Arial" w:cs="Arial"/>
          <w:b/>
          <w:sz w:val="22"/>
          <w:szCs w:val="22"/>
        </w:rPr>
        <w:t xml:space="preserve">Artículo Segundo. </w:t>
      </w:r>
      <w:r w:rsidRPr="00930F94">
        <w:rPr>
          <w:rFonts w:ascii="Arial" w:hAnsi="Arial" w:cs="Arial"/>
          <w:sz w:val="22"/>
          <w:szCs w:val="22"/>
        </w:rPr>
        <w:t>Se derogan todas las disposiciones legales de igual o menor jerarquía en lo que se opongan al presente Decreto.</w:t>
      </w:r>
    </w:p>
    <w:p w14:paraId="6D288C94" w14:textId="77777777" w:rsidR="00CF7D90" w:rsidRDefault="00CF7D90" w:rsidP="00CF7D90">
      <w:pPr>
        <w:jc w:val="both"/>
        <w:rPr>
          <w:rFonts w:ascii="Arial" w:hAnsi="Arial" w:cs="Arial"/>
          <w:sz w:val="22"/>
          <w:szCs w:val="22"/>
        </w:rPr>
      </w:pPr>
    </w:p>
    <w:p w14:paraId="47A6003A" w14:textId="77777777" w:rsidR="00CF7D90" w:rsidRDefault="00CF7D90" w:rsidP="00CF7D90">
      <w:pPr>
        <w:jc w:val="both"/>
        <w:rPr>
          <w:rFonts w:ascii="Arial" w:hAnsi="Arial" w:cs="Arial"/>
          <w:b/>
          <w:sz w:val="22"/>
          <w:szCs w:val="22"/>
        </w:rPr>
      </w:pPr>
      <w:r>
        <w:rPr>
          <w:rFonts w:ascii="Arial" w:hAnsi="Arial" w:cs="Arial"/>
          <w:b/>
          <w:sz w:val="22"/>
          <w:szCs w:val="22"/>
        </w:rPr>
        <w:lastRenderedPageBreak/>
        <w:t>Obligación Normativa</w:t>
      </w:r>
    </w:p>
    <w:p w14:paraId="466391A7" w14:textId="77777777" w:rsidR="00CF7D90" w:rsidRPr="00930F94" w:rsidRDefault="00CF7D90" w:rsidP="00CF7D90">
      <w:pPr>
        <w:jc w:val="both"/>
        <w:rPr>
          <w:rFonts w:ascii="Arial" w:hAnsi="Arial" w:cs="Arial"/>
          <w:sz w:val="22"/>
          <w:szCs w:val="22"/>
        </w:rPr>
      </w:pPr>
      <w:r w:rsidRPr="00930F94">
        <w:rPr>
          <w:rFonts w:ascii="Arial" w:hAnsi="Arial" w:cs="Arial"/>
          <w:b/>
          <w:sz w:val="22"/>
          <w:szCs w:val="22"/>
        </w:rPr>
        <w:t xml:space="preserve">Artículo Tercero. </w:t>
      </w:r>
      <w:r w:rsidRPr="00930F94">
        <w:rPr>
          <w:rFonts w:ascii="Arial" w:hAnsi="Arial" w:cs="Arial"/>
          <w:sz w:val="22"/>
          <w:szCs w:val="22"/>
        </w:rPr>
        <w:t>La persona Titular del Poder Ejecutivo del Estado deberá modificar el Reglamento del Código de la Administración Pública de Yucatán, en un plazo no mayor a ciento ochenta días, contado a partir de la entrada en vigor de este Decreto.</w:t>
      </w:r>
    </w:p>
    <w:p w14:paraId="74D792AD" w14:textId="77777777" w:rsidR="00CF7D90" w:rsidRDefault="00CF7D90" w:rsidP="00CF7D90">
      <w:pPr>
        <w:spacing w:line="360" w:lineRule="auto"/>
        <w:jc w:val="both"/>
        <w:rPr>
          <w:rFonts w:ascii="Arial" w:hAnsi="Arial" w:cs="Arial"/>
          <w:sz w:val="22"/>
          <w:szCs w:val="22"/>
        </w:rPr>
      </w:pPr>
    </w:p>
    <w:p w14:paraId="0D22DCFA" w14:textId="77777777" w:rsidR="00CF7D90" w:rsidRPr="009141B2" w:rsidRDefault="00CF7D90" w:rsidP="00CF7D90">
      <w:pPr>
        <w:jc w:val="both"/>
        <w:rPr>
          <w:rFonts w:ascii="Arial" w:hAnsi="Arial" w:cs="Arial"/>
          <w:b/>
          <w:sz w:val="22"/>
          <w:szCs w:val="22"/>
        </w:rPr>
      </w:pPr>
      <w:r w:rsidRPr="009141B2">
        <w:rPr>
          <w:rFonts w:ascii="Arial" w:hAnsi="Arial" w:cs="Arial"/>
          <w:b/>
          <w:sz w:val="22"/>
          <w:szCs w:val="22"/>
        </w:rPr>
        <w:t xml:space="preserve">DADO EN LA SEDE DEL RECINTO DEL PODER LEGISLATIVO EN LA CIUDAD DE MÉRIDA, YUCATÁN, ESTADOS UNIDOS MEXICANOS A LOS </w:t>
      </w:r>
      <w:r>
        <w:rPr>
          <w:rFonts w:ascii="Arial" w:hAnsi="Arial" w:cs="Arial"/>
          <w:b/>
          <w:sz w:val="22"/>
          <w:szCs w:val="22"/>
        </w:rPr>
        <w:t>VEINTIOCHO</w:t>
      </w:r>
      <w:r w:rsidRPr="009141B2">
        <w:rPr>
          <w:rFonts w:ascii="Arial" w:hAnsi="Arial" w:cs="Arial"/>
          <w:b/>
          <w:sz w:val="22"/>
          <w:szCs w:val="22"/>
        </w:rPr>
        <w:t xml:space="preserve"> DÍAS DEL MES DE SEPTIEMBRE DEL AÑO DOS MIL VEINTITRÉS. PRESIDENTE DIPUTADO ERIK JOSÉ RIHANI GONZÁLEZ.- SECRETARIA DIPUTADA </w:t>
      </w:r>
      <w:r>
        <w:rPr>
          <w:rFonts w:ascii="Arial" w:hAnsi="Arial" w:cs="Arial"/>
          <w:b/>
          <w:sz w:val="22"/>
          <w:szCs w:val="22"/>
        </w:rPr>
        <w:t>DAFNE CELINA LÓPEZ OSORIO</w:t>
      </w:r>
      <w:r w:rsidRPr="009141B2">
        <w:rPr>
          <w:rFonts w:ascii="Arial" w:hAnsi="Arial" w:cs="Arial"/>
          <w:b/>
          <w:sz w:val="22"/>
          <w:szCs w:val="22"/>
        </w:rPr>
        <w:t xml:space="preserve">.- SECRETARIO DIPUTADO RAFAEL ALEJANDRO ECHAZARRETA TORRES.- RÚBRICAS.” </w:t>
      </w:r>
    </w:p>
    <w:p w14:paraId="0D842C7A" w14:textId="77777777" w:rsidR="00CF7D90" w:rsidRDefault="00CF7D90" w:rsidP="00CF7D90">
      <w:pPr>
        <w:spacing w:line="360" w:lineRule="auto"/>
        <w:jc w:val="both"/>
        <w:rPr>
          <w:rFonts w:ascii="Arial" w:hAnsi="Arial" w:cs="Arial"/>
          <w:sz w:val="22"/>
          <w:szCs w:val="22"/>
        </w:rPr>
      </w:pPr>
    </w:p>
    <w:p w14:paraId="22AB0D01" w14:textId="77777777" w:rsidR="00CF7D90" w:rsidRDefault="00CF7D90" w:rsidP="00CF7D90">
      <w:pPr>
        <w:jc w:val="both"/>
        <w:rPr>
          <w:rFonts w:ascii="Arial" w:hAnsi="Arial" w:cs="Arial"/>
          <w:sz w:val="22"/>
          <w:szCs w:val="22"/>
        </w:rPr>
      </w:pPr>
      <w:r w:rsidRPr="009141B2">
        <w:rPr>
          <w:rFonts w:ascii="Arial" w:hAnsi="Arial" w:cs="Arial"/>
          <w:sz w:val="22"/>
          <w:szCs w:val="22"/>
        </w:rPr>
        <w:t xml:space="preserve">Y, por tanto, mando se imprima, publique y circule para su conocimiento y debido cumplimiento. </w:t>
      </w:r>
    </w:p>
    <w:p w14:paraId="171E9A2F" w14:textId="77777777" w:rsidR="00CF7D90" w:rsidRDefault="00CF7D90" w:rsidP="00CF7D90">
      <w:pPr>
        <w:spacing w:line="360" w:lineRule="auto"/>
        <w:jc w:val="both"/>
        <w:rPr>
          <w:rFonts w:ascii="Arial" w:hAnsi="Arial" w:cs="Arial"/>
          <w:sz w:val="22"/>
          <w:szCs w:val="22"/>
        </w:rPr>
      </w:pPr>
    </w:p>
    <w:p w14:paraId="0C0DC71B" w14:textId="77777777" w:rsidR="00CF7D90" w:rsidRDefault="00CF7D90" w:rsidP="00CF7D90">
      <w:pPr>
        <w:jc w:val="both"/>
        <w:rPr>
          <w:rFonts w:ascii="Arial" w:hAnsi="Arial" w:cs="Arial"/>
          <w:sz w:val="22"/>
          <w:szCs w:val="22"/>
        </w:rPr>
      </w:pPr>
      <w:r w:rsidRPr="009141B2">
        <w:rPr>
          <w:rFonts w:ascii="Arial" w:hAnsi="Arial" w:cs="Arial"/>
          <w:sz w:val="22"/>
          <w:szCs w:val="22"/>
        </w:rPr>
        <w:t>Se expide este decreto en la sede del Poder Ej</w:t>
      </w:r>
      <w:r>
        <w:rPr>
          <w:rFonts w:ascii="Arial" w:hAnsi="Arial" w:cs="Arial"/>
          <w:sz w:val="22"/>
          <w:szCs w:val="22"/>
        </w:rPr>
        <w:t>ecutivo, en Mérida, Yucatán, a 5 de octu</w:t>
      </w:r>
      <w:r w:rsidRPr="009141B2">
        <w:rPr>
          <w:rFonts w:ascii="Arial" w:hAnsi="Arial" w:cs="Arial"/>
          <w:sz w:val="22"/>
          <w:szCs w:val="22"/>
        </w:rPr>
        <w:t>bre de 2023.</w:t>
      </w:r>
    </w:p>
    <w:p w14:paraId="079C1BF9" w14:textId="77777777" w:rsidR="00CF7D90" w:rsidRDefault="00CF7D90" w:rsidP="00CF7D90">
      <w:pPr>
        <w:spacing w:line="360" w:lineRule="auto"/>
        <w:jc w:val="both"/>
        <w:rPr>
          <w:rFonts w:ascii="Arial" w:hAnsi="Arial" w:cs="Arial"/>
          <w:sz w:val="22"/>
          <w:szCs w:val="22"/>
        </w:rPr>
      </w:pPr>
    </w:p>
    <w:p w14:paraId="0AE9C5AD" w14:textId="77777777" w:rsidR="00CF7D90" w:rsidRPr="00734EE2" w:rsidRDefault="00CF7D90" w:rsidP="00CF7D90">
      <w:pPr>
        <w:jc w:val="center"/>
        <w:rPr>
          <w:rFonts w:ascii="Arial" w:hAnsi="Arial" w:cs="Arial"/>
          <w:b/>
          <w:sz w:val="22"/>
          <w:szCs w:val="22"/>
        </w:rPr>
      </w:pPr>
      <w:r w:rsidRPr="00734EE2">
        <w:rPr>
          <w:rFonts w:ascii="Arial" w:hAnsi="Arial" w:cs="Arial"/>
          <w:b/>
          <w:sz w:val="22"/>
          <w:szCs w:val="22"/>
        </w:rPr>
        <w:t>( RÚBRICA )</w:t>
      </w:r>
    </w:p>
    <w:p w14:paraId="45512363" w14:textId="77777777" w:rsidR="00CF7D90" w:rsidRPr="00734EE2" w:rsidRDefault="00CF7D90" w:rsidP="00CF7D90">
      <w:pPr>
        <w:jc w:val="center"/>
        <w:rPr>
          <w:rFonts w:ascii="Arial" w:hAnsi="Arial" w:cs="Arial"/>
          <w:b/>
          <w:sz w:val="22"/>
          <w:szCs w:val="22"/>
        </w:rPr>
      </w:pPr>
      <w:r w:rsidRPr="00734EE2">
        <w:rPr>
          <w:rFonts w:ascii="Arial" w:hAnsi="Arial" w:cs="Arial"/>
          <w:b/>
          <w:sz w:val="22"/>
          <w:szCs w:val="22"/>
        </w:rPr>
        <w:t>Lic. Mauricio Vila Dosal</w:t>
      </w:r>
    </w:p>
    <w:p w14:paraId="54C766E1" w14:textId="77777777" w:rsidR="00CF7D90" w:rsidRPr="00734EE2" w:rsidRDefault="00CF7D90" w:rsidP="00CF7D90">
      <w:pPr>
        <w:jc w:val="center"/>
        <w:rPr>
          <w:rFonts w:ascii="Arial" w:hAnsi="Arial" w:cs="Arial"/>
          <w:b/>
          <w:sz w:val="22"/>
          <w:szCs w:val="22"/>
        </w:rPr>
      </w:pPr>
      <w:r w:rsidRPr="00734EE2">
        <w:rPr>
          <w:rFonts w:ascii="Arial" w:hAnsi="Arial" w:cs="Arial"/>
          <w:b/>
          <w:sz w:val="22"/>
          <w:szCs w:val="22"/>
        </w:rPr>
        <w:t>Gobernador del Estado de Yucatán</w:t>
      </w:r>
    </w:p>
    <w:p w14:paraId="00C29E62" w14:textId="77777777" w:rsidR="00CF7D90" w:rsidRPr="00734EE2" w:rsidRDefault="00CF7D90" w:rsidP="00CF7D90">
      <w:pPr>
        <w:spacing w:line="360" w:lineRule="auto"/>
        <w:jc w:val="both"/>
        <w:rPr>
          <w:rFonts w:ascii="Arial" w:hAnsi="Arial" w:cs="Arial"/>
          <w:b/>
          <w:sz w:val="22"/>
          <w:szCs w:val="22"/>
        </w:rPr>
      </w:pPr>
    </w:p>
    <w:p w14:paraId="4542C482" w14:textId="77777777" w:rsidR="00CF7D90" w:rsidRPr="00734EE2" w:rsidRDefault="00CF7D90" w:rsidP="00CF7D90">
      <w:pPr>
        <w:jc w:val="both"/>
        <w:rPr>
          <w:rFonts w:ascii="Arial" w:hAnsi="Arial" w:cs="Arial"/>
          <w:b/>
          <w:sz w:val="22"/>
          <w:szCs w:val="22"/>
        </w:rPr>
      </w:pPr>
      <w:r w:rsidRPr="00734EE2">
        <w:rPr>
          <w:rFonts w:ascii="Arial" w:hAnsi="Arial" w:cs="Arial"/>
          <w:b/>
          <w:sz w:val="22"/>
          <w:szCs w:val="22"/>
        </w:rPr>
        <w:t xml:space="preserve">( RÚBRICA ) </w:t>
      </w:r>
    </w:p>
    <w:p w14:paraId="2D797DD4" w14:textId="77777777" w:rsidR="00CF7D90" w:rsidRPr="00BC0B74" w:rsidRDefault="00CF7D90" w:rsidP="00CF7D90">
      <w:pPr>
        <w:ind w:right="4586"/>
        <w:rPr>
          <w:rFonts w:ascii="Arial" w:hAnsi="Arial" w:cs="Arial"/>
          <w:b/>
          <w:sz w:val="22"/>
          <w:szCs w:val="22"/>
        </w:rPr>
      </w:pPr>
      <w:r w:rsidRPr="00930F94">
        <w:rPr>
          <w:rFonts w:ascii="Arial" w:hAnsi="Arial" w:cs="Arial"/>
          <w:b/>
          <w:sz w:val="22"/>
          <w:szCs w:val="22"/>
        </w:rPr>
        <w:t xml:space="preserve">Ing. Roberto Eduardo Suárez Coldwell </w:t>
      </w:r>
    </w:p>
    <w:p w14:paraId="28DD01B6" w14:textId="77777777" w:rsidR="00CF7D90" w:rsidRDefault="00CF7D90" w:rsidP="00CF7D90">
      <w:pPr>
        <w:ind w:right="4870"/>
        <w:jc w:val="both"/>
        <w:rPr>
          <w:rFonts w:ascii="Arial" w:hAnsi="Arial" w:cs="Arial"/>
          <w:b/>
          <w:sz w:val="22"/>
          <w:szCs w:val="22"/>
        </w:rPr>
      </w:pPr>
      <w:r w:rsidRPr="00E9403C">
        <w:rPr>
          <w:rFonts w:ascii="Arial" w:hAnsi="Arial" w:cs="Arial"/>
          <w:b/>
          <w:sz w:val="22"/>
          <w:szCs w:val="22"/>
        </w:rPr>
        <w:t>Secretario de Administración y Finanzas en ejercicio de las funciones que le corresponden a la secretaria general de Gobierno, conforme a los artículos 19 y 22 fracción ll, del Código de la Administración Pública de Yucatán</w:t>
      </w:r>
      <w:r w:rsidR="00841D3E">
        <w:rPr>
          <w:rFonts w:ascii="Arial" w:hAnsi="Arial" w:cs="Arial"/>
          <w:b/>
          <w:sz w:val="22"/>
          <w:szCs w:val="22"/>
        </w:rPr>
        <w:t>.</w:t>
      </w:r>
    </w:p>
    <w:p w14:paraId="419778D6" w14:textId="77777777" w:rsidR="00841D3E" w:rsidRDefault="00841D3E" w:rsidP="00CF7D90">
      <w:pPr>
        <w:ind w:right="4870"/>
        <w:jc w:val="both"/>
        <w:rPr>
          <w:rFonts w:ascii="Arial" w:hAnsi="Arial" w:cs="Arial"/>
          <w:b/>
          <w:sz w:val="22"/>
          <w:szCs w:val="22"/>
        </w:rPr>
      </w:pPr>
    </w:p>
    <w:p w14:paraId="6B037BC9" w14:textId="77777777" w:rsidR="00841D3E" w:rsidRDefault="00841D3E" w:rsidP="00CF7D90">
      <w:pPr>
        <w:ind w:right="4870"/>
        <w:jc w:val="both"/>
        <w:rPr>
          <w:rFonts w:ascii="Arial" w:hAnsi="Arial" w:cs="Arial"/>
          <w:b/>
          <w:sz w:val="22"/>
          <w:szCs w:val="22"/>
        </w:rPr>
      </w:pPr>
    </w:p>
    <w:p w14:paraId="7FB0CA3F" w14:textId="77777777" w:rsidR="00841D3E" w:rsidRDefault="00841D3E" w:rsidP="00CF7D90">
      <w:pPr>
        <w:ind w:right="4870"/>
        <w:jc w:val="both"/>
        <w:rPr>
          <w:rFonts w:ascii="Arial" w:hAnsi="Arial" w:cs="Arial"/>
          <w:b/>
          <w:sz w:val="22"/>
          <w:szCs w:val="22"/>
        </w:rPr>
      </w:pPr>
    </w:p>
    <w:p w14:paraId="3C4BD962" w14:textId="77777777" w:rsidR="00CF7D90" w:rsidRDefault="00CF7D90" w:rsidP="00CF7D90"/>
    <w:p w14:paraId="44DF603D" w14:textId="77777777" w:rsidR="00841D3E" w:rsidRPr="00454976" w:rsidRDefault="00CF7D90" w:rsidP="00454976">
      <w:pPr>
        <w:jc w:val="center"/>
        <w:rPr>
          <w:rFonts w:ascii="Arial" w:hAnsi="Arial" w:cs="Arial"/>
          <w:b/>
          <w:sz w:val="20"/>
          <w:szCs w:val="20"/>
        </w:rPr>
      </w:pPr>
      <w:r>
        <w:rPr>
          <w:rFonts w:ascii="Arial" w:hAnsi="Arial" w:cs="Arial"/>
          <w:b/>
          <w:lang w:val="es-MX"/>
        </w:rPr>
        <w:br w:type="column"/>
      </w:r>
      <w:r w:rsidR="00841D3E" w:rsidRPr="00454976">
        <w:rPr>
          <w:rFonts w:ascii="Arial" w:hAnsi="Arial" w:cs="Arial"/>
          <w:b/>
          <w:sz w:val="20"/>
          <w:szCs w:val="20"/>
        </w:rPr>
        <w:lastRenderedPageBreak/>
        <w:t>Decreto 721/2024</w:t>
      </w:r>
    </w:p>
    <w:p w14:paraId="487BE39E" w14:textId="77777777" w:rsidR="00767A10" w:rsidRPr="00454976" w:rsidRDefault="00841D3E" w:rsidP="00454976">
      <w:pPr>
        <w:jc w:val="center"/>
        <w:rPr>
          <w:rFonts w:ascii="Arial" w:hAnsi="Arial" w:cs="Arial"/>
          <w:b/>
          <w:sz w:val="20"/>
          <w:szCs w:val="20"/>
          <w:lang w:val="es-MX"/>
        </w:rPr>
      </w:pPr>
      <w:r w:rsidRPr="00454976">
        <w:rPr>
          <w:rFonts w:ascii="Arial" w:hAnsi="Arial" w:cs="Arial"/>
          <w:b/>
          <w:sz w:val="20"/>
          <w:szCs w:val="20"/>
          <w:lang w:val="es-MX"/>
        </w:rPr>
        <w:t>Publicado en el Diario Oficial del Gobierno del Estado de Yucatán</w:t>
      </w:r>
    </w:p>
    <w:p w14:paraId="53D80DF9" w14:textId="77777777" w:rsidR="00841D3E" w:rsidRPr="00454976" w:rsidRDefault="00841D3E" w:rsidP="00454976">
      <w:pPr>
        <w:jc w:val="center"/>
        <w:rPr>
          <w:rFonts w:ascii="Arial" w:hAnsi="Arial" w:cs="Arial"/>
          <w:b/>
          <w:sz w:val="20"/>
          <w:szCs w:val="20"/>
          <w:lang w:val="es-MX"/>
        </w:rPr>
      </w:pPr>
      <w:r w:rsidRPr="00454976">
        <w:rPr>
          <w:rFonts w:ascii="Arial" w:hAnsi="Arial" w:cs="Arial"/>
          <w:b/>
          <w:sz w:val="20"/>
          <w:szCs w:val="20"/>
          <w:lang w:val="es-MX"/>
        </w:rPr>
        <w:t>el 3 de enero de 2024</w:t>
      </w:r>
    </w:p>
    <w:p w14:paraId="229CE0AD" w14:textId="77777777" w:rsidR="00841D3E" w:rsidRPr="00454976" w:rsidRDefault="00841D3E" w:rsidP="00454976">
      <w:pPr>
        <w:jc w:val="center"/>
        <w:rPr>
          <w:rFonts w:ascii="Arial" w:hAnsi="Arial" w:cs="Arial"/>
          <w:b/>
          <w:sz w:val="20"/>
          <w:szCs w:val="20"/>
          <w:lang w:val="es-MX"/>
        </w:rPr>
      </w:pPr>
    </w:p>
    <w:p w14:paraId="776410CE" w14:textId="77777777" w:rsidR="00841D3E" w:rsidRPr="00454976" w:rsidRDefault="00841D3E" w:rsidP="00454976">
      <w:pPr>
        <w:jc w:val="center"/>
        <w:rPr>
          <w:rFonts w:ascii="Arial" w:hAnsi="Arial" w:cs="Arial"/>
          <w:b/>
          <w:sz w:val="20"/>
          <w:szCs w:val="20"/>
          <w:lang w:val="es-MX"/>
        </w:rPr>
      </w:pPr>
      <w:r w:rsidRPr="00454976">
        <w:rPr>
          <w:rFonts w:ascii="Arial" w:hAnsi="Arial" w:cs="Arial"/>
          <w:b/>
          <w:sz w:val="20"/>
          <w:szCs w:val="20"/>
        </w:rPr>
        <w:t>Que modifica la Ley de Gobierno de los Municipios del Estado de Yucatán, la Ley de Desarrollos Inmobiliarios del Estado de Yucatán, la Ley de Vivienda del Estado de Yucatán y la Ley sobre el Régimen de Propiedad en Condominio del Estado de Yucatán, en materia de asentamientos humanos y desarrollo urbano.</w:t>
      </w:r>
    </w:p>
    <w:p w14:paraId="54E5A55F" w14:textId="77777777" w:rsidR="00841D3E" w:rsidRPr="00454976" w:rsidRDefault="00841D3E" w:rsidP="00454976">
      <w:pPr>
        <w:jc w:val="center"/>
        <w:rPr>
          <w:rFonts w:ascii="Arial" w:hAnsi="Arial" w:cs="Arial"/>
          <w:b/>
          <w:sz w:val="20"/>
          <w:szCs w:val="20"/>
          <w:lang w:val="es-MX"/>
        </w:rPr>
      </w:pPr>
    </w:p>
    <w:p w14:paraId="09061524" w14:textId="77777777" w:rsidR="00767A10" w:rsidRPr="00454976" w:rsidRDefault="00767A10" w:rsidP="00454976">
      <w:pPr>
        <w:jc w:val="both"/>
        <w:rPr>
          <w:rFonts w:ascii="Arial" w:hAnsi="Arial" w:cs="Arial"/>
          <w:b/>
          <w:sz w:val="20"/>
          <w:szCs w:val="20"/>
          <w:lang w:val="es-MX"/>
        </w:rPr>
      </w:pPr>
      <w:r w:rsidRPr="00454976">
        <w:rPr>
          <w:rFonts w:ascii="Arial" w:hAnsi="Arial" w:cs="Arial"/>
          <w:b/>
          <w:sz w:val="20"/>
          <w:szCs w:val="20"/>
        </w:rPr>
        <w:t>Artículo primero.</w:t>
      </w:r>
      <w:r w:rsidRPr="00454976">
        <w:rPr>
          <w:rFonts w:ascii="Arial" w:hAnsi="Arial" w:cs="Arial"/>
          <w:sz w:val="20"/>
          <w:szCs w:val="20"/>
        </w:rPr>
        <w:t xml:space="preserve"> Se reforma el párrafo primero del artículo 2; se reforma el artículo 12; se reforma el párrafo primero, se adicionan los párrafos segundo y tercero, recorriéndose el actual párrafo segundo para quedar como párrafo cuarto del artículo 14; se reforma el párrafo primero del artículo 15; se reforma el párrafo primero y la fracción I del artículo 17; se reforma el párrafo primero y la fracción I del artículo 19; se reforma la fracción XXI del inciso A) y se adiciona la fracción III Bis al inciso B) del artículo 41; se reforma la fracción X del artículo 89; se reforma el inciso b) de la fracción II del artículo 95; se reforma el artículo 110, se reforma el párrafo segundo del artículo 111 y se reforma la fracción III del artículo 133-D, todos de la Ley de Gobierno de los Municipios del Estado de Yucatán, para quedar como sigue:</w:t>
      </w:r>
    </w:p>
    <w:p w14:paraId="4965C192" w14:textId="77777777" w:rsidR="00767A10" w:rsidRPr="00454976" w:rsidRDefault="00767A10" w:rsidP="00454976">
      <w:pPr>
        <w:rPr>
          <w:rFonts w:ascii="Arial" w:hAnsi="Arial" w:cs="Arial"/>
          <w:b/>
          <w:sz w:val="20"/>
          <w:szCs w:val="20"/>
          <w:lang w:val="es-MX"/>
        </w:rPr>
      </w:pPr>
    </w:p>
    <w:p w14:paraId="5FBFE06B"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segundo.</w:t>
      </w:r>
      <w:r w:rsidRPr="00454976">
        <w:rPr>
          <w:rFonts w:ascii="Arial" w:hAnsi="Arial" w:cs="Arial"/>
          <w:sz w:val="20"/>
          <w:szCs w:val="20"/>
        </w:rPr>
        <w:t xml:space="preserve"> Se reforman los artículos 1 y 2; se deroga el Capítulo II “De las autoridades competentes” del Título I; se deroga el artículo 4; se reforman los artículos 5, 6 y 8; se adiciona el artículo 8 Bis; se reforma el artículo 9; se deroga el artículo 10; se reforma la denominación del Capítulo II del Título II para quedar como “De la división de lotes, y los desarrollos inmobiliarios públicos y privados”; se reforman los artículos 11 y 12; se reforma el párrafo segundo del artículo 13; se deroga el Capítulo III del Título Segundo; se derogan los artículos 14 y 15; se reforman los artículos 16, 17, 18, 19 y 20; se adiciona el artículo 20 Bis; se reforma la denominación del Título Tercero para quedar como “De la Constitución, Urbanización, Construcción y Habitabilidad”; se reforma la denominación del Capítulo I del Título Tercero para quedar como “De la constitución”; se reforma el artículo 21; se adicionan los artículos 21 Bis, 21 Ter y 21 Quater; se reforman los artículos 22, 23 y 24; se adiciona el Capítulo II al Título Tercero para quedar como “De la licencia de urbanización”; se reforman los artículos 25 y 26; se adicionan los artículos 26 Bis, 26 Ter y 26 Quater; se adiciona el Capítulo III al Título Tercero para quedar como “De la habitabilidad”; se adiciona el artículo 26 Quinquies; se adiciona el Título IV para quedar como “Nulidad, Sanciones y Recursos” y su Capítulo Único denominado “De la nulidad, las infracciones y sanciones”; se adiciona el artículo 26 Sexies; se reforman los artículos 27 y 28; se adiciona el artículo 28 Bis; se reforman los artículos 29 y 30, y se reforma el párrafo tercero del artículo 32, todos de la Ley de Desarrollos Inmobiliarios del Estado de Yucatán, para quedar como sigue:</w:t>
      </w:r>
    </w:p>
    <w:p w14:paraId="5F1155AA" w14:textId="77777777" w:rsidR="00767A10" w:rsidRPr="00454976" w:rsidRDefault="00767A10" w:rsidP="00454976">
      <w:pPr>
        <w:jc w:val="both"/>
        <w:rPr>
          <w:rFonts w:ascii="Arial" w:hAnsi="Arial" w:cs="Arial"/>
          <w:sz w:val="20"/>
          <w:szCs w:val="20"/>
        </w:rPr>
      </w:pPr>
    </w:p>
    <w:p w14:paraId="37105112"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tercero.</w:t>
      </w:r>
      <w:r w:rsidRPr="00454976">
        <w:rPr>
          <w:rFonts w:ascii="Arial" w:hAnsi="Arial" w:cs="Arial"/>
          <w:sz w:val="20"/>
          <w:szCs w:val="20"/>
        </w:rPr>
        <w:t xml:space="preserve"> Se reforman los artículos 1, 3, 4 y 5; se adiciona el artículo 5 bis; se deroga la fracción II del artículo 6; se reforman las fracciones II, IV, V, VII, VIII, y se adicionan las fracciones IX, X, XI, XII, XIII y XIV, del artículo 8; se reforma el artículo 9; se adiciona el artículo 10 bis; se reforma el párrafo primero del artículo 11; el párrafo primero y las fracciones IV, V del artículo 12; se adiciona el artículo 13 bis; se reforma el artículo 16; se adiciona el Capítulo I Bis denominado “Del Sistema Estatal de Información e Indicadores de Vivienda” al Título Tercero denominado “Autoridades Estatales en Materia de Vivienda”; conteniendo los artículos 16 bis y 16 ter; se reforma el artículo 17; se reforma la fracción V, del artículo 18; se deroga el Capítulo III denominado “Del Instituto de Movilidad y Desarrollo Urbano Territorial, del Título Tercero denominado “Autoridades Estatales en Materia de Vivienda”; se deroga el artículo 20; se reforma el artículo 21; se reforman las fracciones I, III, IV, V, VI, VII, VIII, IX y X, se deroga la fracción II, y se adicionan las fracciones XI, XII, XIII y XIV, recorriéndose en su numeración la actual fracción XI para pasar a ser la fracción XV, del artículo 22; se deroga el inciso h), de la fracción III, del artículo 23; se reforma el artículo 24; las fracciones III, IV y V del artículo 27; asimismo, se reforman los artículos 28, 29 y 30; el párrafo primero y las fracciones I y IV, del artículo 31; los artículos 36, 37, 40, 41 y 44; la fracción I del artículo 47; el artículo 48; se adiciona el artículo 50 bis; se reforma el párrafo primero y la fracción II, del artículo 51; se reforma la fracción IV y el párrafo segundo, del artículo 52; de igual manera, se reforman los artículos, 53 y 55; la fracción V del artículo 56; la fracción III del artículo 57; el artículo 59; la fracción II, del artículo 61; </w:t>
      </w:r>
      <w:r w:rsidRPr="00454976">
        <w:rPr>
          <w:rFonts w:ascii="Arial" w:hAnsi="Arial" w:cs="Arial"/>
          <w:sz w:val="20"/>
          <w:szCs w:val="20"/>
        </w:rPr>
        <w:lastRenderedPageBreak/>
        <w:t>el artículo 64; se reforma la denominación del Título Séptimo “Concertación con los Sectores Privado y Social” para quedar como “Coordinación y Concertación con los Sectores Público, Privado y Social”; se reforma la denominación del Capítulo Único “Disposiciones Generales de la Concertación con los Sectores Privado y Social” para quedar como “Disposiciones Generales”; los artículos 71 y 72; las fracciones II y V, del artículo 73; la fracción II del artículo 76; el artículo 77; el primer párrafo y la fracción V, del artículo 78; todos de la Ley de Vivienda del Estado de Yucatán, para quedar como sigue:</w:t>
      </w:r>
    </w:p>
    <w:p w14:paraId="0802F21D" w14:textId="77777777" w:rsidR="00767A10" w:rsidRPr="00454976" w:rsidRDefault="00767A10" w:rsidP="00454976">
      <w:pPr>
        <w:jc w:val="both"/>
        <w:rPr>
          <w:rFonts w:ascii="Arial" w:hAnsi="Arial" w:cs="Arial"/>
          <w:sz w:val="20"/>
          <w:szCs w:val="20"/>
        </w:rPr>
      </w:pPr>
    </w:p>
    <w:p w14:paraId="740EFC74"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cuarto.</w:t>
      </w:r>
      <w:r w:rsidRPr="00454976">
        <w:rPr>
          <w:rFonts w:ascii="Arial" w:hAnsi="Arial" w:cs="Arial"/>
          <w:sz w:val="20"/>
          <w:szCs w:val="20"/>
        </w:rPr>
        <w:t xml:space="preserve"> Se reforman las fracciones III y IV del artículo 2, al cual se le adicionan las fracciones IX, XI y XII, recorriéndose en su numeración las actuales fracciones IX, X y XI para pasar a ser las fracciones X, XIII y XIV del mismo; se reforma el artículo 4; el párrafo segundo del artículo 6 y a su vez se le adiciona la fracción VII; se reforma el artículo 7, así como el párrafo cuarto del artículo 25, todos de la Ley sobre el Régimen de Propiedad en Condominio del Estado de Yucatán, para quedar como sigue:</w:t>
      </w:r>
    </w:p>
    <w:p w14:paraId="7DF7D7A3" w14:textId="77777777" w:rsidR="00767A10" w:rsidRPr="00454976" w:rsidRDefault="00767A10" w:rsidP="00454976">
      <w:pPr>
        <w:jc w:val="both"/>
        <w:rPr>
          <w:rFonts w:ascii="Arial" w:hAnsi="Arial" w:cs="Arial"/>
          <w:sz w:val="20"/>
          <w:szCs w:val="20"/>
        </w:rPr>
      </w:pPr>
    </w:p>
    <w:p w14:paraId="28187ED4" w14:textId="77777777" w:rsidR="00767A10" w:rsidRPr="00454976" w:rsidRDefault="00767A10" w:rsidP="00454976">
      <w:pPr>
        <w:jc w:val="center"/>
        <w:rPr>
          <w:rFonts w:ascii="Arial" w:hAnsi="Arial" w:cs="Arial"/>
          <w:b/>
          <w:sz w:val="20"/>
          <w:szCs w:val="20"/>
        </w:rPr>
      </w:pPr>
      <w:r w:rsidRPr="00454976">
        <w:rPr>
          <w:rFonts w:ascii="Arial" w:hAnsi="Arial" w:cs="Arial"/>
          <w:b/>
          <w:sz w:val="20"/>
          <w:szCs w:val="20"/>
        </w:rPr>
        <w:t>Transitorios</w:t>
      </w:r>
    </w:p>
    <w:p w14:paraId="4EC6532C" w14:textId="77777777" w:rsidR="00767A10" w:rsidRPr="00454976" w:rsidRDefault="00767A10" w:rsidP="00454976">
      <w:pPr>
        <w:jc w:val="both"/>
        <w:rPr>
          <w:rFonts w:ascii="Arial" w:hAnsi="Arial" w:cs="Arial"/>
          <w:b/>
          <w:sz w:val="20"/>
          <w:szCs w:val="20"/>
        </w:rPr>
      </w:pPr>
    </w:p>
    <w:p w14:paraId="297195C1"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Entrada en vigor </w:t>
      </w:r>
    </w:p>
    <w:p w14:paraId="058ACDA1"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 xml:space="preserve">Artículo primero. </w:t>
      </w:r>
      <w:r w:rsidRPr="00454976">
        <w:rPr>
          <w:rFonts w:ascii="Arial" w:hAnsi="Arial" w:cs="Arial"/>
          <w:sz w:val="20"/>
          <w:szCs w:val="20"/>
        </w:rPr>
        <w:t xml:space="preserve">Este decreto entrará en vigor a los ciento veinte días naturales siguientes al día de su publicación en el Diario Oficial del Gobierno del Estado de Yucatán. </w:t>
      </w:r>
    </w:p>
    <w:p w14:paraId="38FF5C06" w14:textId="77777777" w:rsidR="00767A10" w:rsidRPr="00454976" w:rsidRDefault="00767A10" w:rsidP="00454976">
      <w:pPr>
        <w:jc w:val="both"/>
        <w:rPr>
          <w:rFonts w:ascii="Arial" w:hAnsi="Arial" w:cs="Arial"/>
          <w:sz w:val="20"/>
          <w:szCs w:val="20"/>
        </w:rPr>
      </w:pPr>
    </w:p>
    <w:p w14:paraId="377A3769"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Excepciones de la vigencia </w:t>
      </w:r>
    </w:p>
    <w:p w14:paraId="734D1ABB" w14:textId="77777777" w:rsidR="004459CB" w:rsidRDefault="00767A10" w:rsidP="00454976">
      <w:pPr>
        <w:jc w:val="both"/>
        <w:rPr>
          <w:rFonts w:ascii="Arial" w:hAnsi="Arial" w:cs="Arial"/>
          <w:sz w:val="20"/>
          <w:szCs w:val="20"/>
        </w:rPr>
      </w:pPr>
      <w:r w:rsidRPr="00454976">
        <w:rPr>
          <w:rFonts w:ascii="Arial" w:hAnsi="Arial" w:cs="Arial"/>
          <w:b/>
          <w:sz w:val="20"/>
          <w:szCs w:val="20"/>
        </w:rPr>
        <w:t>Artículo segundo</w:t>
      </w:r>
      <w:r w:rsidRPr="00454976">
        <w:rPr>
          <w:rFonts w:ascii="Arial" w:hAnsi="Arial" w:cs="Arial"/>
          <w:sz w:val="20"/>
          <w:szCs w:val="20"/>
        </w:rPr>
        <w:t xml:space="preserve">. </w:t>
      </w:r>
      <w:r w:rsidR="004459CB" w:rsidRPr="004459CB">
        <w:rPr>
          <w:rFonts w:ascii="Arial" w:hAnsi="Arial" w:cs="Arial"/>
          <w:sz w:val="20"/>
          <w:szCs w:val="20"/>
        </w:rPr>
        <w:t>Se exceptúan de la entrada en vigor las disposiciones legales contenidas en este decreto que se refieran a las atribuciones, facultades y obligaciones de la Procuraduría de Justicia Ambiental y Urbana del Estado de Yucatán, las cuáles entrarán en vigor el día 20 de abril del 2026, para tal efecto, el Poder Ejecutivo del Estado deberá tomar las previsiones presupuestales correspondientes</w:t>
      </w:r>
      <w:r w:rsidRPr="00454976">
        <w:rPr>
          <w:rFonts w:ascii="Arial" w:hAnsi="Arial" w:cs="Arial"/>
          <w:sz w:val="20"/>
          <w:szCs w:val="20"/>
        </w:rPr>
        <w:t>.</w:t>
      </w:r>
    </w:p>
    <w:p w14:paraId="285D61C5" w14:textId="77777777" w:rsidR="004459CB" w:rsidRPr="00AD3773" w:rsidRDefault="004459CB" w:rsidP="004459CB">
      <w:pPr>
        <w:spacing w:line="360" w:lineRule="auto"/>
        <w:jc w:val="right"/>
        <w:rPr>
          <w:bCs/>
          <w:sz w:val="18"/>
          <w:szCs w:val="18"/>
        </w:rPr>
      </w:pPr>
      <w:r w:rsidRPr="00AD3773">
        <w:rPr>
          <w:rFonts w:eastAsia="MS Mincho"/>
          <w:bCs/>
          <w:i/>
          <w:iCs/>
          <w:color w:val="0000FF"/>
          <w:sz w:val="18"/>
          <w:szCs w:val="18"/>
        </w:rPr>
        <w:t xml:space="preserve">Párrafo reformado D.O. </w:t>
      </w:r>
      <w:r>
        <w:rPr>
          <w:rFonts w:eastAsia="MS Mincho"/>
          <w:bCs/>
          <w:i/>
          <w:iCs/>
          <w:color w:val="0000FF"/>
          <w:sz w:val="18"/>
          <w:szCs w:val="18"/>
        </w:rPr>
        <w:t>17</w:t>
      </w:r>
      <w:r w:rsidRPr="00AD3773">
        <w:rPr>
          <w:rFonts w:eastAsia="MS Mincho"/>
          <w:bCs/>
          <w:i/>
          <w:iCs/>
          <w:color w:val="0000FF"/>
          <w:sz w:val="18"/>
          <w:szCs w:val="18"/>
        </w:rPr>
        <w:t>-</w:t>
      </w:r>
      <w:r>
        <w:rPr>
          <w:rFonts w:eastAsia="MS Mincho"/>
          <w:bCs/>
          <w:i/>
          <w:iCs/>
          <w:color w:val="0000FF"/>
          <w:sz w:val="18"/>
          <w:szCs w:val="18"/>
        </w:rPr>
        <w:t>04</w:t>
      </w:r>
      <w:r w:rsidRPr="00AD3773">
        <w:rPr>
          <w:rFonts w:eastAsia="MS Mincho"/>
          <w:bCs/>
          <w:i/>
          <w:iCs/>
          <w:color w:val="0000FF"/>
          <w:sz w:val="18"/>
          <w:szCs w:val="18"/>
        </w:rPr>
        <w:t>-202</w:t>
      </w:r>
      <w:r>
        <w:rPr>
          <w:rFonts w:eastAsia="MS Mincho"/>
          <w:bCs/>
          <w:i/>
          <w:iCs/>
          <w:color w:val="0000FF"/>
          <w:sz w:val="18"/>
          <w:szCs w:val="18"/>
        </w:rPr>
        <w:t>5</w:t>
      </w:r>
    </w:p>
    <w:p w14:paraId="01CAAD2F" w14:textId="77777777" w:rsidR="00767A10" w:rsidRPr="00454976" w:rsidRDefault="00767A10" w:rsidP="00454976">
      <w:pPr>
        <w:jc w:val="both"/>
        <w:rPr>
          <w:rFonts w:ascii="Arial" w:hAnsi="Arial" w:cs="Arial"/>
          <w:sz w:val="20"/>
          <w:szCs w:val="20"/>
        </w:rPr>
      </w:pPr>
    </w:p>
    <w:p w14:paraId="57629E84" w14:textId="77777777" w:rsidR="00767A10" w:rsidRPr="00454976" w:rsidRDefault="00767A10" w:rsidP="00454976">
      <w:pPr>
        <w:jc w:val="both"/>
        <w:rPr>
          <w:rFonts w:ascii="Arial" w:hAnsi="Arial" w:cs="Arial"/>
          <w:sz w:val="20"/>
          <w:szCs w:val="20"/>
        </w:rPr>
      </w:pPr>
      <w:r w:rsidRPr="00454976">
        <w:rPr>
          <w:rFonts w:ascii="Arial" w:hAnsi="Arial" w:cs="Arial"/>
          <w:sz w:val="20"/>
          <w:szCs w:val="20"/>
        </w:rPr>
        <w:t xml:space="preserve">Se exceptúan las disposiciones legales contenidas en este decreto que hagan referencia a la emisión de la factibilidad urbana-ambiental a cargo del Instituto de Movilidad y Desarrollo Urbano Territorial, que entrarán en vigor en un plazo de noventa días naturales, contado a partir de la entrada en vigor de este mismo decreto. Entre tanto, la Secretaría de Desarrollo Sustentable seguirá siendo la autoridad competente para recibir las solicitudes relacionadas con la factibilidad urbana-ambiental, así como para tramitarlas, substanciarlas y resolverlas, de conformidad con el artículo décimo quinto. </w:t>
      </w:r>
    </w:p>
    <w:p w14:paraId="7D6821DE" w14:textId="77777777" w:rsidR="00767A10" w:rsidRPr="00454976" w:rsidRDefault="00767A10" w:rsidP="00454976">
      <w:pPr>
        <w:jc w:val="both"/>
        <w:rPr>
          <w:rFonts w:ascii="Arial" w:hAnsi="Arial" w:cs="Arial"/>
          <w:sz w:val="20"/>
          <w:szCs w:val="20"/>
        </w:rPr>
      </w:pPr>
    </w:p>
    <w:p w14:paraId="1EE8326B" w14:textId="77777777" w:rsidR="00767A10" w:rsidRPr="00454976" w:rsidRDefault="00767A10" w:rsidP="00454976">
      <w:pPr>
        <w:jc w:val="both"/>
        <w:rPr>
          <w:rFonts w:ascii="Arial" w:hAnsi="Arial" w:cs="Arial"/>
          <w:sz w:val="20"/>
          <w:szCs w:val="20"/>
        </w:rPr>
      </w:pPr>
      <w:r w:rsidRPr="00454976">
        <w:rPr>
          <w:rFonts w:ascii="Arial" w:hAnsi="Arial" w:cs="Arial"/>
          <w:sz w:val="20"/>
          <w:szCs w:val="20"/>
        </w:rPr>
        <w:t>De igual manera, se exceptúa de la entrada en vigor lo dispuesto en el artículo 5, fracción I, inciso b), numeral 3 de este decreto, referente al Padrón de Asesores Inmobiliarios, que entrará en vigor al momento en que lo hagan las reformas legales que lo regulen.</w:t>
      </w:r>
    </w:p>
    <w:p w14:paraId="4CE2F495" w14:textId="77777777" w:rsidR="00767A10" w:rsidRPr="00454976" w:rsidRDefault="00767A10" w:rsidP="00454976">
      <w:pPr>
        <w:jc w:val="both"/>
        <w:rPr>
          <w:rFonts w:ascii="Arial" w:hAnsi="Arial" w:cs="Arial"/>
          <w:sz w:val="20"/>
          <w:szCs w:val="20"/>
        </w:rPr>
      </w:pPr>
    </w:p>
    <w:p w14:paraId="39CDDD6F"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Obligación normativa </w:t>
      </w:r>
    </w:p>
    <w:p w14:paraId="29B4B4FB" w14:textId="0AC3DB19" w:rsidR="00767A10" w:rsidRDefault="00767A10" w:rsidP="00454976">
      <w:pPr>
        <w:jc w:val="both"/>
        <w:rPr>
          <w:rFonts w:ascii="Arial" w:hAnsi="Arial" w:cs="Arial"/>
          <w:sz w:val="20"/>
          <w:szCs w:val="20"/>
        </w:rPr>
      </w:pPr>
      <w:r w:rsidRPr="00454976">
        <w:rPr>
          <w:rFonts w:ascii="Arial" w:hAnsi="Arial" w:cs="Arial"/>
          <w:b/>
          <w:sz w:val="20"/>
          <w:szCs w:val="20"/>
        </w:rPr>
        <w:t>Artículo tercero.</w:t>
      </w:r>
      <w:r w:rsidRPr="00454976">
        <w:rPr>
          <w:rFonts w:ascii="Arial" w:hAnsi="Arial" w:cs="Arial"/>
          <w:sz w:val="20"/>
          <w:szCs w:val="20"/>
        </w:rPr>
        <w:t xml:space="preserve"> </w:t>
      </w:r>
      <w:r w:rsidR="004459CB" w:rsidRPr="004459CB">
        <w:rPr>
          <w:rFonts w:ascii="Arial" w:hAnsi="Arial" w:cs="Arial"/>
          <w:sz w:val="20"/>
          <w:szCs w:val="20"/>
        </w:rPr>
        <w:t>El Congreso del Estado de Yucatán deberá realizar las adecuaciones normativas necesarias a la legislación secundaria, para armonizarla a las disposiciones contenidas en este decreto</w:t>
      </w:r>
      <w:r w:rsidRPr="00454976">
        <w:rPr>
          <w:rFonts w:ascii="Arial" w:hAnsi="Arial" w:cs="Arial"/>
          <w:sz w:val="20"/>
          <w:szCs w:val="20"/>
        </w:rPr>
        <w:t>.</w:t>
      </w:r>
    </w:p>
    <w:p w14:paraId="00DFECD7" w14:textId="77777777" w:rsidR="004459CB" w:rsidRPr="00AD3773" w:rsidRDefault="004459CB" w:rsidP="004459CB">
      <w:pPr>
        <w:spacing w:line="360" w:lineRule="auto"/>
        <w:jc w:val="right"/>
        <w:rPr>
          <w:bCs/>
          <w:sz w:val="18"/>
          <w:szCs w:val="18"/>
        </w:rPr>
      </w:pPr>
      <w:r>
        <w:rPr>
          <w:rFonts w:eastAsia="MS Mincho"/>
          <w:bCs/>
          <w:i/>
          <w:iCs/>
          <w:color w:val="0000FF"/>
          <w:sz w:val="18"/>
          <w:szCs w:val="18"/>
        </w:rPr>
        <w:t>Artículo</w:t>
      </w:r>
      <w:r w:rsidRPr="00AD3773">
        <w:rPr>
          <w:rFonts w:eastAsia="MS Mincho"/>
          <w:bCs/>
          <w:i/>
          <w:iCs/>
          <w:color w:val="0000FF"/>
          <w:sz w:val="18"/>
          <w:szCs w:val="18"/>
        </w:rPr>
        <w:t xml:space="preserve"> reformado D.O. </w:t>
      </w:r>
      <w:r>
        <w:rPr>
          <w:rFonts w:eastAsia="MS Mincho"/>
          <w:bCs/>
          <w:i/>
          <w:iCs/>
          <w:color w:val="0000FF"/>
          <w:sz w:val="18"/>
          <w:szCs w:val="18"/>
        </w:rPr>
        <w:t>17</w:t>
      </w:r>
      <w:r w:rsidRPr="00AD3773">
        <w:rPr>
          <w:rFonts w:eastAsia="MS Mincho"/>
          <w:bCs/>
          <w:i/>
          <w:iCs/>
          <w:color w:val="0000FF"/>
          <w:sz w:val="18"/>
          <w:szCs w:val="18"/>
        </w:rPr>
        <w:t>-</w:t>
      </w:r>
      <w:r>
        <w:rPr>
          <w:rFonts w:eastAsia="MS Mincho"/>
          <w:bCs/>
          <w:i/>
          <w:iCs/>
          <w:color w:val="0000FF"/>
          <w:sz w:val="18"/>
          <w:szCs w:val="18"/>
        </w:rPr>
        <w:t>04</w:t>
      </w:r>
      <w:r w:rsidRPr="00AD3773">
        <w:rPr>
          <w:rFonts w:eastAsia="MS Mincho"/>
          <w:bCs/>
          <w:i/>
          <w:iCs/>
          <w:color w:val="0000FF"/>
          <w:sz w:val="18"/>
          <w:szCs w:val="18"/>
        </w:rPr>
        <w:t>-202</w:t>
      </w:r>
      <w:r>
        <w:rPr>
          <w:rFonts w:eastAsia="MS Mincho"/>
          <w:bCs/>
          <w:i/>
          <w:iCs/>
          <w:color w:val="0000FF"/>
          <w:sz w:val="18"/>
          <w:szCs w:val="18"/>
        </w:rPr>
        <w:t>5</w:t>
      </w:r>
    </w:p>
    <w:p w14:paraId="148FC9DE" w14:textId="77777777" w:rsidR="00767A10" w:rsidRPr="00454976" w:rsidRDefault="00767A10" w:rsidP="00454976">
      <w:pPr>
        <w:jc w:val="both"/>
        <w:rPr>
          <w:rFonts w:ascii="Arial" w:hAnsi="Arial" w:cs="Arial"/>
          <w:sz w:val="20"/>
          <w:szCs w:val="20"/>
        </w:rPr>
      </w:pPr>
    </w:p>
    <w:p w14:paraId="6B400477"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Obligación normativa </w:t>
      </w:r>
    </w:p>
    <w:p w14:paraId="11F839A0"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cuarto.</w:t>
      </w:r>
      <w:r w:rsidRPr="00454976">
        <w:rPr>
          <w:rFonts w:ascii="Arial" w:hAnsi="Arial" w:cs="Arial"/>
          <w:sz w:val="20"/>
          <w:szCs w:val="20"/>
        </w:rPr>
        <w:t xml:space="preserve"> El Poder Ejecutivo del estado, en un plazo máximo de ciento ochenta días naturales, contado a partir de la entrada en vigor de este decreto, deberá expedir o modificar las disposiciones normativas y reglamentarias que fuesen necesarias para armonizar el marco jurídico estatal con las disposiciones contenidas en este decreto.</w:t>
      </w:r>
    </w:p>
    <w:p w14:paraId="7AC77448" w14:textId="77777777" w:rsidR="00767A10" w:rsidRPr="00454976" w:rsidRDefault="00767A10" w:rsidP="00454976">
      <w:pPr>
        <w:jc w:val="both"/>
        <w:rPr>
          <w:rFonts w:ascii="Arial" w:hAnsi="Arial" w:cs="Arial"/>
          <w:b/>
          <w:sz w:val="20"/>
          <w:szCs w:val="20"/>
          <w:lang w:val="es-MX"/>
        </w:rPr>
      </w:pPr>
    </w:p>
    <w:p w14:paraId="50C4E118"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Obligación normativa </w:t>
      </w:r>
    </w:p>
    <w:p w14:paraId="2BFC4823"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quinto.</w:t>
      </w:r>
      <w:r w:rsidRPr="00454976">
        <w:rPr>
          <w:rFonts w:ascii="Arial" w:hAnsi="Arial" w:cs="Arial"/>
          <w:sz w:val="20"/>
          <w:szCs w:val="20"/>
        </w:rPr>
        <w:t xml:space="preserve"> Los ayuntamientos de los municipios del estado de Yucatán deberán adecuar sus disposiciones reglamentarias en términos de lo dispuesto en este decreto dentro de un plazo de ciento ochenta días naturales contado a partir de su entrada en vigor.</w:t>
      </w:r>
    </w:p>
    <w:p w14:paraId="08682835" w14:textId="77777777" w:rsidR="00767A10" w:rsidRPr="00454976" w:rsidRDefault="00767A10" w:rsidP="00454976">
      <w:pPr>
        <w:jc w:val="both"/>
        <w:rPr>
          <w:rFonts w:ascii="Arial" w:hAnsi="Arial" w:cs="Arial"/>
          <w:b/>
          <w:sz w:val="20"/>
          <w:szCs w:val="20"/>
          <w:lang w:val="es-MX"/>
        </w:rPr>
      </w:pPr>
    </w:p>
    <w:p w14:paraId="1EDB234B"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lastRenderedPageBreak/>
        <w:t xml:space="preserve">Expedición de instrumentos de planeación territorial </w:t>
      </w:r>
    </w:p>
    <w:p w14:paraId="57E5A3E6"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sexto.</w:t>
      </w:r>
      <w:r w:rsidRPr="00454976">
        <w:rPr>
          <w:rFonts w:ascii="Arial" w:hAnsi="Arial" w:cs="Arial"/>
          <w:sz w:val="20"/>
          <w:szCs w:val="20"/>
        </w:rPr>
        <w:t xml:space="preserve"> La persona titular del Poder Ejecutivo del estado y los ayuntamientos de los municipios del estado de Yucatán deberán expedir o adecuar los instrumentos de planeación territorial que corresponda en el ámbito de su competencia, en términos de lo dispuesto en este decreto dentro de un plazo de dos años, contado a partir de su entrada en vigor.</w:t>
      </w:r>
    </w:p>
    <w:p w14:paraId="1FCD9C7A" w14:textId="77777777" w:rsidR="00767A10" w:rsidRPr="00454976" w:rsidRDefault="00767A10" w:rsidP="00454976">
      <w:pPr>
        <w:jc w:val="both"/>
        <w:rPr>
          <w:rFonts w:ascii="Arial" w:hAnsi="Arial" w:cs="Arial"/>
          <w:sz w:val="20"/>
          <w:szCs w:val="20"/>
        </w:rPr>
      </w:pPr>
    </w:p>
    <w:p w14:paraId="2DF8B9B5"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Adecuación de instrumentos de planeación territorial </w:t>
      </w:r>
    </w:p>
    <w:p w14:paraId="39F90FDF"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séptimo</w:t>
      </w:r>
      <w:r w:rsidRPr="00454976">
        <w:rPr>
          <w:rFonts w:ascii="Arial" w:hAnsi="Arial" w:cs="Arial"/>
          <w:sz w:val="20"/>
          <w:szCs w:val="20"/>
        </w:rPr>
        <w:t>. Los instrumentos de planeación territorial que, a la entrada en vigor de este decreto se encuentren en proceso de elaboración, deberán adecuarse a lo previsto en este y obtener dictamen de congruencia favorable emitido por el Instituto, quien deberá evaluar la armonización con las nuevas disposiciones legales, con base en los procedimientos y plazos establecidos en las disposiciones vigentes previas a la entrada en vigor de este decreto dentro de un plazo de dos años, contado a partir de la entrada en vigor de este decreto.</w:t>
      </w:r>
    </w:p>
    <w:p w14:paraId="22E2C3EB" w14:textId="77777777" w:rsidR="00767A10" w:rsidRPr="00454976" w:rsidRDefault="00767A10" w:rsidP="00454976">
      <w:pPr>
        <w:jc w:val="both"/>
        <w:rPr>
          <w:rFonts w:ascii="Arial" w:hAnsi="Arial" w:cs="Arial"/>
          <w:sz w:val="20"/>
          <w:szCs w:val="20"/>
        </w:rPr>
      </w:pPr>
    </w:p>
    <w:p w14:paraId="7082C30B"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Declaratorias de centros de población </w:t>
      </w:r>
    </w:p>
    <w:p w14:paraId="6381716F" w14:textId="77777777" w:rsidR="00767A10" w:rsidRDefault="00767A10" w:rsidP="00454976">
      <w:pPr>
        <w:jc w:val="both"/>
        <w:rPr>
          <w:rFonts w:ascii="Arial" w:hAnsi="Arial" w:cs="Arial"/>
          <w:sz w:val="20"/>
          <w:szCs w:val="20"/>
        </w:rPr>
      </w:pPr>
      <w:r w:rsidRPr="00454976">
        <w:rPr>
          <w:rFonts w:ascii="Arial" w:hAnsi="Arial" w:cs="Arial"/>
          <w:b/>
          <w:sz w:val="20"/>
          <w:szCs w:val="20"/>
        </w:rPr>
        <w:t>Artículo octavo.</w:t>
      </w:r>
      <w:r w:rsidRPr="00454976">
        <w:rPr>
          <w:rFonts w:ascii="Arial" w:hAnsi="Arial" w:cs="Arial"/>
          <w:sz w:val="20"/>
          <w:szCs w:val="20"/>
        </w:rPr>
        <w:t xml:space="preserve"> Los municipios del estado contarán con un plazo de trescientos sesenta y cinco días naturales, contado a partir de la entrada en vigor de este decreto, para presentar al Congreso sus propuestas de fundación de centros de población, conforme a lo previsto en este decreto.</w:t>
      </w:r>
    </w:p>
    <w:p w14:paraId="4B00B3F6" w14:textId="77777777" w:rsidR="006531DE" w:rsidRPr="00454976" w:rsidRDefault="006531DE" w:rsidP="00454976">
      <w:pPr>
        <w:jc w:val="both"/>
        <w:rPr>
          <w:rFonts w:ascii="Arial" w:hAnsi="Arial" w:cs="Arial"/>
          <w:sz w:val="20"/>
          <w:szCs w:val="20"/>
        </w:rPr>
      </w:pPr>
    </w:p>
    <w:p w14:paraId="77E993A6" w14:textId="7504C9E4" w:rsidR="00767A10" w:rsidRPr="006531DE" w:rsidRDefault="00767A10" w:rsidP="00454976">
      <w:pPr>
        <w:jc w:val="both"/>
        <w:rPr>
          <w:rFonts w:ascii="Arial" w:hAnsi="Arial" w:cs="Arial"/>
          <w:b/>
          <w:sz w:val="20"/>
          <w:szCs w:val="20"/>
        </w:rPr>
      </w:pPr>
      <w:r w:rsidRPr="006531DE">
        <w:rPr>
          <w:rFonts w:ascii="Arial" w:hAnsi="Arial" w:cs="Arial"/>
          <w:b/>
          <w:sz w:val="20"/>
          <w:szCs w:val="20"/>
        </w:rPr>
        <w:t xml:space="preserve">Adecuaciones presupuestales, financieras, de bienes y recursos humanos </w:t>
      </w:r>
    </w:p>
    <w:p w14:paraId="56D24FD3" w14:textId="77777777" w:rsidR="00767A10" w:rsidRPr="00454976" w:rsidRDefault="00767A10" w:rsidP="00454976">
      <w:pPr>
        <w:jc w:val="both"/>
        <w:rPr>
          <w:rFonts w:ascii="Arial" w:hAnsi="Arial" w:cs="Arial"/>
          <w:sz w:val="20"/>
          <w:szCs w:val="20"/>
        </w:rPr>
      </w:pPr>
      <w:r w:rsidRPr="006531DE">
        <w:rPr>
          <w:rFonts w:ascii="Arial" w:hAnsi="Arial" w:cs="Arial"/>
          <w:b/>
          <w:sz w:val="20"/>
          <w:szCs w:val="20"/>
        </w:rPr>
        <w:t>Artículo noveno.</w:t>
      </w:r>
      <w:r w:rsidRPr="00454976">
        <w:rPr>
          <w:rFonts w:ascii="Arial" w:hAnsi="Arial" w:cs="Arial"/>
          <w:sz w:val="20"/>
          <w:szCs w:val="20"/>
        </w:rPr>
        <w:t xml:space="preserve"> La Secretaría de Administración y Finanzas deberá realizar, de conformidad con las disposiciones jurídicas aplicables, las adecuaciones presupuestales, financieras, de bienes y recursos humanos que resulten necesarias para la aplicación de este decreto. </w:t>
      </w:r>
    </w:p>
    <w:p w14:paraId="5D4D29B1" w14:textId="77777777" w:rsidR="00767A10" w:rsidRPr="00454976" w:rsidRDefault="00767A10" w:rsidP="00454976">
      <w:pPr>
        <w:jc w:val="both"/>
        <w:rPr>
          <w:rFonts w:ascii="Arial" w:hAnsi="Arial" w:cs="Arial"/>
          <w:sz w:val="20"/>
          <w:szCs w:val="20"/>
        </w:rPr>
      </w:pPr>
    </w:p>
    <w:p w14:paraId="7445558C"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Procedimientos y asuntos en trámite </w:t>
      </w:r>
    </w:p>
    <w:p w14:paraId="22EFCB6E"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décimo.</w:t>
      </w:r>
      <w:r w:rsidRPr="00454976">
        <w:rPr>
          <w:rFonts w:ascii="Arial" w:hAnsi="Arial" w:cs="Arial"/>
          <w:sz w:val="20"/>
          <w:szCs w:val="20"/>
        </w:rPr>
        <w:t xml:space="preserve"> Los procedimientos, así como los demás asuntos que se encuentren en trámite a la entrada en vigor de este decreto, se sustanciarán y resolverán hasta su total conclusión conforme a las disposiciones anteriores que les sean aplicables.</w:t>
      </w:r>
    </w:p>
    <w:p w14:paraId="645C0045" w14:textId="77777777" w:rsidR="00767A10" w:rsidRPr="00454976" w:rsidRDefault="00767A10" w:rsidP="00454976">
      <w:pPr>
        <w:jc w:val="both"/>
        <w:rPr>
          <w:rFonts w:ascii="Arial" w:hAnsi="Arial" w:cs="Arial"/>
          <w:sz w:val="20"/>
          <w:szCs w:val="20"/>
        </w:rPr>
      </w:pPr>
    </w:p>
    <w:p w14:paraId="38833195"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Cláusula derogatoria </w:t>
      </w:r>
    </w:p>
    <w:p w14:paraId="1C11E4CB"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décimo primero.</w:t>
      </w:r>
      <w:r w:rsidRPr="00454976">
        <w:rPr>
          <w:rFonts w:ascii="Arial" w:hAnsi="Arial" w:cs="Arial"/>
          <w:sz w:val="20"/>
          <w:szCs w:val="20"/>
        </w:rPr>
        <w:t xml:space="preserve"> Se derogan todas aquellas disposiciones normativas de igual o menor rango jerárquico en lo que se opongan a lo señalado en este Decreto. </w:t>
      </w:r>
    </w:p>
    <w:p w14:paraId="7582F40B" w14:textId="77777777" w:rsidR="00767A10" w:rsidRPr="00454976" w:rsidRDefault="00767A10" w:rsidP="00454976">
      <w:pPr>
        <w:jc w:val="both"/>
        <w:rPr>
          <w:rFonts w:ascii="Arial" w:hAnsi="Arial" w:cs="Arial"/>
          <w:sz w:val="20"/>
          <w:szCs w:val="20"/>
        </w:rPr>
      </w:pPr>
    </w:p>
    <w:p w14:paraId="3BD941F5"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Exención de la vigencia </w:t>
      </w:r>
    </w:p>
    <w:p w14:paraId="18C42681"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décimo segundo.</w:t>
      </w:r>
      <w:r w:rsidRPr="00454976">
        <w:rPr>
          <w:rFonts w:ascii="Arial" w:hAnsi="Arial" w:cs="Arial"/>
          <w:sz w:val="20"/>
          <w:szCs w:val="20"/>
        </w:rPr>
        <w:t xml:space="preserve"> Los proyectos de desarrollos inmobiliarios que, a la entrada en vigor de este decreto, se encuentren aprobados por la autoridad municipal competente, no serán sujetos de la acreditación de los requisitos de habitabilidad que deban señalarse en el avalúo.</w:t>
      </w:r>
    </w:p>
    <w:p w14:paraId="3805D5D1" w14:textId="77777777" w:rsidR="00767A10" w:rsidRPr="00454976" w:rsidRDefault="00767A10" w:rsidP="00454976">
      <w:pPr>
        <w:jc w:val="both"/>
        <w:rPr>
          <w:rFonts w:ascii="Arial" w:hAnsi="Arial" w:cs="Arial"/>
          <w:sz w:val="20"/>
          <w:szCs w:val="20"/>
        </w:rPr>
      </w:pPr>
    </w:p>
    <w:p w14:paraId="52E87A2F"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DADO EN LA SEDE DEL RECINTO DEL PODER LEGISLATIVO EN LA CIUDAD DE MÉRIDA, YUCATÁN, ESTADOS UNIDOS MEXICANOS A LOS VEINTINUEVE DÍAS DEL MES DE NOVIEMBRE DEL AÑO DOS MIL VEINTITRÉS.- PRESIDENTA DIPUTADA KARLA REYNA FRANCO BLANCO.- SECRETARIA DIPUTADA KARLA VANESSA SALAZAR GONZÁLEZ.- SECRETARIO DIPUTADO RAFAEL ALEJANDRO ECHAZARRETA TORRES.- RÚBRICAS.” </w:t>
      </w:r>
    </w:p>
    <w:p w14:paraId="3BA42CF3" w14:textId="77777777" w:rsidR="00767A10" w:rsidRPr="00454976" w:rsidRDefault="00767A10" w:rsidP="00454976">
      <w:pPr>
        <w:jc w:val="both"/>
        <w:rPr>
          <w:rFonts w:ascii="Arial" w:hAnsi="Arial" w:cs="Arial"/>
          <w:sz w:val="20"/>
          <w:szCs w:val="20"/>
        </w:rPr>
      </w:pPr>
    </w:p>
    <w:p w14:paraId="245D31E2" w14:textId="77777777" w:rsidR="00767A10" w:rsidRPr="00454976" w:rsidRDefault="00767A10" w:rsidP="00454976">
      <w:pPr>
        <w:jc w:val="both"/>
        <w:rPr>
          <w:rFonts w:ascii="Arial" w:hAnsi="Arial" w:cs="Arial"/>
          <w:sz w:val="20"/>
          <w:szCs w:val="20"/>
        </w:rPr>
      </w:pPr>
      <w:r w:rsidRPr="00454976">
        <w:rPr>
          <w:rFonts w:ascii="Arial" w:hAnsi="Arial" w:cs="Arial"/>
          <w:sz w:val="20"/>
          <w:szCs w:val="20"/>
        </w:rPr>
        <w:t xml:space="preserve">Y, por tanto, mando se imprima, publique y circule para su conocimiento y debido cumplimiento. </w:t>
      </w:r>
    </w:p>
    <w:p w14:paraId="4F817334" w14:textId="77777777" w:rsidR="00767A10" w:rsidRPr="00454976" w:rsidRDefault="00767A10" w:rsidP="00454976">
      <w:pPr>
        <w:jc w:val="both"/>
        <w:rPr>
          <w:rFonts w:ascii="Arial" w:hAnsi="Arial" w:cs="Arial"/>
          <w:sz w:val="20"/>
          <w:szCs w:val="20"/>
        </w:rPr>
      </w:pPr>
      <w:r w:rsidRPr="00454976">
        <w:rPr>
          <w:rFonts w:ascii="Arial" w:hAnsi="Arial" w:cs="Arial"/>
          <w:sz w:val="20"/>
          <w:szCs w:val="20"/>
        </w:rPr>
        <w:t>Se expide este decreto en la sede del Poder Ejecutivo, en Mérida, Yucatán, a 28 de diciembre de 2023.</w:t>
      </w:r>
    </w:p>
    <w:p w14:paraId="342D65A9" w14:textId="77777777" w:rsidR="00767A10" w:rsidRPr="00454976" w:rsidRDefault="00767A10" w:rsidP="00454976">
      <w:pPr>
        <w:jc w:val="both"/>
        <w:rPr>
          <w:rFonts w:ascii="Arial" w:hAnsi="Arial" w:cs="Arial"/>
          <w:sz w:val="20"/>
          <w:szCs w:val="20"/>
        </w:rPr>
      </w:pPr>
    </w:p>
    <w:p w14:paraId="4CA1E115" w14:textId="77777777" w:rsidR="00454976" w:rsidRPr="00454976" w:rsidRDefault="00454976" w:rsidP="00454976">
      <w:pPr>
        <w:ind w:left="144" w:right="134" w:hanging="10"/>
        <w:jc w:val="center"/>
        <w:rPr>
          <w:rFonts w:ascii="Arial" w:eastAsia="Arial" w:hAnsi="Arial" w:cs="Arial"/>
          <w:color w:val="000000"/>
          <w:sz w:val="20"/>
          <w:szCs w:val="20"/>
          <w:lang w:val="es-MX" w:eastAsia="es-MX"/>
        </w:rPr>
      </w:pPr>
      <w:r w:rsidRPr="00454976">
        <w:rPr>
          <w:rFonts w:ascii="Arial" w:eastAsia="Arial" w:hAnsi="Arial" w:cs="Arial"/>
          <w:b/>
          <w:color w:val="000000"/>
          <w:sz w:val="20"/>
          <w:szCs w:val="20"/>
          <w:lang w:val="es-MX" w:eastAsia="es-MX"/>
        </w:rPr>
        <w:t xml:space="preserve">( RÚBRICA ) </w:t>
      </w:r>
    </w:p>
    <w:p w14:paraId="7944B08D" w14:textId="77777777" w:rsidR="00454976" w:rsidRPr="00454976" w:rsidRDefault="00454976" w:rsidP="00454976">
      <w:pPr>
        <w:ind w:left="58"/>
        <w:jc w:val="center"/>
        <w:rPr>
          <w:rFonts w:ascii="Arial" w:eastAsia="Arial" w:hAnsi="Arial" w:cs="Arial"/>
          <w:color w:val="000000"/>
          <w:sz w:val="20"/>
          <w:szCs w:val="20"/>
          <w:lang w:val="es-MX" w:eastAsia="es-MX"/>
        </w:rPr>
      </w:pPr>
      <w:r w:rsidRPr="00454976">
        <w:rPr>
          <w:rFonts w:ascii="Arial" w:eastAsia="Arial" w:hAnsi="Arial" w:cs="Arial"/>
          <w:b/>
          <w:color w:val="000000"/>
          <w:sz w:val="20"/>
          <w:szCs w:val="20"/>
          <w:lang w:val="es-MX" w:eastAsia="es-MX"/>
        </w:rPr>
        <w:t xml:space="preserve"> Lic. Mauricio Vila Dosal </w:t>
      </w:r>
    </w:p>
    <w:p w14:paraId="5B360DD4" w14:textId="77777777" w:rsidR="00454976" w:rsidRPr="00454976" w:rsidRDefault="00454976" w:rsidP="00454976">
      <w:pPr>
        <w:ind w:left="144" w:right="132" w:hanging="10"/>
        <w:jc w:val="center"/>
        <w:rPr>
          <w:rFonts w:ascii="Arial" w:eastAsia="Arial" w:hAnsi="Arial" w:cs="Arial"/>
          <w:color w:val="000000"/>
          <w:sz w:val="20"/>
          <w:szCs w:val="20"/>
          <w:lang w:val="es-MX" w:eastAsia="es-MX"/>
        </w:rPr>
      </w:pPr>
      <w:r w:rsidRPr="00454976">
        <w:rPr>
          <w:rFonts w:ascii="Arial" w:eastAsia="Arial" w:hAnsi="Arial" w:cs="Arial"/>
          <w:b/>
          <w:color w:val="000000"/>
          <w:sz w:val="20"/>
          <w:szCs w:val="20"/>
          <w:lang w:val="es-MX" w:eastAsia="es-MX"/>
        </w:rPr>
        <w:t xml:space="preserve">Gobernador del Estado de Yucatán </w:t>
      </w:r>
    </w:p>
    <w:p w14:paraId="43BD5A8D" w14:textId="77777777" w:rsidR="00454976" w:rsidRPr="00454976" w:rsidRDefault="00454976" w:rsidP="00454976">
      <w:pPr>
        <w:ind w:left="10"/>
        <w:rPr>
          <w:rFonts w:ascii="Arial" w:eastAsia="Arial" w:hAnsi="Arial" w:cs="Arial"/>
          <w:color w:val="000000"/>
          <w:sz w:val="20"/>
          <w:szCs w:val="20"/>
          <w:lang w:val="es-MX" w:eastAsia="es-MX"/>
        </w:rPr>
      </w:pPr>
      <w:r w:rsidRPr="00454976">
        <w:rPr>
          <w:rFonts w:ascii="Arial" w:eastAsia="Arial" w:hAnsi="Arial" w:cs="Arial"/>
          <w:b/>
          <w:color w:val="000000"/>
          <w:sz w:val="20"/>
          <w:szCs w:val="20"/>
          <w:lang w:val="es-MX" w:eastAsia="es-MX"/>
        </w:rPr>
        <w:t xml:space="preserve">                   ( RÚBRICA ) </w:t>
      </w:r>
    </w:p>
    <w:p w14:paraId="5247B993" w14:textId="77777777" w:rsidR="00454976" w:rsidRPr="00454976" w:rsidRDefault="00454976" w:rsidP="00454976">
      <w:pPr>
        <w:ind w:left="10"/>
        <w:rPr>
          <w:rFonts w:ascii="Arial" w:eastAsia="Arial" w:hAnsi="Arial" w:cs="Arial"/>
          <w:b/>
          <w:color w:val="000000"/>
          <w:sz w:val="20"/>
          <w:szCs w:val="20"/>
          <w:lang w:val="es-MX" w:eastAsia="es-MX"/>
        </w:rPr>
      </w:pPr>
      <w:r w:rsidRPr="00454976">
        <w:rPr>
          <w:rFonts w:ascii="Arial" w:eastAsia="Arial" w:hAnsi="Arial" w:cs="Arial"/>
          <w:b/>
          <w:color w:val="000000"/>
          <w:sz w:val="20"/>
          <w:szCs w:val="20"/>
          <w:lang w:val="es-MX" w:eastAsia="es-MX"/>
        </w:rPr>
        <w:t xml:space="preserve"> Abog. María Dolores Fritz Sierra </w:t>
      </w:r>
    </w:p>
    <w:p w14:paraId="24A71AE4" w14:textId="50B7D374" w:rsidR="00C32A35" w:rsidRDefault="00454976" w:rsidP="00336F90">
      <w:pPr>
        <w:jc w:val="both"/>
        <w:rPr>
          <w:rFonts w:ascii="Arial" w:eastAsia="Arial" w:hAnsi="Arial" w:cs="Arial"/>
          <w:b/>
          <w:color w:val="000000"/>
          <w:sz w:val="20"/>
          <w:szCs w:val="20"/>
          <w:lang w:val="es-MX" w:eastAsia="es-MX"/>
        </w:rPr>
      </w:pPr>
      <w:r w:rsidRPr="00454976">
        <w:rPr>
          <w:rFonts w:ascii="Arial" w:eastAsia="Arial" w:hAnsi="Arial" w:cs="Arial"/>
          <w:b/>
          <w:color w:val="000000"/>
          <w:sz w:val="20"/>
          <w:szCs w:val="20"/>
          <w:lang w:val="es-MX" w:eastAsia="es-MX"/>
        </w:rPr>
        <w:t>Secretaria general de Gobierno</w:t>
      </w:r>
    </w:p>
    <w:p w14:paraId="2C5BC673" w14:textId="77777777" w:rsidR="00C32A35" w:rsidRPr="00C32A35" w:rsidRDefault="00C32A35" w:rsidP="00C32A35">
      <w:pPr>
        <w:shd w:val="clear" w:color="auto" w:fill="FFFFFF"/>
        <w:adjustRightInd w:val="0"/>
        <w:ind w:right="49" w:hanging="10"/>
        <w:jc w:val="center"/>
        <w:rPr>
          <w:rFonts w:ascii="Arial" w:eastAsia="Calibri" w:hAnsi="Arial" w:cs="Arial"/>
          <w:b/>
          <w:sz w:val="20"/>
          <w:szCs w:val="21"/>
          <w:lang w:val="es-MX" w:eastAsia="en-US"/>
        </w:rPr>
      </w:pPr>
      <w:r>
        <w:rPr>
          <w:rFonts w:ascii="Arial" w:eastAsia="Arial" w:hAnsi="Arial" w:cs="Arial"/>
          <w:b/>
          <w:color w:val="000000"/>
          <w:sz w:val="20"/>
          <w:szCs w:val="20"/>
          <w:lang w:val="es-MX" w:eastAsia="es-MX"/>
        </w:rPr>
        <w:br w:type="column"/>
      </w:r>
      <w:r w:rsidRPr="00C32A35">
        <w:rPr>
          <w:rFonts w:ascii="Arial" w:eastAsia="Calibri" w:hAnsi="Arial" w:cs="Arial"/>
          <w:b/>
          <w:sz w:val="20"/>
          <w:szCs w:val="21"/>
          <w:lang w:val="es-MX" w:eastAsia="en-US"/>
        </w:rPr>
        <w:lastRenderedPageBreak/>
        <w:t>DECRETO 741/2024</w:t>
      </w:r>
    </w:p>
    <w:p w14:paraId="57D9032A" w14:textId="77777777" w:rsidR="00C32A35" w:rsidRPr="00C32A35" w:rsidRDefault="00C32A35" w:rsidP="00C32A35">
      <w:pPr>
        <w:widowControl w:val="0"/>
        <w:jc w:val="center"/>
        <w:rPr>
          <w:rFonts w:ascii="Arial" w:hAnsi="Arial" w:cs="Arial"/>
          <w:b/>
          <w:sz w:val="20"/>
          <w:szCs w:val="21"/>
          <w:lang w:val="es-ES_tradnl"/>
        </w:rPr>
      </w:pPr>
      <w:r w:rsidRPr="00C32A35">
        <w:rPr>
          <w:rFonts w:ascii="Arial" w:hAnsi="Arial" w:cs="Arial"/>
          <w:b/>
          <w:sz w:val="20"/>
          <w:szCs w:val="21"/>
          <w:lang w:val="es-ES_tradnl"/>
        </w:rPr>
        <w:t>Publicado en el Diario Oficial del Gobierno del Estado de Yucatán</w:t>
      </w:r>
    </w:p>
    <w:p w14:paraId="3B5B56D9" w14:textId="77777777" w:rsidR="00C32A35" w:rsidRPr="00C32A35" w:rsidRDefault="00C32A35" w:rsidP="00C32A35">
      <w:pPr>
        <w:jc w:val="center"/>
        <w:rPr>
          <w:rFonts w:ascii="Arial" w:hAnsi="Arial" w:cs="Arial"/>
          <w:b/>
          <w:sz w:val="20"/>
          <w:szCs w:val="21"/>
          <w:lang w:val="es-ES_tradnl"/>
        </w:rPr>
      </w:pPr>
      <w:r w:rsidRPr="00C32A35">
        <w:rPr>
          <w:rFonts w:ascii="Arial" w:hAnsi="Arial" w:cs="Arial"/>
          <w:b/>
          <w:sz w:val="20"/>
          <w:szCs w:val="21"/>
          <w:lang w:val="es-ES_tradnl"/>
        </w:rPr>
        <w:t xml:space="preserve"> el 15 de marzo de 2024</w:t>
      </w:r>
    </w:p>
    <w:p w14:paraId="3A1F8E96" w14:textId="77777777" w:rsidR="00C32A35" w:rsidRPr="00C32A35" w:rsidRDefault="00C32A35" w:rsidP="00C32A35">
      <w:pPr>
        <w:rPr>
          <w:rFonts w:ascii="Arial" w:eastAsia="Calibri" w:hAnsi="Arial" w:cs="Arial"/>
          <w:b/>
          <w:sz w:val="20"/>
          <w:szCs w:val="21"/>
          <w:lang w:val="es-MX" w:eastAsia="en-US"/>
        </w:rPr>
      </w:pPr>
    </w:p>
    <w:p w14:paraId="67ADDC78" w14:textId="77777777" w:rsidR="00C32A35" w:rsidRPr="00C32A35" w:rsidRDefault="00C32A35" w:rsidP="00C32A35">
      <w:pPr>
        <w:jc w:val="center"/>
        <w:rPr>
          <w:rFonts w:ascii="Arial" w:eastAsia="Calibri" w:hAnsi="Arial" w:cs="Arial"/>
          <w:b/>
          <w:sz w:val="20"/>
          <w:szCs w:val="21"/>
          <w:lang w:val="es-MX" w:eastAsia="en-US"/>
        </w:rPr>
      </w:pPr>
      <w:r w:rsidRPr="00C32A35">
        <w:rPr>
          <w:rFonts w:ascii="Arial" w:eastAsia="Calibri" w:hAnsi="Arial" w:cs="Arial"/>
          <w:b/>
          <w:sz w:val="20"/>
          <w:szCs w:val="21"/>
          <w:lang w:val="es-MX" w:eastAsia="en-US"/>
        </w:rPr>
        <w:t>Por el que se modifica la Ley de Protección Civil del Estado de Yucatán y la Ley de Gobierno de los Municipios del Estado de Yucatán, en materia de profesionalización de las personas titulares de las Coordinaciones Municipales de Protección Civil</w:t>
      </w:r>
    </w:p>
    <w:p w14:paraId="13EFC87B" w14:textId="77777777" w:rsidR="00C32A35" w:rsidRPr="00C32A35" w:rsidRDefault="00C32A35" w:rsidP="00C32A35">
      <w:pPr>
        <w:spacing w:line="360" w:lineRule="auto"/>
        <w:jc w:val="center"/>
        <w:rPr>
          <w:rFonts w:ascii="Arial" w:eastAsia="Calibri" w:hAnsi="Arial" w:cs="Arial"/>
          <w:b/>
          <w:sz w:val="20"/>
          <w:szCs w:val="21"/>
          <w:lang w:val="es-MX" w:eastAsia="en-US"/>
        </w:rPr>
      </w:pPr>
    </w:p>
    <w:p w14:paraId="70EAC4D6" w14:textId="77777777" w:rsidR="00C32A35" w:rsidRPr="00C32A35" w:rsidRDefault="00C32A35" w:rsidP="00C32A35">
      <w:pPr>
        <w:ind w:right="-3"/>
        <w:jc w:val="both"/>
        <w:rPr>
          <w:rFonts w:ascii="Arial" w:eastAsia="Arial" w:hAnsi="Arial" w:cs="Arial"/>
          <w:color w:val="000000"/>
          <w:sz w:val="20"/>
          <w:szCs w:val="21"/>
          <w:lang w:val="es-MX" w:eastAsia="es-MX"/>
        </w:rPr>
      </w:pPr>
      <w:r w:rsidRPr="00C32A35">
        <w:rPr>
          <w:rFonts w:ascii="Arial" w:eastAsia="Arial" w:hAnsi="Arial" w:cs="Arial"/>
          <w:b/>
          <w:color w:val="000000"/>
          <w:sz w:val="20"/>
          <w:szCs w:val="21"/>
          <w:lang w:val="es-MX" w:eastAsia="es-MX"/>
        </w:rPr>
        <w:t xml:space="preserve">Artículo Primero. </w:t>
      </w:r>
      <w:r w:rsidRPr="00C32A35">
        <w:rPr>
          <w:rFonts w:ascii="Arial" w:eastAsia="Arial" w:hAnsi="Arial" w:cs="Arial"/>
          <w:color w:val="000000"/>
          <w:sz w:val="20"/>
          <w:szCs w:val="21"/>
          <w:lang w:val="es-MX" w:eastAsia="es-MX"/>
        </w:rPr>
        <w:t xml:space="preserve">Se adicionan los artículos 23 Bis y 23 Ter a la Ley de Protección </w:t>
      </w:r>
    </w:p>
    <w:p w14:paraId="798E41BF" w14:textId="77777777" w:rsidR="00C32A35" w:rsidRPr="00C32A35" w:rsidRDefault="00C32A35" w:rsidP="00C32A35">
      <w:pPr>
        <w:ind w:right="-3"/>
        <w:jc w:val="both"/>
        <w:rPr>
          <w:rFonts w:ascii="Arial" w:eastAsia="Arial" w:hAnsi="Arial" w:cs="Arial"/>
          <w:color w:val="000000"/>
          <w:sz w:val="20"/>
          <w:szCs w:val="21"/>
          <w:lang w:val="es-MX" w:eastAsia="es-MX"/>
        </w:rPr>
      </w:pPr>
      <w:r w:rsidRPr="00C32A35">
        <w:rPr>
          <w:rFonts w:ascii="Arial" w:eastAsia="Arial" w:hAnsi="Arial" w:cs="Arial"/>
          <w:color w:val="000000"/>
          <w:sz w:val="20"/>
          <w:szCs w:val="21"/>
          <w:lang w:val="es-MX" w:eastAsia="es-MX"/>
        </w:rPr>
        <w:t>Civil del Estado de Yucatán, para quedar como sigue:</w:t>
      </w:r>
    </w:p>
    <w:p w14:paraId="617D2DE7" w14:textId="77777777" w:rsidR="00C32A35" w:rsidRPr="00C32A35" w:rsidRDefault="00C32A35" w:rsidP="00C32A35">
      <w:pPr>
        <w:spacing w:line="360" w:lineRule="auto"/>
        <w:ind w:right="-3"/>
        <w:jc w:val="both"/>
        <w:rPr>
          <w:rFonts w:ascii="Arial" w:eastAsia="Arial" w:hAnsi="Arial" w:cs="Arial"/>
          <w:color w:val="000000"/>
          <w:sz w:val="20"/>
          <w:szCs w:val="21"/>
          <w:lang w:val="es-MX" w:eastAsia="es-MX"/>
        </w:rPr>
      </w:pPr>
    </w:p>
    <w:p w14:paraId="1A56D7F4" w14:textId="77777777" w:rsidR="00C32A35" w:rsidRPr="00C32A35" w:rsidRDefault="00C32A35" w:rsidP="00C32A35">
      <w:pPr>
        <w:ind w:right="-3"/>
        <w:jc w:val="both"/>
        <w:rPr>
          <w:rFonts w:ascii="Arial" w:eastAsia="Arial" w:hAnsi="Arial" w:cs="Arial"/>
          <w:color w:val="000000"/>
          <w:sz w:val="20"/>
          <w:szCs w:val="21"/>
          <w:lang w:eastAsia="es-MX"/>
        </w:rPr>
      </w:pPr>
      <w:r w:rsidRPr="00C32A35">
        <w:rPr>
          <w:rFonts w:ascii="Arial" w:eastAsia="Arial" w:hAnsi="Arial" w:cs="Arial"/>
          <w:b/>
          <w:color w:val="000000"/>
          <w:sz w:val="20"/>
          <w:szCs w:val="21"/>
          <w:lang w:eastAsia="es-MX"/>
        </w:rPr>
        <w:t>Artículo Segundo.</w:t>
      </w:r>
      <w:r w:rsidRPr="00C32A35">
        <w:rPr>
          <w:rFonts w:ascii="Arial" w:eastAsia="Arial" w:hAnsi="Arial" w:cs="Arial"/>
          <w:color w:val="000000"/>
          <w:sz w:val="20"/>
          <w:szCs w:val="21"/>
          <w:lang w:eastAsia="es-MX"/>
        </w:rPr>
        <w:t xml:space="preserve"> Se adiciona la fracción III al artículo 47 de la Ley de Gobierno de los Municipios del Estado de Yucatán, recorriéndose su actual numeración, para quedar como sigue:</w:t>
      </w:r>
    </w:p>
    <w:p w14:paraId="10A767BD" w14:textId="77777777" w:rsidR="00C32A35" w:rsidRPr="00C32A35" w:rsidRDefault="00C32A35" w:rsidP="00C32A35">
      <w:pPr>
        <w:ind w:right="-3"/>
        <w:jc w:val="both"/>
        <w:rPr>
          <w:rFonts w:ascii="Arial" w:eastAsia="Arial" w:hAnsi="Arial" w:cs="Arial"/>
          <w:color w:val="000000"/>
          <w:sz w:val="20"/>
          <w:szCs w:val="21"/>
          <w:lang w:eastAsia="es-MX"/>
        </w:rPr>
      </w:pPr>
    </w:p>
    <w:p w14:paraId="014364B4" w14:textId="77777777" w:rsidR="00C32A35" w:rsidRPr="00C32A35" w:rsidRDefault="00C32A35" w:rsidP="00C32A35">
      <w:pPr>
        <w:ind w:right="-3"/>
        <w:jc w:val="center"/>
        <w:rPr>
          <w:rFonts w:ascii="Arial" w:eastAsia="Arial" w:hAnsi="Arial" w:cs="Arial"/>
          <w:b/>
          <w:color w:val="000000"/>
          <w:sz w:val="20"/>
          <w:szCs w:val="21"/>
          <w:lang w:eastAsia="es-MX"/>
        </w:rPr>
      </w:pPr>
      <w:r w:rsidRPr="00C32A35">
        <w:rPr>
          <w:rFonts w:ascii="Arial" w:eastAsia="Arial" w:hAnsi="Arial" w:cs="Arial"/>
          <w:b/>
          <w:color w:val="000000"/>
          <w:sz w:val="20"/>
          <w:szCs w:val="21"/>
          <w:lang w:eastAsia="es-MX"/>
        </w:rPr>
        <w:t>Transitorios</w:t>
      </w:r>
    </w:p>
    <w:p w14:paraId="117AF2DC" w14:textId="77777777" w:rsidR="00C32A35" w:rsidRPr="00C32A35" w:rsidRDefault="00C32A35" w:rsidP="00C32A35">
      <w:pPr>
        <w:ind w:right="-3"/>
        <w:jc w:val="both"/>
        <w:rPr>
          <w:rFonts w:ascii="Arial" w:eastAsia="Arial" w:hAnsi="Arial" w:cs="Arial"/>
          <w:color w:val="000000"/>
          <w:sz w:val="20"/>
          <w:szCs w:val="21"/>
          <w:lang w:eastAsia="es-MX"/>
        </w:rPr>
      </w:pPr>
    </w:p>
    <w:p w14:paraId="34C38E82" w14:textId="77777777" w:rsidR="00C32A35" w:rsidRPr="00C32A35" w:rsidRDefault="00C32A35" w:rsidP="00C32A35">
      <w:pPr>
        <w:ind w:right="-3"/>
        <w:jc w:val="both"/>
        <w:rPr>
          <w:rFonts w:ascii="Arial" w:eastAsia="Arial" w:hAnsi="Arial" w:cs="Arial"/>
          <w:b/>
          <w:color w:val="000000"/>
          <w:sz w:val="20"/>
          <w:szCs w:val="21"/>
          <w:lang w:eastAsia="es-MX"/>
        </w:rPr>
      </w:pPr>
      <w:r w:rsidRPr="00C32A35">
        <w:rPr>
          <w:rFonts w:ascii="Arial" w:eastAsia="Arial" w:hAnsi="Arial" w:cs="Arial"/>
          <w:b/>
          <w:color w:val="000000"/>
          <w:sz w:val="20"/>
          <w:szCs w:val="21"/>
          <w:lang w:eastAsia="es-MX"/>
        </w:rPr>
        <w:t xml:space="preserve">Entrada en vigor </w:t>
      </w:r>
    </w:p>
    <w:p w14:paraId="4D3ED320" w14:textId="77777777" w:rsidR="00C32A35" w:rsidRPr="00C32A35" w:rsidRDefault="00C32A35" w:rsidP="00C32A35">
      <w:pPr>
        <w:ind w:right="-3"/>
        <w:jc w:val="both"/>
        <w:rPr>
          <w:rFonts w:ascii="Arial" w:eastAsia="Arial" w:hAnsi="Arial" w:cs="Arial"/>
          <w:color w:val="000000"/>
          <w:sz w:val="8"/>
          <w:szCs w:val="10"/>
          <w:lang w:eastAsia="es-MX"/>
        </w:rPr>
      </w:pPr>
    </w:p>
    <w:p w14:paraId="7E36562A" w14:textId="77777777" w:rsidR="00C32A35" w:rsidRPr="00C32A35" w:rsidRDefault="00C32A35" w:rsidP="00C32A35">
      <w:pPr>
        <w:ind w:right="-3"/>
        <w:jc w:val="both"/>
        <w:rPr>
          <w:rFonts w:ascii="Arial" w:eastAsia="Arial" w:hAnsi="Arial" w:cs="Arial"/>
          <w:color w:val="000000"/>
          <w:sz w:val="20"/>
          <w:szCs w:val="21"/>
          <w:lang w:eastAsia="es-MX"/>
        </w:rPr>
      </w:pPr>
      <w:r w:rsidRPr="00C32A35">
        <w:rPr>
          <w:rFonts w:ascii="Arial" w:eastAsia="Arial" w:hAnsi="Arial" w:cs="Arial"/>
          <w:color w:val="000000"/>
          <w:sz w:val="20"/>
          <w:szCs w:val="21"/>
          <w:lang w:eastAsia="es-MX"/>
        </w:rPr>
        <w:t xml:space="preserve">Artículo Primero. El presente Decreto entrará en vigor al día siguiente de su publicación en el Diario Oficial del Gobierno del Estado de Yucatán. </w:t>
      </w:r>
    </w:p>
    <w:p w14:paraId="05948232" w14:textId="77777777" w:rsidR="00C32A35" w:rsidRPr="00C32A35" w:rsidRDefault="00C32A35" w:rsidP="00C32A35">
      <w:pPr>
        <w:ind w:right="-3"/>
        <w:jc w:val="both"/>
        <w:rPr>
          <w:rFonts w:ascii="Arial" w:eastAsia="Arial" w:hAnsi="Arial" w:cs="Arial"/>
          <w:color w:val="000000"/>
          <w:sz w:val="20"/>
          <w:szCs w:val="21"/>
          <w:lang w:eastAsia="es-MX"/>
        </w:rPr>
      </w:pPr>
    </w:p>
    <w:p w14:paraId="2D53723C" w14:textId="77777777" w:rsidR="00C32A35" w:rsidRPr="00C32A35" w:rsidRDefault="00C32A35" w:rsidP="00C32A35">
      <w:pPr>
        <w:ind w:right="-3"/>
        <w:jc w:val="both"/>
        <w:rPr>
          <w:rFonts w:ascii="Arial" w:eastAsia="Arial" w:hAnsi="Arial" w:cs="Arial"/>
          <w:b/>
          <w:color w:val="000000"/>
          <w:sz w:val="20"/>
          <w:szCs w:val="21"/>
          <w:lang w:eastAsia="es-MX"/>
        </w:rPr>
      </w:pPr>
      <w:r w:rsidRPr="00C32A35">
        <w:rPr>
          <w:rFonts w:ascii="Arial" w:eastAsia="Arial" w:hAnsi="Arial" w:cs="Arial"/>
          <w:b/>
          <w:color w:val="000000"/>
          <w:sz w:val="20"/>
          <w:szCs w:val="21"/>
          <w:lang w:eastAsia="es-MX"/>
        </w:rPr>
        <w:t xml:space="preserve">Partida Presupuestal </w:t>
      </w:r>
    </w:p>
    <w:p w14:paraId="755238DE" w14:textId="77777777" w:rsidR="00C32A35" w:rsidRPr="00C32A35" w:rsidRDefault="00C32A35" w:rsidP="00C32A35">
      <w:pPr>
        <w:ind w:right="-3"/>
        <w:jc w:val="both"/>
        <w:rPr>
          <w:rFonts w:ascii="Arial" w:eastAsia="Arial" w:hAnsi="Arial" w:cs="Arial"/>
          <w:color w:val="000000"/>
          <w:sz w:val="8"/>
          <w:szCs w:val="10"/>
          <w:lang w:eastAsia="es-MX"/>
        </w:rPr>
      </w:pPr>
    </w:p>
    <w:p w14:paraId="6E5C8B04" w14:textId="77777777" w:rsidR="00C32A35" w:rsidRPr="00C32A35" w:rsidRDefault="00C32A35" w:rsidP="00C32A35">
      <w:pPr>
        <w:ind w:right="-3"/>
        <w:jc w:val="both"/>
        <w:rPr>
          <w:rFonts w:ascii="Arial" w:eastAsia="Arial" w:hAnsi="Arial" w:cs="Arial"/>
          <w:color w:val="000000"/>
          <w:sz w:val="20"/>
          <w:szCs w:val="21"/>
          <w:lang w:eastAsia="es-MX"/>
        </w:rPr>
      </w:pPr>
      <w:r w:rsidRPr="00C32A35">
        <w:rPr>
          <w:rFonts w:ascii="Arial" w:eastAsia="Arial" w:hAnsi="Arial" w:cs="Arial"/>
          <w:color w:val="000000"/>
          <w:sz w:val="20"/>
          <w:szCs w:val="21"/>
          <w:lang w:eastAsia="es-MX"/>
        </w:rPr>
        <w:t xml:space="preserve">Artículo Segundo. Los ayuntamientos deberán prever la suficiencia presupuestal necesaria en una partida correspondiente a su Presupuesto de Egresos para el Ejercicio Fiscal 2025, para la acreditación de la capacitación en competencias de la persona titular de la Coordinación Municipal de Protección Civil a que hace referencia el presente Decreto. </w:t>
      </w:r>
    </w:p>
    <w:p w14:paraId="6F4E07B8" w14:textId="77777777" w:rsidR="00C32A35" w:rsidRPr="00C32A35" w:rsidRDefault="00C32A35" w:rsidP="00C32A35">
      <w:pPr>
        <w:ind w:right="-3"/>
        <w:jc w:val="both"/>
        <w:rPr>
          <w:rFonts w:ascii="Arial" w:eastAsia="Arial" w:hAnsi="Arial" w:cs="Arial"/>
          <w:color w:val="000000"/>
          <w:sz w:val="20"/>
          <w:szCs w:val="21"/>
          <w:lang w:eastAsia="es-MX"/>
        </w:rPr>
      </w:pPr>
    </w:p>
    <w:p w14:paraId="1F8B1402" w14:textId="77777777" w:rsidR="00C32A35" w:rsidRPr="00C32A35" w:rsidRDefault="00C32A35" w:rsidP="00C32A35">
      <w:pPr>
        <w:ind w:right="-3"/>
        <w:jc w:val="both"/>
        <w:rPr>
          <w:rFonts w:ascii="Arial" w:eastAsia="Arial" w:hAnsi="Arial" w:cs="Arial"/>
          <w:b/>
          <w:color w:val="000000"/>
          <w:sz w:val="20"/>
          <w:szCs w:val="21"/>
          <w:lang w:eastAsia="es-MX"/>
        </w:rPr>
      </w:pPr>
      <w:r w:rsidRPr="00C32A35">
        <w:rPr>
          <w:rFonts w:ascii="Arial" w:eastAsia="Arial" w:hAnsi="Arial" w:cs="Arial"/>
          <w:b/>
          <w:color w:val="000000"/>
          <w:sz w:val="20"/>
          <w:szCs w:val="21"/>
          <w:lang w:eastAsia="es-MX"/>
        </w:rPr>
        <w:t xml:space="preserve">Cláusula derogatoria </w:t>
      </w:r>
    </w:p>
    <w:p w14:paraId="358B5570" w14:textId="77777777" w:rsidR="00C32A35" w:rsidRPr="00C32A35" w:rsidRDefault="00C32A35" w:rsidP="00C32A35">
      <w:pPr>
        <w:ind w:right="-3"/>
        <w:jc w:val="both"/>
        <w:rPr>
          <w:rFonts w:ascii="Arial" w:eastAsia="Arial" w:hAnsi="Arial" w:cs="Arial"/>
          <w:b/>
          <w:color w:val="000000"/>
          <w:sz w:val="8"/>
          <w:szCs w:val="10"/>
          <w:lang w:eastAsia="es-MX"/>
        </w:rPr>
      </w:pPr>
    </w:p>
    <w:p w14:paraId="3D5972D1" w14:textId="77777777" w:rsidR="00C32A35" w:rsidRPr="00C32A35" w:rsidRDefault="00C32A35" w:rsidP="00C32A35">
      <w:pPr>
        <w:ind w:right="-3"/>
        <w:jc w:val="both"/>
        <w:rPr>
          <w:rFonts w:ascii="Arial" w:eastAsia="Arial" w:hAnsi="Arial" w:cs="Arial"/>
          <w:color w:val="000000"/>
          <w:sz w:val="20"/>
          <w:szCs w:val="21"/>
          <w:lang w:val="es-MX" w:eastAsia="es-MX"/>
        </w:rPr>
      </w:pPr>
      <w:r w:rsidRPr="00C32A35">
        <w:rPr>
          <w:rFonts w:ascii="Arial" w:eastAsia="Arial" w:hAnsi="Arial" w:cs="Arial"/>
          <w:color w:val="000000"/>
          <w:sz w:val="20"/>
          <w:szCs w:val="21"/>
          <w:lang w:eastAsia="es-MX"/>
        </w:rPr>
        <w:t>Artículo Tercero. Se derogan todas las disposiciones de igual o menor jerarquía en lo que se opongan a lo establecido en este Decreto.</w:t>
      </w:r>
    </w:p>
    <w:p w14:paraId="2B96A08E" w14:textId="77777777" w:rsidR="00C32A35" w:rsidRPr="00C32A35" w:rsidRDefault="00C32A35" w:rsidP="00C32A35">
      <w:pPr>
        <w:spacing w:line="360" w:lineRule="auto"/>
        <w:ind w:right="-3"/>
        <w:jc w:val="both"/>
        <w:rPr>
          <w:rFonts w:ascii="Arial" w:eastAsia="Arial" w:hAnsi="Arial" w:cs="Arial"/>
          <w:color w:val="000000"/>
          <w:sz w:val="20"/>
          <w:szCs w:val="21"/>
          <w:lang w:val="es-MX" w:eastAsia="es-MX"/>
        </w:rPr>
      </w:pPr>
    </w:p>
    <w:p w14:paraId="4C9A3F40" w14:textId="77777777" w:rsidR="00C32A35" w:rsidRPr="00C32A35" w:rsidRDefault="00C32A35" w:rsidP="00C32A35">
      <w:pPr>
        <w:shd w:val="clear" w:color="auto" w:fill="FFFFFF"/>
        <w:adjustRightInd w:val="0"/>
        <w:ind w:right="49"/>
        <w:jc w:val="both"/>
        <w:rPr>
          <w:rFonts w:ascii="Arial" w:eastAsia="Arial" w:hAnsi="Arial" w:cs="Arial"/>
          <w:b/>
          <w:bCs/>
          <w:color w:val="000000"/>
          <w:sz w:val="20"/>
          <w:szCs w:val="21"/>
          <w:lang w:eastAsia="es-MX"/>
        </w:rPr>
      </w:pPr>
      <w:r w:rsidRPr="00C32A35">
        <w:rPr>
          <w:rFonts w:ascii="Arial" w:eastAsia="Arial" w:hAnsi="Arial" w:cs="Arial"/>
          <w:b/>
          <w:bCs/>
          <w:color w:val="000000"/>
          <w:sz w:val="20"/>
          <w:szCs w:val="21"/>
          <w:lang w:eastAsia="es-MX"/>
        </w:rPr>
        <w:t>DADO EN LA SEDE DEL RECINTO DEL PODER LEGISLATIVO EN LA CIUDAD DE MÉRIDA, YUCATÁN, ESTADOS UNIDOS MEXICANOS A LOS VEINTIOCHO DÍAS DEL MES DE FEBRERO DEL AÑO DOS MIL VEINTICUATRO. PRESIDENTE DIPUTADO LUIS RENÉ FERNÁNDEZ VIDAL.- SECRETARIA DIPUTADA KARLA VANESSA SALAZAR GONZÁLEZ.- SECRETARIO DIPUTADO RAFAEL ALEJANDRO ECHAZARRETA TORRES.- RÚBRICAS.”</w:t>
      </w:r>
    </w:p>
    <w:p w14:paraId="54796805" w14:textId="77777777" w:rsidR="00C32A35" w:rsidRPr="00C32A35" w:rsidRDefault="00C32A35" w:rsidP="00C32A35">
      <w:pPr>
        <w:shd w:val="clear" w:color="auto" w:fill="FFFFFF"/>
        <w:adjustRightInd w:val="0"/>
        <w:ind w:right="49"/>
        <w:jc w:val="both"/>
        <w:rPr>
          <w:rFonts w:ascii="Arial" w:eastAsia="Arial" w:hAnsi="Arial" w:cs="Arial"/>
          <w:b/>
          <w:bCs/>
          <w:color w:val="000000"/>
          <w:sz w:val="20"/>
          <w:szCs w:val="21"/>
          <w:lang w:val="es-MX" w:eastAsia="es-MX"/>
        </w:rPr>
      </w:pPr>
    </w:p>
    <w:p w14:paraId="509865A0" w14:textId="77777777" w:rsidR="00C32A35" w:rsidRPr="00C32A35" w:rsidRDefault="00C32A35" w:rsidP="00C32A35">
      <w:pPr>
        <w:shd w:val="clear" w:color="auto" w:fill="FFFFFF"/>
        <w:adjustRightInd w:val="0"/>
        <w:ind w:right="51"/>
        <w:jc w:val="both"/>
        <w:rPr>
          <w:rFonts w:ascii="Arial" w:eastAsia="Arial" w:hAnsi="Arial" w:cs="Arial"/>
          <w:color w:val="000000"/>
          <w:sz w:val="20"/>
          <w:szCs w:val="21"/>
          <w:lang w:eastAsia="es-MX"/>
        </w:rPr>
      </w:pPr>
      <w:r w:rsidRPr="00C32A35">
        <w:rPr>
          <w:rFonts w:ascii="Arial" w:eastAsia="Arial" w:hAnsi="Arial" w:cs="Arial"/>
          <w:color w:val="000000"/>
          <w:sz w:val="20"/>
          <w:szCs w:val="21"/>
          <w:lang w:eastAsia="es-MX"/>
        </w:rPr>
        <w:t>Y, por tanto, mando se imprima, publique y circule para su conocimiento y debido cumplimiento.</w:t>
      </w:r>
    </w:p>
    <w:p w14:paraId="017F94DA" w14:textId="77777777" w:rsidR="00C32A35" w:rsidRPr="00C32A35" w:rsidRDefault="00C32A35" w:rsidP="00C32A35">
      <w:pPr>
        <w:shd w:val="clear" w:color="auto" w:fill="FFFFFF"/>
        <w:adjustRightInd w:val="0"/>
        <w:ind w:right="51"/>
        <w:jc w:val="both"/>
        <w:rPr>
          <w:rFonts w:ascii="Arial" w:eastAsia="Arial" w:hAnsi="Arial" w:cs="Arial"/>
          <w:color w:val="000000"/>
          <w:sz w:val="20"/>
          <w:szCs w:val="21"/>
          <w:lang w:val="es-MX" w:eastAsia="es-MX"/>
        </w:rPr>
      </w:pPr>
    </w:p>
    <w:p w14:paraId="01B6FEA2" w14:textId="77777777" w:rsidR="00C32A35" w:rsidRPr="00C32A35" w:rsidRDefault="00C32A35" w:rsidP="00C32A35">
      <w:pPr>
        <w:shd w:val="clear" w:color="auto" w:fill="FFFFFF"/>
        <w:adjustRightInd w:val="0"/>
        <w:ind w:right="51" w:hanging="11"/>
        <w:jc w:val="both"/>
        <w:rPr>
          <w:rFonts w:ascii="Arial" w:eastAsia="Arial" w:hAnsi="Arial" w:cs="Arial"/>
          <w:color w:val="000000"/>
          <w:sz w:val="20"/>
          <w:szCs w:val="21"/>
          <w:lang w:eastAsia="es-MX"/>
        </w:rPr>
      </w:pPr>
      <w:r w:rsidRPr="00C32A35">
        <w:rPr>
          <w:rFonts w:ascii="Arial" w:eastAsia="Arial" w:hAnsi="Arial" w:cs="Arial"/>
          <w:color w:val="000000"/>
          <w:sz w:val="20"/>
          <w:szCs w:val="21"/>
          <w:lang w:eastAsia="es-MX"/>
        </w:rPr>
        <w:t>Se expide este decreto en la sede del Poder Ejecutivo, en Mérida, Yucatán, a 13 de marzo de 2024.</w:t>
      </w:r>
    </w:p>
    <w:p w14:paraId="645342E9" w14:textId="77777777" w:rsidR="00C32A35" w:rsidRPr="00C32A35" w:rsidRDefault="00C32A35" w:rsidP="00C32A35">
      <w:pPr>
        <w:shd w:val="clear" w:color="auto" w:fill="FFFFFF"/>
        <w:adjustRightInd w:val="0"/>
        <w:spacing w:line="360" w:lineRule="auto"/>
        <w:ind w:right="51" w:hanging="11"/>
        <w:jc w:val="both"/>
        <w:rPr>
          <w:rFonts w:ascii="Arial" w:eastAsia="Arial" w:hAnsi="Arial" w:cs="Arial"/>
          <w:color w:val="000000"/>
          <w:sz w:val="20"/>
          <w:szCs w:val="21"/>
          <w:lang w:val="es-MX" w:eastAsia="es-MX"/>
        </w:rPr>
      </w:pPr>
    </w:p>
    <w:p w14:paraId="693AD3BA" w14:textId="77777777" w:rsidR="00C32A35" w:rsidRPr="00C32A35" w:rsidRDefault="00C32A35" w:rsidP="00C32A35">
      <w:pPr>
        <w:shd w:val="clear" w:color="auto" w:fill="FFFFFF"/>
        <w:adjustRightInd w:val="0"/>
        <w:ind w:right="49" w:hanging="10"/>
        <w:jc w:val="center"/>
        <w:rPr>
          <w:rFonts w:ascii="Arial" w:eastAsia="Arial" w:hAnsi="Arial" w:cs="Arial"/>
          <w:b/>
          <w:color w:val="000000"/>
          <w:sz w:val="20"/>
          <w:szCs w:val="21"/>
          <w:lang w:val="es-MX" w:eastAsia="es-MX"/>
        </w:rPr>
      </w:pPr>
      <w:r w:rsidRPr="00C32A35">
        <w:rPr>
          <w:rFonts w:ascii="Arial" w:eastAsia="Arial" w:hAnsi="Arial" w:cs="Arial"/>
          <w:b/>
          <w:color w:val="000000"/>
          <w:sz w:val="20"/>
          <w:szCs w:val="21"/>
          <w:lang w:val="es-MX" w:eastAsia="es-MX"/>
        </w:rPr>
        <w:t>( RÚBRICA )</w:t>
      </w:r>
    </w:p>
    <w:p w14:paraId="10D96F06" w14:textId="77777777" w:rsidR="00C32A35" w:rsidRPr="00C32A35" w:rsidRDefault="00C32A35" w:rsidP="00C32A35">
      <w:pPr>
        <w:shd w:val="clear" w:color="auto" w:fill="FFFFFF"/>
        <w:adjustRightInd w:val="0"/>
        <w:ind w:right="49" w:hanging="10"/>
        <w:jc w:val="center"/>
        <w:rPr>
          <w:rFonts w:ascii="Arial" w:eastAsia="Arial" w:hAnsi="Arial" w:cs="Arial"/>
          <w:b/>
          <w:color w:val="000000"/>
          <w:sz w:val="20"/>
          <w:szCs w:val="21"/>
          <w:lang w:val="es-MX" w:eastAsia="es-MX"/>
        </w:rPr>
      </w:pPr>
    </w:p>
    <w:p w14:paraId="0084F49A" w14:textId="77777777" w:rsidR="00C32A35" w:rsidRPr="00C32A35" w:rsidRDefault="00C32A35" w:rsidP="00C32A35">
      <w:pPr>
        <w:shd w:val="clear" w:color="auto" w:fill="FFFFFF"/>
        <w:adjustRightInd w:val="0"/>
        <w:ind w:right="49" w:hanging="10"/>
        <w:jc w:val="center"/>
        <w:rPr>
          <w:rFonts w:ascii="Arial" w:eastAsia="Arial" w:hAnsi="Arial" w:cs="Arial"/>
          <w:b/>
          <w:color w:val="000000"/>
          <w:sz w:val="20"/>
          <w:szCs w:val="21"/>
          <w:lang w:val="es-MX" w:eastAsia="es-MX"/>
        </w:rPr>
      </w:pPr>
      <w:r w:rsidRPr="00C32A35">
        <w:rPr>
          <w:rFonts w:ascii="Arial" w:eastAsia="Arial" w:hAnsi="Arial" w:cs="Arial"/>
          <w:b/>
          <w:color w:val="000000"/>
          <w:sz w:val="20"/>
          <w:szCs w:val="21"/>
          <w:lang w:val="es-MX" w:eastAsia="es-MX"/>
        </w:rPr>
        <w:t>Lic. Mauricio Vila Dosal</w:t>
      </w:r>
    </w:p>
    <w:p w14:paraId="07A86D00" w14:textId="77777777" w:rsidR="00C32A35" w:rsidRPr="00C32A35" w:rsidRDefault="00C32A35" w:rsidP="00C32A35">
      <w:pPr>
        <w:shd w:val="clear" w:color="auto" w:fill="FFFFFF"/>
        <w:adjustRightInd w:val="0"/>
        <w:ind w:right="49" w:hanging="10"/>
        <w:jc w:val="center"/>
        <w:rPr>
          <w:rFonts w:ascii="Arial" w:eastAsia="Arial" w:hAnsi="Arial" w:cs="Arial"/>
          <w:b/>
          <w:color w:val="000000"/>
          <w:sz w:val="20"/>
          <w:szCs w:val="21"/>
          <w:lang w:val="es-MX" w:eastAsia="es-MX"/>
        </w:rPr>
      </w:pPr>
      <w:r w:rsidRPr="00C32A35">
        <w:rPr>
          <w:rFonts w:ascii="Arial" w:eastAsia="Arial" w:hAnsi="Arial" w:cs="Arial"/>
          <w:b/>
          <w:color w:val="000000"/>
          <w:sz w:val="20"/>
          <w:szCs w:val="21"/>
          <w:lang w:val="es-MX" w:eastAsia="es-MX"/>
        </w:rPr>
        <w:t>Gobernador del Estado de Yucatán</w:t>
      </w:r>
    </w:p>
    <w:p w14:paraId="636A3D31" w14:textId="77777777" w:rsidR="00C32A35" w:rsidRPr="00C32A35" w:rsidRDefault="00C32A35" w:rsidP="00C32A35">
      <w:pPr>
        <w:shd w:val="clear" w:color="auto" w:fill="FFFFFF"/>
        <w:adjustRightInd w:val="0"/>
        <w:spacing w:line="360" w:lineRule="auto"/>
        <w:ind w:right="49" w:hanging="10"/>
        <w:jc w:val="both"/>
        <w:rPr>
          <w:rFonts w:ascii="Arial" w:eastAsia="Arial" w:hAnsi="Arial" w:cs="Arial"/>
          <w:b/>
          <w:color w:val="000000"/>
          <w:sz w:val="20"/>
          <w:szCs w:val="21"/>
          <w:lang w:val="es-MX" w:eastAsia="es-MX"/>
        </w:rPr>
      </w:pPr>
    </w:p>
    <w:p w14:paraId="7DBA5BDF" w14:textId="77777777" w:rsidR="00C32A35" w:rsidRPr="00C32A35" w:rsidRDefault="00C32A35" w:rsidP="00C32A35">
      <w:pPr>
        <w:shd w:val="clear" w:color="auto" w:fill="FFFFFF"/>
        <w:adjustRightInd w:val="0"/>
        <w:ind w:right="49" w:hanging="10"/>
        <w:jc w:val="both"/>
        <w:rPr>
          <w:rFonts w:ascii="Arial" w:eastAsia="Arial" w:hAnsi="Arial" w:cs="Arial"/>
          <w:b/>
          <w:color w:val="000000"/>
          <w:sz w:val="20"/>
          <w:szCs w:val="21"/>
          <w:lang w:val="es-MX" w:eastAsia="es-MX"/>
        </w:rPr>
      </w:pPr>
      <w:r w:rsidRPr="00C32A35">
        <w:rPr>
          <w:rFonts w:ascii="Arial" w:eastAsia="Arial" w:hAnsi="Arial" w:cs="Arial"/>
          <w:b/>
          <w:color w:val="000000"/>
          <w:sz w:val="20"/>
          <w:szCs w:val="21"/>
          <w:lang w:val="es-MX" w:eastAsia="es-MX"/>
        </w:rPr>
        <w:t xml:space="preserve">( RÚBRICA ) </w:t>
      </w:r>
    </w:p>
    <w:p w14:paraId="71638513" w14:textId="77777777" w:rsidR="00C32A35" w:rsidRPr="00C32A35" w:rsidRDefault="00C32A35" w:rsidP="00C32A35">
      <w:pPr>
        <w:shd w:val="clear" w:color="auto" w:fill="FFFFFF"/>
        <w:adjustRightInd w:val="0"/>
        <w:ind w:right="49" w:hanging="10"/>
        <w:jc w:val="both"/>
        <w:rPr>
          <w:rFonts w:ascii="Arial" w:eastAsia="Arial" w:hAnsi="Arial" w:cs="Arial"/>
          <w:color w:val="000000"/>
          <w:sz w:val="20"/>
          <w:szCs w:val="21"/>
          <w:lang w:val="es-MX" w:eastAsia="es-MX"/>
        </w:rPr>
      </w:pPr>
    </w:p>
    <w:p w14:paraId="11F52EE7" w14:textId="77777777" w:rsidR="00C32A35" w:rsidRPr="00C32A35" w:rsidRDefault="00C32A35" w:rsidP="00C32A35">
      <w:pPr>
        <w:shd w:val="clear" w:color="auto" w:fill="FFFFFF"/>
        <w:adjustRightInd w:val="0"/>
        <w:ind w:right="49" w:hanging="10"/>
        <w:jc w:val="both"/>
        <w:rPr>
          <w:rFonts w:ascii="Arial" w:eastAsia="Arial" w:hAnsi="Arial" w:cs="Arial"/>
          <w:b/>
          <w:color w:val="000000"/>
          <w:sz w:val="20"/>
          <w:szCs w:val="21"/>
          <w:lang w:val="es-MX" w:eastAsia="es-MX"/>
        </w:rPr>
      </w:pPr>
      <w:r w:rsidRPr="00C32A35">
        <w:rPr>
          <w:rFonts w:ascii="Arial" w:eastAsia="Arial" w:hAnsi="Arial" w:cs="Arial"/>
          <w:b/>
          <w:color w:val="000000"/>
          <w:sz w:val="20"/>
          <w:szCs w:val="21"/>
          <w:lang w:val="es-MX" w:eastAsia="es-MX"/>
        </w:rPr>
        <w:t xml:space="preserve">Abog. María Dolores Fritz Sierra </w:t>
      </w:r>
    </w:p>
    <w:p w14:paraId="39BF522E" w14:textId="21CE3554" w:rsidR="00C32A35" w:rsidRDefault="00C32A35" w:rsidP="00C32A35">
      <w:pPr>
        <w:shd w:val="clear" w:color="auto" w:fill="FFFFFF"/>
        <w:adjustRightInd w:val="0"/>
        <w:ind w:right="49" w:hanging="10"/>
        <w:jc w:val="both"/>
        <w:rPr>
          <w:rFonts w:ascii="Arial" w:eastAsia="Arial" w:hAnsi="Arial" w:cs="Arial"/>
          <w:b/>
          <w:color w:val="000000"/>
          <w:sz w:val="20"/>
          <w:szCs w:val="21"/>
          <w:lang w:val="es-MX" w:eastAsia="es-MX"/>
        </w:rPr>
      </w:pPr>
      <w:r w:rsidRPr="00C32A35">
        <w:rPr>
          <w:rFonts w:ascii="Arial" w:eastAsia="Arial" w:hAnsi="Arial" w:cs="Arial"/>
          <w:b/>
          <w:color w:val="000000"/>
          <w:sz w:val="20"/>
          <w:szCs w:val="21"/>
          <w:lang w:val="es-MX" w:eastAsia="es-MX"/>
        </w:rPr>
        <w:t>Secretaria general de Gobierno</w:t>
      </w:r>
    </w:p>
    <w:p w14:paraId="10F02A60" w14:textId="77777777" w:rsidR="00E8337F" w:rsidRDefault="00E8337F" w:rsidP="00C32A35">
      <w:pPr>
        <w:shd w:val="clear" w:color="auto" w:fill="FFFFFF"/>
        <w:adjustRightInd w:val="0"/>
        <w:ind w:right="49" w:hanging="10"/>
        <w:jc w:val="both"/>
        <w:rPr>
          <w:rFonts w:ascii="Arial" w:eastAsia="Arial" w:hAnsi="Arial" w:cs="Arial"/>
          <w:b/>
          <w:color w:val="000000"/>
          <w:sz w:val="20"/>
          <w:szCs w:val="21"/>
          <w:lang w:val="es-MX" w:eastAsia="es-MX"/>
        </w:rPr>
      </w:pPr>
    </w:p>
    <w:p w14:paraId="68966E9A" w14:textId="77777777" w:rsidR="00E8337F" w:rsidRDefault="00E8337F" w:rsidP="00C32A35">
      <w:pPr>
        <w:shd w:val="clear" w:color="auto" w:fill="FFFFFF"/>
        <w:adjustRightInd w:val="0"/>
        <w:ind w:right="49" w:hanging="10"/>
        <w:jc w:val="both"/>
        <w:rPr>
          <w:rFonts w:ascii="Arial" w:eastAsia="Arial" w:hAnsi="Arial" w:cs="Arial"/>
          <w:b/>
          <w:color w:val="000000"/>
          <w:sz w:val="20"/>
          <w:szCs w:val="21"/>
          <w:lang w:val="es-MX" w:eastAsia="es-MX"/>
        </w:rPr>
      </w:pPr>
    </w:p>
    <w:p w14:paraId="6E1DFFF4" w14:textId="2E2FE0C9" w:rsidR="00E8337F" w:rsidRPr="009B267A" w:rsidRDefault="00746FFA" w:rsidP="00E8337F">
      <w:pPr>
        <w:widowControl w:val="0"/>
        <w:jc w:val="center"/>
        <w:rPr>
          <w:rFonts w:ascii="Arial" w:hAnsi="Arial" w:cs="Arial"/>
          <w:b/>
          <w:sz w:val="20"/>
          <w:szCs w:val="20"/>
          <w:lang w:val="es-MX"/>
        </w:rPr>
      </w:pPr>
      <w:r w:rsidRPr="009B267A">
        <w:rPr>
          <w:rFonts w:ascii="Arial" w:hAnsi="Arial" w:cs="Arial"/>
          <w:b/>
          <w:sz w:val="20"/>
          <w:szCs w:val="20"/>
          <w:lang w:val="es-MX"/>
        </w:rPr>
        <w:t>Decreto 804</w:t>
      </w:r>
      <w:r w:rsidR="00E8337F" w:rsidRPr="009B267A">
        <w:rPr>
          <w:rFonts w:ascii="Arial" w:hAnsi="Arial" w:cs="Arial"/>
          <w:b/>
          <w:sz w:val="20"/>
          <w:szCs w:val="20"/>
          <w:lang w:val="es-MX"/>
        </w:rPr>
        <w:t>/202</w:t>
      </w:r>
      <w:r w:rsidRPr="009B267A">
        <w:rPr>
          <w:rFonts w:ascii="Arial" w:hAnsi="Arial" w:cs="Arial"/>
          <w:b/>
          <w:sz w:val="20"/>
          <w:szCs w:val="20"/>
          <w:lang w:val="es-MX"/>
        </w:rPr>
        <w:t>4</w:t>
      </w:r>
    </w:p>
    <w:p w14:paraId="0FF13711" w14:textId="77777777" w:rsidR="00E8337F" w:rsidRPr="009B267A" w:rsidRDefault="00E8337F" w:rsidP="00E8337F">
      <w:pPr>
        <w:widowControl w:val="0"/>
        <w:jc w:val="center"/>
        <w:rPr>
          <w:rFonts w:ascii="Arial" w:hAnsi="Arial" w:cs="Arial"/>
          <w:b/>
          <w:sz w:val="20"/>
          <w:szCs w:val="20"/>
          <w:lang w:val="es-ES_tradnl"/>
        </w:rPr>
      </w:pPr>
      <w:r w:rsidRPr="009B267A">
        <w:rPr>
          <w:rFonts w:ascii="Arial" w:hAnsi="Arial" w:cs="Arial"/>
          <w:b/>
          <w:sz w:val="20"/>
          <w:szCs w:val="20"/>
          <w:lang w:val="es-ES_tradnl"/>
        </w:rPr>
        <w:t>Publicado en el Diario Oficial del Gobierno del Estado de Yucatán</w:t>
      </w:r>
    </w:p>
    <w:p w14:paraId="33DA51BB" w14:textId="63B36915" w:rsidR="00E8337F" w:rsidRPr="009B267A" w:rsidRDefault="00746FFA" w:rsidP="00E8337F">
      <w:pPr>
        <w:widowControl w:val="0"/>
        <w:jc w:val="center"/>
        <w:rPr>
          <w:rFonts w:ascii="Arial" w:hAnsi="Arial" w:cs="Arial"/>
          <w:b/>
          <w:sz w:val="20"/>
          <w:szCs w:val="20"/>
          <w:lang w:val="es-ES_tradnl"/>
        </w:rPr>
      </w:pPr>
      <w:r w:rsidRPr="009B267A">
        <w:rPr>
          <w:rFonts w:ascii="Arial" w:hAnsi="Arial" w:cs="Arial"/>
          <w:b/>
          <w:sz w:val="20"/>
          <w:szCs w:val="20"/>
          <w:lang w:val="es-ES_tradnl"/>
        </w:rPr>
        <w:t>el 31</w:t>
      </w:r>
      <w:r w:rsidR="00E8337F" w:rsidRPr="009B267A">
        <w:rPr>
          <w:rFonts w:ascii="Arial" w:hAnsi="Arial" w:cs="Arial"/>
          <w:b/>
          <w:sz w:val="20"/>
          <w:szCs w:val="20"/>
          <w:lang w:val="es-ES_tradnl"/>
        </w:rPr>
        <w:t xml:space="preserve"> de ju</w:t>
      </w:r>
      <w:r w:rsidRPr="009B267A">
        <w:rPr>
          <w:rFonts w:ascii="Arial" w:hAnsi="Arial" w:cs="Arial"/>
          <w:b/>
          <w:sz w:val="20"/>
          <w:szCs w:val="20"/>
          <w:lang w:val="es-ES_tradnl"/>
        </w:rPr>
        <w:t>l</w:t>
      </w:r>
      <w:r w:rsidR="00E8337F" w:rsidRPr="009B267A">
        <w:rPr>
          <w:rFonts w:ascii="Arial" w:hAnsi="Arial" w:cs="Arial"/>
          <w:b/>
          <w:sz w:val="20"/>
          <w:szCs w:val="20"/>
          <w:lang w:val="es-ES_tradnl"/>
        </w:rPr>
        <w:t>io de 2024</w:t>
      </w:r>
    </w:p>
    <w:p w14:paraId="597E4282" w14:textId="77777777" w:rsidR="00E8337F" w:rsidRPr="009B267A" w:rsidRDefault="00E8337F" w:rsidP="00E8337F">
      <w:pPr>
        <w:widowControl w:val="0"/>
        <w:rPr>
          <w:rFonts w:ascii="Arial" w:hAnsi="Arial" w:cs="Arial"/>
          <w:b/>
          <w:sz w:val="20"/>
          <w:szCs w:val="20"/>
          <w:lang w:val="es-ES_tradnl"/>
        </w:rPr>
      </w:pPr>
    </w:p>
    <w:p w14:paraId="5BCA4B51" w14:textId="77777777" w:rsidR="00E8337F" w:rsidRPr="009B267A" w:rsidRDefault="00E8337F" w:rsidP="00E8337F">
      <w:pPr>
        <w:widowControl w:val="0"/>
        <w:rPr>
          <w:rFonts w:ascii="Arial" w:hAnsi="Arial" w:cs="Arial"/>
          <w:b/>
          <w:sz w:val="20"/>
          <w:szCs w:val="20"/>
          <w:lang w:val="es-ES_tradnl"/>
        </w:rPr>
      </w:pPr>
    </w:p>
    <w:p w14:paraId="7AB85750" w14:textId="77777777" w:rsidR="00E8337F" w:rsidRPr="009B267A" w:rsidRDefault="00E8337F" w:rsidP="00E8337F">
      <w:pPr>
        <w:jc w:val="both"/>
        <w:rPr>
          <w:rFonts w:ascii="Arial" w:hAnsi="Arial" w:cs="Arial"/>
          <w:sz w:val="20"/>
          <w:szCs w:val="20"/>
          <w:lang w:val="es-ES_tradnl"/>
        </w:rPr>
      </w:pPr>
      <w:r w:rsidRPr="009B267A">
        <w:rPr>
          <w:rFonts w:ascii="Arial" w:hAnsi="Arial" w:cs="Arial"/>
          <w:sz w:val="20"/>
          <w:szCs w:val="20"/>
          <w:lang w:val="es-ES_tradnl"/>
        </w:rPr>
        <w:t>Que modifica la Ley que crea el Instituto de Seguridad Jurídica Patrimonial de Yucatán y la Ley de Gobierno de los Municipios del Estado de Yucatán.</w:t>
      </w:r>
    </w:p>
    <w:p w14:paraId="0CFA7FB1" w14:textId="77777777" w:rsidR="00E8337F" w:rsidRPr="009B267A" w:rsidRDefault="00E8337F" w:rsidP="00E8337F">
      <w:pPr>
        <w:jc w:val="both"/>
        <w:rPr>
          <w:rFonts w:ascii="Arial" w:hAnsi="Arial" w:cs="Arial"/>
          <w:sz w:val="20"/>
          <w:szCs w:val="20"/>
          <w:lang w:val="es-ES_tradnl"/>
        </w:rPr>
      </w:pPr>
    </w:p>
    <w:p w14:paraId="010164DF" w14:textId="77777777" w:rsidR="00E8337F" w:rsidRPr="009B267A" w:rsidRDefault="00E8337F" w:rsidP="00E8337F">
      <w:pPr>
        <w:jc w:val="both"/>
        <w:rPr>
          <w:rFonts w:ascii="Arial" w:hAnsi="Arial" w:cs="Arial"/>
          <w:sz w:val="20"/>
          <w:szCs w:val="20"/>
          <w:lang w:val="es-ES_tradnl"/>
        </w:rPr>
      </w:pPr>
      <w:r w:rsidRPr="009B267A">
        <w:rPr>
          <w:rFonts w:ascii="Arial" w:hAnsi="Arial" w:cs="Arial"/>
          <w:b/>
          <w:sz w:val="20"/>
          <w:szCs w:val="20"/>
          <w:lang w:val="es-ES_tradnl"/>
        </w:rPr>
        <w:t>Artículo primero.</w:t>
      </w:r>
      <w:r w:rsidRPr="009B267A">
        <w:rPr>
          <w:rFonts w:ascii="Arial" w:hAnsi="Arial" w:cs="Arial"/>
          <w:sz w:val="20"/>
          <w:szCs w:val="20"/>
          <w:lang w:val="es-ES_tradnl"/>
        </w:rPr>
        <w:t xml:space="preserve"> Se reforman: los artículos 1, 3 y 4; las fracciones III y IV del artículo 27; la fracción III del artículo 28; el párrafo primero y la fracción III del artículo 60; el artículo 92; la denominación del CAPÍTULO XIV del TÍTULO SEGUNDO; el párrafo primero del artículo 106; las fracciones II, VI, VII, VIII, X, XI, XIII, XIV, XV, XIX, XX y XXIV del artículo 124; las fracciones II, III, V, VII y IX del artículo 125; las fracciones III y V del artículo 126; los artículos 127 y 131; los incisos a), b), d) y g) de la fracción I y el inciso b) de la fracción II del artículo 132; la fracción IV del artículo 139; los artículos 144, 145 y 146; el párrafo tercero del artículo 147; el párrafo primero del artículo 148; el artículo 150; el párrafo segundo del artículo 152; el párrafo primero del artículo 158; el artículo 161; la fracción VIII del artículo 165; las fracciones IV y V del artículo 176; la fracción IV del artículo 177; la fracción XI del artículo 201; el párrafo primero, las fracciones I y V y el párrafo segundo del artículo 229; se derogan: la fracción VIII del artículo 61; la fracción IV del artículo 124; y la fracción X del artículo 125; y se adicionan: la fracción V al artículo 27; el artículo 105 Bis; el CAPÍTULO XVIII denominado Del Registro Estatal de Asesores Inmobiliarios al TÍTULO SEGUNDO, que contiene los artículos 123 Bis, 123 Ter, 123 Quater, 123 Quinquies, 123 Sexies y 123 Septies; los artículos 123 Bis, 123 Ter, 123 Quater, 123 Quinquies, 123 Sexies y 123 Septies; el CAPÍTULO XIX denominado De las Licencias para Asesores y Agencias Inmobiliarias al TÍTULO SEGUNDO, que contiene los artículos 123 Octies, 123 Nonies, 123 Decies, 123 Undecies, 123 Duodecies, 123 Terdecies, 123 Quaterdecies, 123 Quindecies, 123 Sexdecies, 123 Septendecies y 123 Octodecies; los artículos 123 Octies, 123 Nonies, 123 Decies, 123 Undecies, 123 Duodecies, 123 Terdecies, 123 Quaterdecies, 123 Quindecies, 123 Sexdecies, 123 Septendecies y 123 Octodecies; el CAPÍTULO XX denominado De los Derechos y Obligaciones de los asesores inmobiliarios al TÍTULO SEGUNDO, que contiene los artículos 123 Novodecies y 123 Vicies; los artículos 123 Novodecies y 123 Vicies; la fracción XI al artículo 125, recorriéndose en su numeración la actual fracción XI para pasar a ser la fracción XII de dicho artículo; el párrafo cuarto al artículo 147; la fracción VI al artículo 164, recorriéndose en su numeración la actual fracción VI para pasar a ser la fracción VII de dicho artículo; la fracción IX al artículo 165, recorriéndose en su numeración la actual fracción IX para pasar a ser la fracción X de dicho artículo; la fracción VI al artículo 176; la fracción XII al artículo 201, recorriéndose en su numeración la actual fracción XII para pasar a ser la fracción XIII de dicho artículo; el CAPÍTULO II BIS denominado Del Consejo Consultivo de Seguridad Jurídica Patrimonial del Gobierno del Estado de Yucatán al Título Quinto, que contiene el artículo 210 bis; el artículo 210 bis; el TÍTULO DÉCIMO denominado INFRACCIONES Y SANCIONES DE LOS ASESORES INMOBILIARIOS, que contiene el CAPÍTULO ÚNICO y los artículos 237, 238, 239, 240, 241, 242 y 243; los artículos 237, 238, 239, 240, 241, 242 y 243; todos de la Ley que Crea el Instituto de Seguridad Jurídica Patrimonial de Yucatán, para quedar como sigue:</w:t>
      </w:r>
    </w:p>
    <w:p w14:paraId="2D878200" w14:textId="77777777" w:rsidR="00E8337F" w:rsidRPr="009B267A" w:rsidRDefault="00E8337F" w:rsidP="00E8337F">
      <w:pPr>
        <w:spacing w:before="100" w:beforeAutospacing="1" w:after="100" w:afterAutospacing="1" w:line="280" w:lineRule="exact"/>
        <w:rPr>
          <w:rFonts w:ascii="Arial" w:hAnsi="Arial" w:cs="Arial"/>
          <w:sz w:val="20"/>
          <w:szCs w:val="20"/>
        </w:rPr>
      </w:pPr>
      <w:r w:rsidRPr="009B267A">
        <w:rPr>
          <w:rFonts w:ascii="Arial" w:hAnsi="Arial" w:cs="Arial"/>
          <w:b/>
          <w:sz w:val="20"/>
          <w:szCs w:val="20"/>
        </w:rPr>
        <w:t xml:space="preserve">Artículo segundo. Se reforma: </w:t>
      </w:r>
      <w:r w:rsidRPr="009B267A">
        <w:rPr>
          <w:rFonts w:ascii="Arial" w:hAnsi="Arial" w:cs="Arial"/>
          <w:sz w:val="20"/>
          <w:szCs w:val="20"/>
        </w:rPr>
        <w:t>la fracción IV del artículo 155 de la Ley de Gobierno de los Municipios del Estado de Yucatán, para quedar como sigue:</w:t>
      </w:r>
    </w:p>
    <w:p w14:paraId="4292FC50" w14:textId="77777777" w:rsidR="00E8337F" w:rsidRPr="009B267A" w:rsidRDefault="00E8337F" w:rsidP="00E8337F">
      <w:pPr>
        <w:tabs>
          <w:tab w:val="right" w:pos="8498"/>
        </w:tabs>
        <w:spacing w:before="100" w:beforeAutospacing="1" w:after="100" w:afterAutospacing="1" w:line="280" w:lineRule="exact"/>
        <w:jc w:val="center"/>
        <w:rPr>
          <w:rFonts w:ascii="Arial" w:eastAsia="Arial" w:hAnsi="Arial" w:cs="Arial"/>
          <w:b/>
          <w:color w:val="000000"/>
          <w:sz w:val="20"/>
          <w:szCs w:val="20"/>
          <w:lang w:val="es-MX" w:eastAsia="es-MX"/>
        </w:rPr>
      </w:pPr>
      <w:r w:rsidRPr="009B267A">
        <w:rPr>
          <w:rFonts w:ascii="Arial" w:eastAsia="Arial" w:hAnsi="Arial" w:cs="Arial"/>
          <w:b/>
          <w:color w:val="000000"/>
          <w:sz w:val="20"/>
          <w:szCs w:val="20"/>
          <w:lang w:val="es-MX" w:eastAsia="es-MX"/>
        </w:rPr>
        <w:t>Artículos transitorios</w:t>
      </w:r>
    </w:p>
    <w:p w14:paraId="1BE664E4" w14:textId="77777777" w:rsidR="00E8337F" w:rsidRPr="009B267A" w:rsidRDefault="00E8337F" w:rsidP="004C7908">
      <w:pPr>
        <w:tabs>
          <w:tab w:val="right" w:pos="8498"/>
        </w:tabs>
        <w:spacing w:before="100" w:beforeAutospacing="1" w:after="100" w:afterAutospacing="1"/>
        <w:ind w:right="-3" w:hanging="10"/>
        <w:jc w:val="both"/>
        <w:rPr>
          <w:rFonts w:ascii="Arial" w:eastAsia="Arial" w:hAnsi="Arial" w:cs="Arial"/>
          <w:b/>
          <w:color w:val="000000"/>
          <w:sz w:val="20"/>
          <w:szCs w:val="20"/>
          <w:lang w:val="es-MX" w:eastAsia="es-MX"/>
        </w:rPr>
      </w:pPr>
      <w:r w:rsidRPr="009B267A">
        <w:rPr>
          <w:rFonts w:ascii="Arial" w:eastAsia="Arial" w:hAnsi="Arial" w:cs="Arial"/>
          <w:b/>
          <w:color w:val="000000"/>
          <w:sz w:val="20"/>
          <w:szCs w:val="20"/>
          <w:lang w:val="es-MX" w:eastAsia="es-MX"/>
        </w:rPr>
        <w:t>Primero. Entrada en vigor</w:t>
      </w:r>
    </w:p>
    <w:p w14:paraId="70B9361F" w14:textId="77777777" w:rsidR="00E8337F" w:rsidRPr="009B267A" w:rsidRDefault="00E8337F" w:rsidP="004C7908">
      <w:pPr>
        <w:tabs>
          <w:tab w:val="right" w:pos="8498"/>
        </w:tabs>
        <w:spacing w:before="100" w:beforeAutospacing="1" w:after="100" w:afterAutospacing="1"/>
        <w:ind w:right="-3" w:hanging="10"/>
        <w:jc w:val="both"/>
        <w:rPr>
          <w:rFonts w:ascii="Arial" w:eastAsia="Arial" w:hAnsi="Arial" w:cs="Arial"/>
          <w:color w:val="000000"/>
          <w:sz w:val="20"/>
          <w:szCs w:val="20"/>
          <w:lang w:val="es-MX" w:eastAsia="es-MX"/>
        </w:rPr>
      </w:pPr>
      <w:r w:rsidRPr="009B267A">
        <w:rPr>
          <w:rFonts w:ascii="Arial" w:eastAsia="Arial" w:hAnsi="Arial" w:cs="Arial"/>
          <w:color w:val="000000"/>
          <w:sz w:val="20"/>
          <w:szCs w:val="20"/>
          <w:lang w:val="es-MX" w:eastAsia="es-MX"/>
        </w:rPr>
        <w:t>Este decreto entrará en vigor el día siguiente al de su publicación en el Diario Oficial del Gobierno del Estado de Yucatán, a excepción de lo establecido en el artículo 210 bis de la Ley que crea el Instituto de Seguridad Jurídica Patrimonial de Yucatán, que lo hará quince días naturales siguientes a su publicación.</w:t>
      </w:r>
    </w:p>
    <w:p w14:paraId="0C5E456A" w14:textId="77777777" w:rsidR="00E8337F" w:rsidRPr="009B267A" w:rsidRDefault="00E8337F" w:rsidP="004C7908">
      <w:pPr>
        <w:tabs>
          <w:tab w:val="right" w:pos="8498"/>
        </w:tabs>
        <w:spacing w:before="100" w:beforeAutospacing="1" w:after="100" w:afterAutospacing="1"/>
        <w:ind w:right="-3" w:hanging="10"/>
        <w:jc w:val="both"/>
        <w:rPr>
          <w:rFonts w:ascii="Arial" w:eastAsia="Arial" w:hAnsi="Arial" w:cs="Arial"/>
          <w:b/>
          <w:color w:val="000000"/>
          <w:sz w:val="20"/>
          <w:szCs w:val="20"/>
          <w:lang w:val="es-MX" w:eastAsia="es-MX"/>
        </w:rPr>
      </w:pPr>
      <w:r w:rsidRPr="009B267A">
        <w:rPr>
          <w:rFonts w:ascii="Arial" w:eastAsia="Arial" w:hAnsi="Arial" w:cs="Arial"/>
          <w:b/>
          <w:color w:val="000000"/>
          <w:sz w:val="20"/>
          <w:szCs w:val="20"/>
          <w:lang w:val="es-MX" w:eastAsia="es-MX"/>
        </w:rPr>
        <w:lastRenderedPageBreak/>
        <w:t>Segundo. Asuntos en trámite</w:t>
      </w:r>
    </w:p>
    <w:p w14:paraId="1799BA9E" w14:textId="77777777" w:rsidR="00E8337F" w:rsidRPr="009B267A" w:rsidRDefault="00E8337F" w:rsidP="004C7908">
      <w:pPr>
        <w:tabs>
          <w:tab w:val="right" w:pos="8498"/>
        </w:tabs>
        <w:spacing w:before="100" w:beforeAutospacing="1" w:after="100" w:afterAutospacing="1"/>
        <w:ind w:right="-3" w:hanging="10"/>
        <w:jc w:val="both"/>
        <w:rPr>
          <w:rFonts w:ascii="Arial" w:eastAsia="Arial" w:hAnsi="Arial" w:cs="Arial"/>
          <w:color w:val="000000"/>
          <w:sz w:val="20"/>
          <w:szCs w:val="20"/>
          <w:lang w:val="es-MX" w:eastAsia="es-MX"/>
        </w:rPr>
      </w:pPr>
      <w:r w:rsidRPr="009B267A">
        <w:rPr>
          <w:rFonts w:ascii="Arial" w:eastAsia="Arial" w:hAnsi="Arial" w:cs="Arial"/>
          <w:color w:val="000000"/>
          <w:sz w:val="20"/>
          <w:szCs w:val="20"/>
          <w:lang w:val="es-MX" w:eastAsia="es-MX"/>
        </w:rPr>
        <w:t>Los procedimientos, recursos y demás asuntos que se encuentren en trámite a la entrada en vigor de este decreto, se substanciarán y resolverán, hasta su total conclusión, de conformidad con las disposiciones legales y normativas aplicables al momento de su inicio.</w:t>
      </w:r>
    </w:p>
    <w:p w14:paraId="7F990155" w14:textId="77777777" w:rsidR="00E8337F" w:rsidRPr="009B267A" w:rsidRDefault="00E8337F" w:rsidP="004C7908">
      <w:pPr>
        <w:tabs>
          <w:tab w:val="right" w:pos="8498"/>
        </w:tabs>
        <w:spacing w:before="100" w:beforeAutospacing="1" w:after="100" w:afterAutospacing="1"/>
        <w:ind w:right="-3" w:hanging="10"/>
        <w:jc w:val="both"/>
        <w:rPr>
          <w:rFonts w:ascii="Arial" w:eastAsia="Arial" w:hAnsi="Arial" w:cs="Arial"/>
          <w:b/>
          <w:color w:val="000000"/>
          <w:sz w:val="20"/>
          <w:szCs w:val="20"/>
          <w:lang w:val="es-MX" w:eastAsia="es-MX"/>
        </w:rPr>
      </w:pPr>
      <w:r w:rsidRPr="009B267A">
        <w:rPr>
          <w:rFonts w:ascii="Arial" w:eastAsia="Arial" w:hAnsi="Arial" w:cs="Arial"/>
          <w:b/>
          <w:color w:val="000000"/>
          <w:sz w:val="20"/>
          <w:szCs w:val="20"/>
          <w:lang w:val="es-MX" w:eastAsia="es-MX"/>
        </w:rPr>
        <w:t>Tercero. Obligación normativa</w:t>
      </w:r>
    </w:p>
    <w:p w14:paraId="2BD51417" w14:textId="77777777" w:rsidR="00E8337F" w:rsidRPr="009B267A" w:rsidRDefault="00E8337F" w:rsidP="004C7908">
      <w:pPr>
        <w:tabs>
          <w:tab w:val="right" w:pos="8498"/>
        </w:tabs>
        <w:spacing w:before="100" w:beforeAutospacing="1" w:after="100" w:afterAutospacing="1"/>
        <w:ind w:right="-3" w:hanging="10"/>
        <w:jc w:val="both"/>
        <w:rPr>
          <w:rFonts w:ascii="Arial" w:eastAsia="Arial" w:hAnsi="Arial" w:cs="Arial"/>
          <w:color w:val="000000"/>
          <w:sz w:val="20"/>
          <w:szCs w:val="20"/>
          <w:lang w:val="es-MX" w:eastAsia="es-MX"/>
        </w:rPr>
      </w:pPr>
      <w:r w:rsidRPr="009B267A">
        <w:rPr>
          <w:rFonts w:ascii="Arial" w:eastAsia="Arial" w:hAnsi="Arial" w:cs="Arial"/>
          <w:color w:val="000000"/>
          <w:sz w:val="20"/>
          <w:szCs w:val="20"/>
          <w:lang w:val="es-MX" w:eastAsia="es-MX"/>
        </w:rPr>
        <w:t>El Poder Ejecutivo del Estado de Yucatán, en un plazo máximo de ciento ochenta días naturales, contado a partir de la entrada en vigor de este decreto, deberá expedir o modificar las disposiciones necesarias para armonizar el marco jurídico estatal a las disposiciones de este decreto.</w:t>
      </w:r>
    </w:p>
    <w:p w14:paraId="287073B9" w14:textId="77777777" w:rsidR="00E8337F" w:rsidRPr="009B267A" w:rsidRDefault="00E8337F" w:rsidP="004C7908">
      <w:pPr>
        <w:tabs>
          <w:tab w:val="right" w:pos="8498"/>
        </w:tabs>
        <w:spacing w:before="100" w:beforeAutospacing="1" w:after="100" w:afterAutospacing="1"/>
        <w:ind w:right="-3" w:hanging="10"/>
        <w:jc w:val="both"/>
        <w:rPr>
          <w:rFonts w:ascii="Arial" w:eastAsia="Arial" w:hAnsi="Arial" w:cs="Arial"/>
          <w:b/>
          <w:color w:val="000000"/>
          <w:sz w:val="20"/>
          <w:szCs w:val="20"/>
          <w:lang w:val="es-MX" w:eastAsia="es-MX"/>
        </w:rPr>
      </w:pPr>
      <w:r w:rsidRPr="009B267A">
        <w:rPr>
          <w:rFonts w:ascii="Arial" w:eastAsia="Arial" w:hAnsi="Arial" w:cs="Arial"/>
          <w:b/>
          <w:color w:val="000000"/>
          <w:sz w:val="20"/>
          <w:szCs w:val="20"/>
          <w:lang w:val="es-MX" w:eastAsia="es-MX"/>
        </w:rPr>
        <w:t>Cuarto. Inicio de operaciones del registro</w:t>
      </w:r>
    </w:p>
    <w:p w14:paraId="7D1450FA" w14:textId="77777777" w:rsidR="00E8337F" w:rsidRPr="009B267A" w:rsidRDefault="00E8337F" w:rsidP="004C7908">
      <w:pPr>
        <w:tabs>
          <w:tab w:val="right" w:pos="8498"/>
        </w:tabs>
        <w:spacing w:before="100" w:beforeAutospacing="1" w:after="100" w:afterAutospacing="1"/>
        <w:ind w:right="-3" w:hanging="10"/>
        <w:jc w:val="both"/>
        <w:rPr>
          <w:rFonts w:ascii="Arial" w:eastAsia="Arial" w:hAnsi="Arial" w:cs="Arial"/>
          <w:color w:val="000000"/>
          <w:sz w:val="20"/>
          <w:szCs w:val="20"/>
          <w:lang w:val="es-MX" w:eastAsia="es-MX"/>
        </w:rPr>
      </w:pPr>
      <w:r w:rsidRPr="009B267A">
        <w:rPr>
          <w:rFonts w:ascii="Arial" w:eastAsia="Arial" w:hAnsi="Arial" w:cs="Arial"/>
          <w:color w:val="000000"/>
          <w:sz w:val="20"/>
          <w:szCs w:val="20"/>
          <w:lang w:val="es-MX" w:eastAsia="es-MX"/>
        </w:rPr>
        <w:t>El Registro Estatal de Asesores Inmobiliarios entrará en funciones en un plazo de ciento ochenta días naturales, contado a partir de la entrada en vigor de este decreto.</w:t>
      </w:r>
    </w:p>
    <w:p w14:paraId="0F737FAF" w14:textId="77777777" w:rsidR="00E8337F" w:rsidRPr="009B267A" w:rsidRDefault="00E8337F" w:rsidP="004C7908">
      <w:pPr>
        <w:tabs>
          <w:tab w:val="right" w:pos="8498"/>
        </w:tabs>
        <w:spacing w:before="100" w:beforeAutospacing="1" w:after="100" w:afterAutospacing="1"/>
        <w:ind w:right="-3" w:hanging="10"/>
        <w:jc w:val="both"/>
        <w:rPr>
          <w:rFonts w:ascii="Arial" w:eastAsia="Arial" w:hAnsi="Arial" w:cs="Arial"/>
          <w:b/>
          <w:color w:val="000000"/>
          <w:sz w:val="20"/>
          <w:szCs w:val="20"/>
          <w:lang w:val="es-MX" w:eastAsia="es-MX"/>
        </w:rPr>
      </w:pPr>
      <w:r w:rsidRPr="009B267A">
        <w:rPr>
          <w:rFonts w:ascii="Arial" w:eastAsia="Arial" w:hAnsi="Arial" w:cs="Arial"/>
          <w:b/>
          <w:color w:val="000000"/>
          <w:sz w:val="20"/>
          <w:szCs w:val="20"/>
          <w:lang w:val="es-MX" w:eastAsia="es-MX"/>
        </w:rPr>
        <w:t>Quinto. Inscripción en el registro</w:t>
      </w:r>
    </w:p>
    <w:p w14:paraId="5CF60F99" w14:textId="77777777" w:rsidR="00E8337F" w:rsidRPr="009B267A" w:rsidRDefault="00E8337F" w:rsidP="004C7908">
      <w:pPr>
        <w:jc w:val="both"/>
        <w:rPr>
          <w:rFonts w:ascii="Arial" w:eastAsia="Arial" w:hAnsi="Arial" w:cs="Arial"/>
          <w:color w:val="000000"/>
          <w:sz w:val="20"/>
          <w:szCs w:val="20"/>
          <w:lang w:val="es-MX" w:eastAsia="es-MX"/>
        </w:rPr>
      </w:pPr>
      <w:r w:rsidRPr="009B267A">
        <w:rPr>
          <w:rFonts w:ascii="Arial" w:eastAsia="Arial" w:hAnsi="Arial" w:cs="Arial"/>
          <w:color w:val="000000"/>
          <w:sz w:val="20"/>
          <w:szCs w:val="20"/>
          <w:lang w:val="es-MX" w:eastAsia="es-MX"/>
        </w:rPr>
        <w:t>A partir del inicio de funciones del Registro Estatal de Asesores Inmobiliarios a que se refiere el transitorio anterior, las personas interesadas en inscribirse en el referido registro contarán con un plazo de ciento ochenta días para solicitar la licencia correspondiente y su inscripción.</w:t>
      </w:r>
    </w:p>
    <w:p w14:paraId="66C1552B" w14:textId="77777777" w:rsidR="00E8337F" w:rsidRPr="009B267A" w:rsidRDefault="00E8337F" w:rsidP="00E8337F">
      <w:pPr>
        <w:jc w:val="both"/>
        <w:rPr>
          <w:rFonts w:ascii="Arial" w:eastAsia="Arial" w:hAnsi="Arial" w:cs="Arial"/>
          <w:color w:val="000000"/>
          <w:sz w:val="20"/>
          <w:szCs w:val="20"/>
          <w:lang w:val="es-MX" w:eastAsia="es-MX"/>
        </w:rPr>
      </w:pPr>
    </w:p>
    <w:p w14:paraId="21ED44BD" w14:textId="1537C463" w:rsidR="00E8337F" w:rsidRPr="009B267A" w:rsidRDefault="00E8337F" w:rsidP="00746FFA">
      <w:pPr>
        <w:widowControl w:val="0"/>
        <w:jc w:val="both"/>
        <w:rPr>
          <w:rFonts w:ascii="Arial" w:hAnsi="Arial" w:cs="Arial"/>
          <w:b/>
          <w:sz w:val="20"/>
          <w:szCs w:val="20"/>
          <w:lang w:val="es-ES_tradnl"/>
        </w:rPr>
      </w:pPr>
      <w:r w:rsidRPr="009B267A">
        <w:rPr>
          <w:rFonts w:ascii="Arial" w:hAnsi="Arial" w:cs="Arial"/>
          <w:b/>
          <w:sz w:val="20"/>
          <w:szCs w:val="20"/>
          <w:lang w:val="es-ES_tradnl"/>
        </w:rPr>
        <w:t>DADO EN LA SEDE DEL RECINTO DEL PODER LEGISLATIVO EN LA CIUDAD DE MÉRIDA, YUCATÁN, ESTADOS UNIDOS MEXICANOS A LOS TREINTA Y UN DÍAS DEL MES DE MAYO DEL AÑO DOS MIL VEINTICUATRO.</w:t>
      </w:r>
      <w:r w:rsidRPr="009B267A">
        <w:rPr>
          <w:rFonts w:ascii="Arial" w:hAnsi="Arial" w:cs="Arial"/>
          <w:b/>
          <w:sz w:val="20"/>
          <w:szCs w:val="20"/>
          <w:lang w:val="es-ES_tradnl" w:eastAsia="ar-SA"/>
        </w:rPr>
        <w:t xml:space="preserve"> </w:t>
      </w:r>
      <w:r w:rsidR="00746FFA" w:rsidRPr="009B267A">
        <w:rPr>
          <w:rFonts w:ascii="Arial" w:hAnsi="Arial" w:cs="Arial"/>
          <w:b/>
          <w:sz w:val="20"/>
          <w:szCs w:val="20"/>
          <w:lang w:val="es-ES_tradnl"/>
        </w:rPr>
        <w:t>PRESIDENTE DIPUTADO LUIS RENÉ FERNÁNDEZ VIDAL.- SECRETARIA DIPUTADA KARLA VANESSA SALAZAR GONZÁLEZ.- SECRETARIO DIPUTADO RAFAEL ALEJANDRO ECHAZARRETA TORRES</w:t>
      </w:r>
      <w:r w:rsidRPr="009B267A">
        <w:rPr>
          <w:rFonts w:ascii="Arial" w:hAnsi="Arial" w:cs="Arial"/>
          <w:b/>
          <w:sz w:val="20"/>
          <w:szCs w:val="20"/>
          <w:lang w:val="es-ES_tradnl"/>
        </w:rPr>
        <w:t>.- RÚBRICAS.”</w:t>
      </w:r>
    </w:p>
    <w:p w14:paraId="2672D2A4" w14:textId="77777777" w:rsidR="00E8337F" w:rsidRPr="009B267A" w:rsidRDefault="00E8337F" w:rsidP="00E8337F">
      <w:pPr>
        <w:widowControl w:val="0"/>
        <w:jc w:val="both"/>
        <w:rPr>
          <w:rFonts w:ascii="Arial" w:hAnsi="Arial" w:cs="Arial"/>
          <w:b/>
          <w:sz w:val="20"/>
          <w:szCs w:val="20"/>
          <w:lang w:val="es-ES_tradnl"/>
        </w:rPr>
      </w:pPr>
    </w:p>
    <w:p w14:paraId="2462CB9A" w14:textId="77777777" w:rsidR="00E8337F" w:rsidRPr="009B267A" w:rsidRDefault="00E8337F" w:rsidP="00E8337F">
      <w:pPr>
        <w:widowControl w:val="0"/>
        <w:jc w:val="both"/>
        <w:rPr>
          <w:rFonts w:ascii="Arial" w:hAnsi="Arial" w:cs="Arial"/>
          <w:sz w:val="20"/>
          <w:szCs w:val="20"/>
          <w:lang w:val="es-ES_tradnl"/>
        </w:rPr>
      </w:pPr>
      <w:r w:rsidRPr="009B267A">
        <w:rPr>
          <w:rFonts w:ascii="Arial" w:hAnsi="Arial" w:cs="Arial"/>
          <w:sz w:val="20"/>
          <w:szCs w:val="20"/>
          <w:lang w:val="es-ES_tradnl"/>
        </w:rPr>
        <w:t>Y, por tanto, mando se imprima, publique y circule para su conocimiento y debido cumplimiento.</w:t>
      </w:r>
    </w:p>
    <w:p w14:paraId="7D29A896" w14:textId="77777777" w:rsidR="00E8337F" w:rsidRPr="009B267A" w:rsidRDefault="00E8337F" w:rsidP="00E8337F">
      <w:pPr>
        <w:widowControl w:val="0"/>
        <w:jc w:val="both"/>
        <w:rPr>
          <w:rFonts w:ascii="Arial" w:hAnsi="Arial" w:cs="Arial"/>
          <w:sz w:val="20"/>
          <w:szCs w:val="20"/>
          <w:lang w:val="es-ES_tradnl"/>
        </w:rPr>
      </w:pPr>
    </w:p>
    <w:p w14:paraId="423573EF" w14:textId="4CB3BE55" w:rsidR="00E8337F" w:rsidRPr="009B267A" w:rsidRDefault="00E8337F" w:rsidP="00E8337F">
      <w:pPr>
        <w:widowControl w:val="0"/>
        <w:jc w:val="both"/>
        <w:rPr>
          <w:rFonts w:ascii="Arial" w:hAnsi="Arial" w:cs="Arial"/>
          <w:sz w:val="20"/>
          <w:szCs w:val="20"/>
          <w:lang w:val="es-ES_tradnl"/>
        </w:rPr>
      </w:pPr>
      <w:r w:rsidRPr="009B267A">
        <w:rPr>
          <w:rFonts w:ascii="Arial" w:hAnsi="Arial" w:cs="Arial"/>
          <w:sz w:val="20"/>
          <w:szCs w:val="20"/>
          <w:lang w:val="es-ES_tradnl"/>
        </w:rPr>
        <w:t>Se expide este decreto en la sede del Poder Ej</w:t>
      </w:r>
      <w:r w:rsidR="00746FFA" w:rsidRPr="009B267A">
        <w:rPr>
          <w:rFonts w:ascii="Arial" w:hAnsi="Arial" w:cs="Arial"/>
          <w:sz w:val="20"/>
          <w:szCs w:val="20"/>
          <w:lang w:val="es-ES_tradnl"/>
        </w:rPr>
        <w:t>ecutivo, en Mérida, Yucatán, a 22</w:t>
      </w:r>
      <w:r w:rsidRPr="009B267A">
        <w:rPr>
          <w:rFonts w:ascii="Arial" w:hAnsi="Arial" w:cs="Arial"/>
          <w:sz w:val="20"/>
          <w:szCs w:val="20"/>
          <w:lang w:val="es-ES_tradnl"/>
        </w:rPr>
        <w:t xml:space="preserve"> de ju</w:t>
      </w:r>
      <w:r w:rsidR="00746FFA" w:rsidRPr="009B267A">
        <w:rPr>
          <w:rFonts w:ascii="Arial" w:hAnsi="Arial" w:cs="Arial"/>
          <w:sz w:val="20"/>
          <w:szCs w:val="20"/>
          <w:lang w:val="es-ES_tradnl"/>
        </w:rPr>
        <w:t>l</w:t>
      </w:r>
      <w:r w:rsidRPr="009B267A">
        <w:rPr>
          <w:rFonts w:ascii="Arial" w:hAnsi="Arial" w:cs="Arial"/>
          <w:sz w:val="20"/>
          <w:szCs w:val="20"/>
          <w:lang w:val="es-ES_tradnl"/>
        </w:rPr>
        <w:t>io de 202</w:t>
      </w:r>
      <w:r w:rsidR="00746FFA" w:rsidRPr="009B267A">
        <w:rPr>
          <w:rFonts w:ascii="Arial" w:hAnsi="Arial" w:cs="Arial"/>
          <w:sz w:val="20"/>
          <w:szCs w:val="20"/>
          <w:lang w:val="es-ES_tradnl"/>
        </w:rPr>
        <w:t>4</w:t>
      </w:r>
      <w:r w:rsidRPr="009B267A">
        <w:rPr>
          <w:rFonts w:ascii="Arial" w:hAnsi="Arial" w:cs="Arial"/>
          <w:sz w:val="20"/>
          <w:szCs w:val="20"/>
          <w:lang w:val="es-ES_tradnl"/>
        </w:rPr>
        <w:t xml:space="preserve">. </w:t>
      </w:r>
    </w:p>
    <w:p w14:paraId="17AD71F7" w14:textId="77777777" w:rsidR="00E8337F" w:rsidRPr="009B267A" w:rsidRDefault="00E8337F" w:rsidP="00E8337F">
      <w:pPr>
        <w:widowControl w:val="0"/>
        <w:jc w:val="both"/>
        <w:rPr>
          <w:rFonts w:ascii="Arial" w:hAnsi="Arial" w:cs="Arial"/>
          <w:sz w:val="20"/>
          <w:szCs w:val="20"/>
          <w:lang w:val="es-ES_tradnl"/>
        </w:rPr>
      </w:pPr>
    </w:p>
    <w:p w14:paraId="73F9D7E9" w14:textId="77777777" w:rsidR="00E8337F" w:rsidRPr="009B267A" w:rsidRDefault="00E8337F" w:rsidP="00E8337F">
      <w:pPr>
        <w:widowControl w:val="0"/>
        <w:jc w:val="center"/>
        <w:rPr>
          <w:rFonts w:ascii="Arial" w:hAnsi="Arial" w:cs="Arial"/>
          <w:b/>
          <w:sz w:val="20"/>
          <w:szCs w:val="20"/>
          <w:lang w:val="es-ES_tradnl"/>
        </w:rPr>
      </w:pPr>
      <w:r w:rsidRPr="009B267A">
        <w:rPr>
          <w:rFonts w:ascii="Arial" w:hAnsi="Arial" w:cs="Arial"/>
          <w:b/>
          <w:sz w:val="20"/>
          <w:szCs w:val="20"/>
          <w:lang w:val="es-ES_tradnl"/>
        </w:rPr>
        <w:t>( RÚBRICA )</w:t>
      </w:r>
    </w:p>
    <w:p w14:paraId="269993CE" w14:textId="77777777" w:rsidR="00746FFA" w:rsidRPr="009B267A" w:rsidRDefault="00E8337F" w:rsidP="00E8337F">
      <w:pPr>
        <w:widowControl w:val="0"/>
        <w:jc w:val="center"/>
        <w:rPr>
          <w:rFonts w:ascii="Arial" w:hAnsi="Arial" w:cs="Arial"/>
          <w:b/>
          <w:sz w:val="20"/>
          <w:szCs w:val="20"/>
          <w:lang w:val="es-ES_tradnl"/>
        </w:rPr>
      </w:pPr>
      <w:r w:rsidRPr="009B267A">
        <w:rPr>
          <w:rFonts w:ascii="Arial" w:hAnsi="Arial" w:cs="Arial"/>
          <w:b/>
          <w:sz w:val="20"/>
          <w:szCs w:val="20"/>
          <w:lang w:val="es-ES_tradnl"/>
        </w:rPr>
        <w:t xml:space="preserve">Lic. Mauricio Vila Dosal </w:t>
      </w:r>
    </w:p>
    <w:p w14:paraId="52DCF4EA" w14:textId="6CC7FFE7" w:rsidR="00E8337F" w:rsidRPr="009B267A" w:rsidRDefault="00E8337F" w:rsidP="00E8337F">
      <w:pPr>
        <w:widowControl w:val="0"/>
        <w:jc w:val="center"/>
        <w:rPr>
          <w:rFonts w:ascii="Arial" w:hAnsi="Arial" w:cs="Arial"/>
          <w:b/>
          <w:sz w:val="20"/>
          <w:szCs w:val="20"/>
          <w:lang w:val="es-ES_tradnl"/>
        </w:rPr>
      </w:pPr>
      <w:r w:rsidRPr="009B267A">
        <w:rPr>
          <w:rFonts w:ascii="Arial" w:hAnsi="Arial" w:cs="Arial"/>
          <w:b/>
          <w:sz w:val="20"/>
          <w:szCs w:val="20"/>
          <w:lang w:val="es-ES_tradnl"/>
        </w:rPr>
        <w:t>Gobernador del Estado de Yucatán</w:t>
      </w:r>
    </w:p>
    <w:p w14:paraId="01AC84D0" w14:textId="77777777" w:rsidR="00E8337F" w:rsidRPr="009B267A" w:rsidRDefault="00E8337F" w:rsidP="00E8337F">
      <w:pPr>
        <w:widowControl w:val="0"/>
        <w:rPr>
          <w:rFonts w:ascii="Arial" w:hAnsi="Arial" w:cs="Arial"/>
          <w:b/>
          <w:sz w:val="20"/>
          <w:szCs w:val="20"/>
          <w:lang w:val="es-ES_tradnl"/>
        </w:rPr>
      </w:pPr>
    </w:p>
    <w:p w14:paraId="526FBDD5" w14:textId="100CEBC0" w:rsidR="00E8337F" w:rsidRPr="009B267A" w:rsidRDefault="00746FFA" w:rsidP="00E8337F">
      <w:pPr>
        <w:widowControl w:val="0"/>
        <w:rPr>
          <w:rFonts w:ascii="Arial" w:hAnsi="Arial" w:cs="Arial"/>
          <w:b/>
          <w:sz w:val="20"/>
          <w:szCs w:val="20"/>
          <w:lang w:val="es-ES_tradnl"/>
        </w:rPr>
      </w:pPr>
      <w:r w:rsidRPr="009B267A">
        <w:rPr>
          <w:rFonts w:ascii="Arial" w:hAnsi="Arial" w:cs="Arial"/>
          <w:b/>
          <w:sz w:val="20"/>
          <w:szCs w:val="20"/>
          <w:lang w:val="es-ES_tradnl"/>
        </w:rPr>
        <w:t xml:space="preserve">              </w:t>
      </w:r>
      <w:r w:rsidR="00E8337F" w:rsidRPr="009B267A">
        <w:rPr>
          <w:rFonts w:ascii="Arial" w:hAnsi="Arial" w:cs="Arial"/>
          <w:b/>
          <w:sz w:val="20"/>
          <w:szCs w:val="20"/>
          <w:lang w:val="es-ES_tradnl"/>
        </w:rPr>
        <w:t>( RÚBRICA )</w:t>
      </w:r>
    </w:p>
    <w:p w14:paraId="4FB1385A" w14:textId="77777777" w:rsidR="00746FFA" w:rsidRPr="009B267A" w:rsidRDefault="00E8337F" w:rsidP="00E8337F">
      <w:pPr>
        <w:widowControl w:val="0"/>
        <w:rPr>
          <w:rFonts w:ascii="Arial" w:hAnsi="Arial" w:cs="Arial"/>
          <w:b/>
          <w:sz w:val="20"/>
          <w:szCs w:val="20"/>
          <w:lang w:val="es-ES_tradnl"/>
        </w:rPr>
      </w:pPr>
      <w:r w:rsidRPr="009B267A">
        <w:rPr>
          <w:rFonts w:ascii="Arial" w:hAnsi="Arial" w:cs="Arial"/>
          <w:b/>
          <w:sz w:val="20"/>
          <w:szCs w:val="20"/>
          <w:lang w:val="es-ES_tradnl"/>
        </w:rPr>
        <w:t xml:space="preserve">Abog. María Dolores Fritz Sierra </w:t>
      </w:r>
    </w:p>
    <w:p w14:paraId="23D27CE9" w14:textId="5CCBC337" w:rsidR="00E8337F" w:rsidRPr="009B267A" w:rsidRDefault="00E8337F" w:rsidP="00E8337F">
      <w:pPr>
        <w:widowControl w:val="0"/>
        <w:rPr>
          <w:rFonts w:ascii="Arial" w:hAnsi="Arial" w:cs="Arial"/>
          <w:b/>
          <w:sz w:val="20"/>
          <w:szCs w:val="20"/>
          <w:lang w:val="es-ES_tradnl"/>
        </w:rPr>
      </w:pPr>
      <w:r w:rsidRPr="009B267A">
        <w:rPr>
          <w:rFonts w:ascii="Arial" w:hAnsi="Arial" w:cs="Arial"/>
          <w:b/>
          <w:sz w:val="20"/>
          <w:szCs w:val="20"/>
          <w:lang w:val="es-ES_tradnl"/>
        </w:rPr>
        <w:t>Secretaria general de Gobierno</w:t>
      </w:r>
    </w:p>
    <w:p w14:paraId="0BAAC3CA" w14:textId="77777777" w:rsidR="009B267A" w:rsidRPr="009B267A" w:rsidRDefault="009B267A" w:rsidP="009B267A">
      <w:pPr>
        <w:jc w:val="center"/>
        <w:rPr>
          <w:rFonts w:ascii="Arial" w:eastAsia="Arial" w:hAnsi="Arial" w:cs="Arial"/>
          <w:b/>
          <w:color w:val="000000"/>
          <w:sz w:val="20"/>
          <w:szCs w:val="20"/>
          <w:lang w:val="es-MX" w:eastAsia="es-MX"/>
        </w:rPr>
      </w:pPr>
      <w:r w:rsidRPr="009B267A">
        <w:rPr>
          <w:rFonts w:ascii="Arial" w:hAnsi="Arial" w:cs="Arial"/>
          <w:b/>
          <w:sz w:val="20"/>
          <w:szCs w:val="20"/>
          <w:lang w:val="es-ES_tradnl"/>
        </w:rPr>
        <w:br w:type="column"/>
      </w:r>
      <w:r w:rsidRPr="009B267A">
        <w:rPr>
          <w:rFonts w:ascii="Arial" w:eastAsia="Arial" w:hAnsi="Arial" w:cs="Arial"/>
          <w:b/>
          <w:color w:val="000000"/>
          <w:sz w:val="20"/>
          <w:szCs w:val="20"/>
          <w:lang w:val="es-MX" w:eastAsia="es-MX"/>
        </w:rPr>
        <w:lastRenderedPageBreak/>
        <w:t xml:space="preserve">Decreto 67/2025 </w:t>
      </w:r>
    </w:p>
    <w:p w14:paraId="3125E3A4" w14:textId="77777777" w:rsidR="009B267A" w:rsidRPr="009B267A" w:rsidRDefault="009B267A" w:rsidP="009B267A">
      <w:pPr>
        <w:ind w:right="-6"/>
        <w:jc w:val="center"/>
        <w:rPr>
          <w:rFonts w:ascii="Arial" w:eastAsia="Arial" w:hAnsi="Arial" w:cs="Arial"/>
          <w:b/>
          <w:color w:val="000000"/>
          <w:sz w:val="20"/>
          <w:szCs w:val="20"/>
          <w:lang w:val="es-MX" w:eastAsia="es-MX"/>
        </w:rPr>
      </w:pPr>
      <w:r w:rsidRPr="009B267A">
        <w:rPr>
          <w:rFonts w:ascii="Arial" w:eastAsia="Arial" w:hAnsi="Arial" w:cs="Arial"/>
          <w:b/>
          <w:color w:val="000000"/>
          <w:sz w:val="20"/>
          <w:szCs w:val="20"/>
          <w:lang w:val="es-MX" w:eastAsia="es-MX"/>
        </w:rPr>
        <w:t xml:space="preserve">Publicado en el Diario Oficial del Gobierno del Estado de Yucatán </w:t>
      </w:r>
    </w:p>
    <w:p w14:paraId="159ADA74" w14:textId="77777777" w:rsidR="009B267A" w:rsidRPr="009B267A" w:rsidRDefault="009B267A" w:rsidP="009B267A">
      <w:pPr>
        <w:widowControl w:val="0"/>
        <w:overflowPunct w:val="0"/>
        <w:autoSpaceDE w:val="0"/>
        <w:autoSpaceDN w:val="0"/>
        <w:adjustRightInd w:val="0"/>
        <w:jc w:val="center"/>
        <w:textAlignment w:val="baseline"/>
        <w:rPr>
          <w:rFonts w:ascii="Arial" w:eastAsia="Arial" w:hAnsi="Arial" w:cs="Arial"/>
          <w:b/>
          <w:color w:val="000000"/>
          <w:sz w:val="20"/>
          <w:szCs w:val="20"/>
          <w:lang w:val="es-MX" w:eastAsia="es-MX"/>
        </w:rPr>
      </w:pPr>
      <w:r w:rsidRPr="009B267A">
        <w:rPr>
          <w:rFonts w:ascii="Arial" w:eastAsia="Arial" w:hAnsi="Arial" w:cs="Arial"/>
          <w:b/>
          <w:color w:val="000000"/>
          <w:sz w:val="20"/>
          <w:szCs w:val="20"/>
          <w:lang w:val="es-MX" w:eastAsia="es-MX"/>
        </w:rPr>
        <w:t>el 17 de abril de 2025</w:t>
      </w:r>
    </w:p>
    <w:p w14:paraId="70BB5FBE" w14:textId="77777777" w:rsidR="009B267A" w:rsidRPr="009B267A" w:rsidRDefault="009B267A" w:rsidP="009B267A">
      <w:pPr>
        <w:widowControl w:val="0"/>
        <w:overflowPunct w:val="0"/>
        <w:autoSpaceDE w:val="0"/>
        <w:autoSpaceDN w:val="0"/>
        <w:adjustRightInd w:val="0"/>
        <w:jc w:val="center"/>
        <w:textAlignment w:val="baseline"/>
        <w:rPr>
          <w:rFonts w:ascii="Arial" w:eastAsia="Arial" w:hAnsi="Arial" w:cs="Arial"/>
          <w:b/>
          <w:color w:val="000000"/>
          <w:sz w:val="20"/>
          <w:szCs w:val="20"/>
          <w:lang w:val="es-MX" w:eastAsia="es-MX"/>
        </w:rPr>
      </w:pPr>
    </w:p>
    <w:p w14:paraId="5F54E06D" w14:textId="77777777" w:rsidR="009B267A" w:rsidRPr="009B267A" w:rsidRDefault="009B267A" w:rsidP="009B267A">
      <w:pPr>
        <w:jc w:val="both"/>
        <w:rPr>
          <w:rFonts w:ascii="Arial" w:hAnsi="Arial" w:cs="Arial"/>
          <w:b/>
          <w:sz w:val="20"/>
          <w:szCs w:val="20"/>
          <w:lang w:val="es-MX"/>
        </w:rPr>
      </w:pPr>
      <w:r w:rsidRPr="009B267A">
        <w:rPr>
          <w:rFonts w:ascii="Arial" w:hAnsi="Arial" w:cs="Arial"/>
          <w:b/>
          <w:sz w:val="20"/>
          <w:szCs w:val="20"/>
          <w:lang w:val="es-MX"/>
        </w:rPr>
        <w:t>Que modifica los decretos 702/2023 por el que se expide la Ley de Asentamientos Humanos, Ordenamiento Territorial y Desarrollo Urbano del Estado de Yucatán y la Ley de Procuración de Justicia Ambiental y Urbana del Estado de Yucatán, y 721/2023 que modifica la Ley de Gobierno de los Municipios del Estado de Yucatán, la Ley de Desarrollos Inmobiliarios del Estado de Yucatán, la Ley de Vivienda del Estado de Yucatán y la Ley sobre el Régimen de Propiedad en Condominio del Estado de Yucatán, en materia de asentamientos humanos y desarrollo urbano.</w:t>
      </w:r>
    </w:p>
    <w:p w14:paraId="56329EB9" w14:textId="77777777" w:rsidR="009B267A" w:rsidRPr="009B267A" w:rsidRDefault="009B267A" w:rsidP="009B267A">
      <w:pPr>
        <w:jc w:val="both"/>
        <w:rPr>
          <w:rFonts w:ascii="Arial" w:hAnsi="Arial" w:cs="Arial"/>
          <w:b/>
          <w:sz w:val="20"/>
          <w:szCs w:val="20"/>
          <w:lang w:val="es-MX"/>
        </w:rPr>
      </w:pPr>
    </w:p>
    <w:p w14:paraId="6EFFF2F9" w14:textId="77777777" w:rsidR="009B267A" w:rsidRPr="009B267A" w:rsidRDefault="009B267A" w:rsidP="009B267A">
      <w:pPr>
        <w:jc w:val="both"/>
        <w:rPr>
          <w:rFonts w:ascii="Arial" w:hAnsi="Arial" w:cs="Arial"/>
          <w:bCs/>
          <w:sz w:val="20"/>
          <w:szCs w:val="20"/>
          <w:lang w:val="es-MX"/>
        </w:rPr>
      </w:pPr>
      <w:r w:rsidRPr="009B267A">
        <w:rPr>
          <w:rFonts w:ascii="Arial" w:hAnsi="Arial" w:cs="Arial"/>
          <w:b/>
          <w:sz w:val="20"/>
          <w:szCs w:val="20"/>
          <w:lang w:val="es-MX"/>
        </w:rPr>
        <w:t xml:space="preserve">Artículo primero. </w:t>
      </w:r>
      <w:r w:rsidRPr="009B267A">
        <w:rPr>
          <w:rFonts w:ascii="Arial" w:hAnsi="Arial" w:cs="Arial"/>
          <w:bCs/>
          <w:sz w:val="20"/>
          <w:szCs w:val="20"/>
          <w:lang w:val="es-MX"/>
        </w:rPr>
        <w:t>Se reforman el párrafo primero del artículo segundo transitorio, y el artículo tercero transitorio, ambos contenidos en el Decreto 702/2023 por el que se expide la Ley de Asentamientos Humanos, Ordenamiento Territorial y Desarrollo Urbano del Estado de Yucatán y la Ley de Procuración de Justicia Ambiental y Urbana del Estado de Yucatán, publicado en el Diario Oficial del Gobierno del Estado de Yucatán en fecha 22 de diciembre de 2023, para quedar como sigue:</w:t>
      </w:r>
    </w:p>
    <w:p w14:paraId="6C193D81" w14:textId="77777777" w:rsidR="009B267A" w:rsidRPr="009B267A" w:rsidRDefault="009B267A" w:rsidP="009B267A">
      <w:pPr>
        <w:jc w:val="both"/>
        <w:rPr>
          <w:rFonts w:ascii="Arial" w:hAnsi="Arial" w:cs="Arial"/>
          <w:bCs/>
          <w:sz w:val="20"/>
          <w:szCs w:val="20"/>
          <w:lang w:val="es-MX"/>
        </w:rPr>
      </w:pPr>
    </w:p>
    <w:p w14:paraId="1F59723B" w14:textId="77777777" w:rsidR="009B267A" w:rsidRPr="009B267A" w:rsidRDefault="009B267A" w:rsidP="009B267A">
      <w:pPr>
        <w:jc w:val="both"/>
        <w:rPr>
          <w:rFonts w:ascii="Arial" w:hAnsi="Arial" w:cs="Arial"/>
          <w:bCs/>
          <w:sz w:val="20"/>
          <w:szCs w:val="20"/>
          <w:lang w:val="es-MX"/>
        </w:rPr>
      </w:pPr>
      <w:r w:rsidRPr="009B267A">
        <w:rPr>
          <w:rFonts w:ascii="Arial" w:hAnsi="Arial" w:cs="Arial"/>
          <w:b/>
          <w:sz w:val="20"/>
          <w:szCs w:val="20"/>
          <w:lang w:val="es-MX"/>
        </w:rPr>
        <w:t>Artículo segundo.</w:t>
      </w:r>
      <w:r w:rsidRPr="009B267A">
        <w:rPr>
          <w:rFonts w:ascii="Arial" w:hAnsi="Arial" w:cs="Arial"/>
          <w:bCs/>
          <w:sz w:val="20"/>
          <w:szCs w:val="20"/>
          <w:lang w:val="es-MX"/>
        </w:rPr>
        <w:t xml:space="preserve"> Se reforman el párrafo primero del artículo segundo transitorio, y el artículo tercero transitorio, ambos contenidos en el Decreto 721/2023 que modifica la Ley de Gobierno de los Municipios del Estado de Yucatán, la Ley de Desarrollos Inmobiliarios del Estado de Yucatán, la Ley de Vivienda del Estado de Yucatán y la Ley sobre el Régimen de Propiedad en Condominio del Estado de Yucatán, en materia de asentamientos humanos y desarrollo urbano, publicado en el Diario Oficial del Gobierno del Estado de Yucatán en fecha 3 de enero de 2024, para quedar como sigue:</w:t>
      </w:r>
    </w:p>
    <w:p w14:paraId="457FF85B" w14:textId="77777777" w:rsidR="009B267A" w:rsidRPr="009B267A" w:rsidRDefault="009B267A" w:rsidP="009B267A">
      <w:pPr>
        <w:jc w:val="both"/>
        <w:rPr>
          <w:rFonts w:ascii="Arial" w:hAnsi="Arial" w:cs="Arial"/>
          <w:bCs/>
          <w:sz w:val="20"/>
          <w:szCs w:val="20"/>
          <w:lang w:val="es-MX"/>
        </w:rPr>
      </w:pPr>
    </w:p>
    <w:p w14:paraId="59679A5E" w14:textId="77777777" w:rsidR="009B267A" w:rsidRPr="009B267A" w:rsidRDefault="009B267A" w:rsidP="009B267A">
      <w:pPr>
        <w:jc w:val="center"/>
        <w:rPr>
          <w:rFonts w:ascii="Arial" w:hAnsi="Arial" w:cs="Arial"/>
          <w:b/>
          <w:sz w:val="20"/>
          <w:szCs w:val="20"/>
          <w:lang w:val="es-MX"/>
        </w:rPr>
      </w:pPr>
      <w:r w:rsidRPr="009B267A">
        <w:rPr>
          <w:rFonts w:ascii="Arial" w:hAnsi="Arial" w:cs="Arial"/>
          <w:b/>
          <w:sz w:val="20"/>
          <w:szCs w:val="20"/>
          <w:lang w:val="es-MX"/>
        </w:rPr>
        <w:t>T r a n s i t o r i o s</w:t>
      </w:r>
    </w:p>
    <w:p w14:paraId="7699E3C8" w14:textId="77777777" w:rsidR="009B267A" w:rsidRPr="009B267A" w:rsidRDefault="009B267A" w:rsidP="009B267A">
      <w:pPr>
        <w:jc w:val="both"/>
        <w:rPr>
          <w:rFonts w:ascii="Arial" w:hAnsi="Arial" w:cs="Arial"/>
          <w:b/>
          <w:sz w:val="20"/>
          <w:szCs w:val="20"/>
          <w:lang w:val="es-MX"/>
        </w:rPr>
      </w:pPr>
    </w:p>
    <w:p w14:paraId="08C4757B" w14:textId="77777777" w:rsidR="009B267A" w:rsidRPr="009B267A" w:rsidRDefault="009B267A" w:rsidP="009B267A">
      <w:pPr>
        <w:jc w:val="both"/>
        <w:rPr>
          <w:rFonts w:ascii="Arial" w:hAnsi="Arial" w:cs="Arial"/>
          <w:b/>
          <w:sz w:val="20"/>
          <w:szCs w:val="20"/>
          <w:lang w:val="es-MX"/>
        </w:rPr>
      </w:pPr>
      <w:r w:rsidRPr="009B267A">
        <w:rPr>
          <w:rFonts w:ascii="Arial" w:hAnsi="Arial" w:cs="Arial"/>
          <w:b/>
          <w:sz w:val="20"/>
          <w:szCs w:val="20"/>
          <w:lang w:val="es-MX"/>
        </w:rPr>
        <w:t>Entrada en vigor</w:t>
      </w:r>
    </w:p>
    <w:p w14:paraId="73DBB30B" w14:textId="77777777" w:rsidR="009B267A" w:rsidRPr="009B267A" w:rsidRDefault="009B267A" w:rsidP="009B267A">
      <w:pPr>
        <w:jc w:val="both"/>
        <w:rPr>
          <w:rFonts w:ascii="Arial" w:hAnsi="Arial" w:cs="Arial"/>
          <w:bCs/>
          <w:sz w:val="20"/>
          <w:szCs w:val="20"/>
          <w:lang w:val="es-MX"/>
        </w:rPr>
      </w:pPr>
      <w:r w:rsidRPr="009B267A">
        <w:rPr>
          <w:rFonts w:ascii="Arial" w:hAnsi="Arial" w:cs="Arial"/>
          <w:b/>
          <w:sz w:val="20"/>
          <w:szCs w:val="20"/>
          <w:lang w:val="es-MX"/>
        </w:rPr>
        <w:t xml:space="preserve">Artículo primero. </w:t>
      </w:r>
      <w:r w:rsidRPr="009B267A">
        <w:rPr>
          <w:rFonts w:ascii="Arial" w:hAnsi="Arial" w:cs="Arial"/>
          <w:bCs/>
          <w:sz w:val="20"/>
          <w:szCs w:val="20"/>
          <w:lang w:val="es-MX"/>
        </w:rPr>
        <w:t>Este decreto entrará en vigor el día siguiente al de su publicación en el Diario Oficial del Gobierno del Estado de Yucatán.</w:t>
      </w:r>
    </w:p>
    <w:p w14:paraId="4E709226" w14:textId="77777777" w:rsidR="009B267A" w:rsidRPr="009B267A" w:rsidRDefault="009B267A" w:rsidP="009B267A">
      <w:pPr>
        <w:jc w:val="both"/>
        <w:rPr>
          <w:rFonts w:ascii="Arial" w:hAnsi="Arial" w:cs="Arial"/>
          <w:bCs/>
          <w:sz w:val="20"/>
          <w:szCs w:val="20"/>
          <w:lang w:val="es-MX"/>
        </w:rPr>
      </w:pPr>
    </w:p>
    <w:p w14:paraId="4FA39E09" w14:textId="77777777" w:rsidR="009B267A" w:rsidRPr="009B267A" w:rsidRDefault="009B267A" w:rsidP="009B267A">
      <w:pPr>
        <w:jc w:val="both"/>
        <w:rPr>
          <w:rFonts w:ascii="Arial" w:hAnsi="Arial" w:cs="Arial"/>
          <w:b/>
          <w:sz w:val="20"/>
          <w:szCs w:val="20"/>
          <w:lang w:val="es-MX"/>
        </w:rPr>
      </w:pPr>
      <w:r w:rsidRPr="009B267A">
        <w:rPr>
          <w:rFonts w:ascii="Arial" w:hAnsi="Arial" w:cs="Arial"/>
          <w:b/>
          <w:sz w:val="20"/>
          <w:szCs w:val="20"/>
          <w:lang w:val="es-MX"/>
        </w:rPr>
        <w:t>Ejercicio de atribuciones</w:t>
      </w:r>
    </w:p>
    <w:p w14:paraId="52F29E21" w14:textId="77777777" w:rsidR="009B267A" w:rsidRPr="009B267A" w:rsidRDefault="009B267A" w:rsidP="009B267A">
      <w:pPr>
        <w:jc w:val="both"/>
        <w:rPr>
          <w:rFonts w:ascii="Arial" w:hAnsi="Arial" w:cs="Arial"/>
          <w:bCs/>
          <w:sz w:val="20"/>
          <w:szCs w:val="20"/>
          <w:lang w:val="es-MX"/>
        </w:rPr>
      </w:pPr>
      <w:r w:rsidRPr="009B267A">
        <w:rPr>
          <w:rFonts w:ascii="Arial" w:hAnsi="Arial" w:cs="Arial"/>
          <w:b/>
          <w:sz w:val="20"/>
          <w:szCs w:val="20"/>
          <w:lang w:val="es-MX"/>
        </w:rPr>
        <w:t>Artículo segundo.</w:t>
      </w:r>
      <w:r w:rsidRPr="009B267A">
        <w:rPr>
          <w:rFonts w:ascii="Arial" w:hAnsi="Arial" w:cs="Arial"/>
          <w:bCs/>
          <w:sz w:val="20"/>
          <w:szCs w:val="20"/>
          <w:lang w:val="es-MX"/>
        </w:rPr>
        <w:t xml:space="preserve"> Las dependencias y entidades correspondientes continuarán ejerciendo las atribuciones en materia de control, inspección, vigilancia y sanción en materia ambiental, que les conferían las leyes vigentes previo a la entrada en vigor del Decreto 702/2023 que expide la Ley de Asentamientos Humanos, Ordenamiento Territorial y Desarrollo Urbano del Estado de Yucatán y la Ley de Procuración de Justicia Ambiental y Urbana del Estado de Yucatán, hasta en tanto entre en funciones la Procuraduría de Justicia Ambiental y Urbana del Estado de Yucatán, conforme a la Ley de Procuración de Justicia Ambiental y Urbana del Estado de Yucatán; así como también lo dispuesto en el Decreto 721/2023 que modifica la Ley de Gobierno de los Municipios del Estado de Yucatán, la Ley de Desarrollos Inmobiliarios del Estado de Yucatán, la Ley de Vivienda del Estado de Yucatán y la Ley sobre el Régimen de Propiedad en Condominio del Estado de Yucatán, en materia de asentamientos humanos y desarrollo urbano, hasta en tanto entre en funciones la Procuraduría de Justicia Ambiental y Urbana.</w:t>
      </w:r>
    </w:p>
    <w:p w14:paraId="40A9302E" w14:textId="77777777" w:rsidR="009B267A" w:rsidRPr="009B267A" w:rsidRDefault="009B267A" w:rsidP="009B267A">
      <w:pPr>
        <w:jc w:val="both"/>
        <w:rPr>
          <w:rFonts w:ascii="Arial" w:hAnsi="Arial" w:cs="Arial"/>
          <w:bCs/>
          <w:sz w:val="20"/>
          <w:szCs w:val="20"/>
          <w:lang w:val="es-MX"/>
        </w:rPr>
      </w:pPr>
    </w:p>
    <w:p w14:paraId="35AA2689" w14:textId="77777777" w:rsidR="009B267A" w:rsidRPr="009B267A" w:rsidRDefault="009B267A" w:rsidP="009B267A">
      <w:pPr>
        <w:jc w:val="both"/>
        <w:rPr>
          <w:rFonts w:ascii="Arial" w:hAnsi="Arial" w:cs="Arial"/>
          <w:b/>
          <w:sz w:val="20"/>
          <w:szCs w:val="20"/>
          <w:lang w:val="es-MX"/>
        </w:rPr>
      </w:pPr>
      <w:r w:rsidRPr="009B267A">
        <w:rPr>
          <w:rFonts w:ascii="Arial" w:hAnsi="Arial" w:cs="Arial"/>
          <w:b/>
          <w:sz w:val="20"/>
          <w:szCs w:val="20"/>
          <w:lang w:val="es-MX"/>
        </w:rPr>
        <w:t>Cláusula derogatoria</w:t>
      </w:r>
    </w:p>
    <w:p w14:paraId="5B9516BB" w14:textId="77777777" w:rsidR="009B267A" w:rsidRPr="009B267A" w:rsidRDefault="009B267A" w:rsidP="009B267A">
      <w:pPr>
        <w:jc w:val="both"/>
        <w:rPr>
          <w:rFonts w:ascii="Arial" w:hAnsi="Arial" w:cs="Arial"/>
          <w:sz w:val="20"/>
          <w:szCs w:val="20"/>
          <w:lang w:val="es-MX"/>
        </w:rPr>
      </w:pPr>
      <w:r w:rsidRPr="009B267A">
        <w:rPr>
          <w:rFonts w:ascii="Arial" w:hAnsi="Arial" w:cs="Arial"/>
          <w:b/>
          <w:sz w:val="20"/>
          <w:szCs w:val="20"/>
          <w:lang w:val="es-MX"/>
        </w:rPr>
        <w:t>Artículo tercero.</w:t>
      </w:r>
      <w:r w:rsidRPr="009B267A">
        <w:rPr>
          <w:rFonts w:ascii="Arial" w:hAnsi="Arial" w:cs="Arial"/>
          <w:sz w:val="20"/>
          <w:szCs w:val="20"/>
          <w:lang w:val="es-MX"/>
        </w:rPr>
        <w:t xml:space="preserve"> Se derogan todas aquellas disposiciones normativas de igual o menor rango jerárquico en lo que se opongan a lo señalado en este Decreto.</w:t>
      </w:r>
    </w:p>
    <w:p w14:paraId="0195F049" w14:textId="77777777" w:rsidR="009B267A" w:rsidRPr="009B267A" w:rsidRDefault="009B267A" w:rsidP="009B267A">
      <w:pPr>
        <w:jc w:val="both"/>
        <w:rPr>
          <w:rFonts w:ascii="Arial" w:hAnsi="Arial" w:cs="Arial"/>
          <w:sz w:val="20"/>
          <w:szCs w:val="20"/>
          <w:lang w:val="es-MX"/>
        </w:rPr>
      </w:pPr>
    </w:p>
    <w:p w14:paraId="702FC6A8" w14:textId="77777777" w:rsidR="009B267A" w:rsidRPr="009B267A" w:rsidRDefault="009B267A" w:rsidP="009B267A">
      <w:pPr>
        <w:jc w:val="both"/>
        <w:rPr>
          <w:rFonts w:ascii="Arial" w:hAnsi="Arial" w:cs="Arial"/>
          <w:b/>
          <w:bCs/>
          <w:sz w:val="20"/>
          <w:szCs w:val="20"/>
          <w:lang w:val="es-MX"/>
        </w:rPr>
      </w:pPr>
      <w:r w:rsidRPr="009B267A">
        <w:rPr>
          <w:rFonts w:ascii="Arial" w:hAnsi="Arial" w:cs="Arial"/>
          <w:b/>
          <w:bCs/>
          <w:sz w:val="20"/>
          <w:szCs w:val="20"/>
          <w:lang w:val="es-MX"/>
        </w:rPr>
        <w:t xml:space="preserve">DADO EN EL SALÓN DE SESIONES ‘‘CONSTITUYENTES DE 1918’’ DEL RECINTO DEL PODER LEGISLATIVO, EN LA CIUDAD DE MÉRIDA, YUCATÁN, A LOS CATORCE DÍAS DEL MES DE ABRIL DEL AÑO DOS MIL VEINTICINCO.- PRESIDENTA DIPUTADA CLAUDIA ESTEFANÍA BAEZA MARTÍNEZ.- SECRETARIO DIPUTADO ÁLVARO CETINA PUERTO.- SECRETARIO DIPUTADO FRANCISCO ROSAS VILLAVICENCIO.- RÚBRICAS.” </w:t>
      </w:r>
    </w:p>
    <w:p w14:paraId="73E50654" w14:textId="77777777" w:rsidR="009B267A" w:rsidRPr="009B267A" w:rsidRDefault="009B267A" w:rsidP="009B267A">
      <w:pPr>
        <w:jc w:val="both"/>
        <w:rPr>
          <w:rFonts w:ascii="Arial" w:hAnsi="Arial" w:cs="Arial"/>
          <w:sz w:val="20"/>
          <w:szCs w:val="20"/>
          <w:lang w:val="es-MX"/>
        </w:rPr>
      </w:pPr>
    </w:p>
    <w:p w14:paraId="3430AE17" w14:textId="77777777" w:rsidR="009B267A" w:rsidRPr="009B267A" w:rsidRDefault="009B267A" w:rsidP="009B267A">
      <w:pPr>
        <w:jc w:val="both"/>
        <w:rPr>
          <w:rFonts w:ascii="Arial" w:hAnsi="Arial" w:cs="Arial"/>
          <w:sz w:val="20"/>
          <w:szCs w:val="20"/>
          <w:lang w:val="es-MX"/>
        </w:rPr>
      </w:pPr>
      <w:r w:rsidRPr="009B267A">
        <w:rPr>
          <w:rFonts w:ascii="Arial" w:hAnsi="Arial" w:cs="Arial"/>
          <w:sz w:val="20"/>
          <w:szCs w:val="20"/>
          <w:lang w:val="es-MX"/>
        </w:rPr>
        <w:lastRenderedPageBreak/>
        <w:t xml:space="preserve">Y, por tanto, mando se imprima, publique y circule para su conocimiento y debido cumplimiento. </w:t>
      </w:r>
    </w:p>
    <w:p w14:paraId="4A937FA6" w14:textId="77777777" w:rsidR="009B267A" w:rsidRPr="009B267A" w:rsidRDefault="009B267A" w:rsidP="009B267A">
      <w:pPr>
        <w:jc w:val="both"/>
        <w:rPr>
          <w:rFonts w:ascii="Arial" w:hAnsi="Arial" w:cs="Arial"/>
          <w:sz w:val="20"/>
          <w:szCs w:val="20"/>
          <w:lang w:val="es-MX"/>
        </w:rPr>
      </w:pPr>
    </w:p>
    <w:p w14:paraId="1794CE3C" w14:textId="77777777" w:rsidR="009B267A" w:rsidRPr="009B267A" w:rsidRDefault="009B267A" w:rsidP="009B267A">
      <w:pPr>
        <w:jc w:val="both"/>
        <w:rPr>
          <w:rFonts w:ascii="Arial" w:hAnsi="Arial" w:cs="Arial"/>
          <w:sz w:val="20"/>
          <w:szCs w:val="20"/>
          <w:lang w:val="es-MX"/>
        </w:rPr>
      </w:pPr>
      <w:r w:rsidRPr="009B267A">
        <w:rPr>
          <w:rFonts w:ascii="Arial" w:hAnsi="Arial" w:cs="Arial"/>
          <w:sz w:val="20"/>
          <w:szCs w:val="20"/>
          <w:lang w:val="es-MX"/>
        </w:rPr>
        <w:t xml:space="preserve">Se expide este decreto en la sede del Poder Ejecutivo, en Mérida, Yucatán, a 14 de abril de 2025. </w:t>
      </w:r>
    </w:p>
    <w:p w14:paraId="42B89FD9" w14:textId="77777777" w:rsidR="009B267A" w:rsidRPr="009B267A" w:rsidRDefault="009B267A" w:rsidP="009B267A">
      <w:pPr>
        <w:jc w:val="both"/>
        <w:rPr>
          <w:rFonts w:ascii="Arial" w:hAnsi="Arial" w:cs="Arial"/>
          <w:sz w:val="20"/>
          <w:szCs w:val="20"/>
          <w:lang w:val="es-MX"/>
        </w:rPr>
      </w:pPr>
    </w:p>
    <w:p w14:paraId="3FD92FAF" w14:textId="77777777" w:rsidR="009B267A" w:rsidRPr="009B267A" w:rsidRDefault="009B267A" w:rsidP="009B267A">
      <w:pPr>
        <w:jc w:val="center"/>
        <w:rPr>
          <w:rFonts w:ascii="Arial" w:hAnsi="Arial" w:cs="Arial"/>
          <w:b/>
          <w:bCs/>
          <w:sz w:val="20"/>
          <w:szCs w:val="20"/>
          <w:lang w:val="es-MX"/>
        </w:rPr>
      </w:pPr>
      <w:r w:rsidRPr="009B267A">
        <w:rPr>
          <w:rFonts w:ascii="Arial" w:hAnsi="Arial" w:cs="Arial"/>
          <w:b/>
          <w:bCs/>
          <w:sz w:val="20"/>
          <w:szCs w:val="20"/>
          <w:lang w:val="es-MX"/>
        </w:rPr>
        <w:t>( RÚBRICA )</w:t>
      </w:r>
    </w:p>
    <w:p w14:paraId="0A071CFA" w14:textId="77777777" w:rsidR="009B267A" w:rsidRPr="009B267A" w:rsidRDefault="009B267A" w:rsidP="009B267A">
      <w:pPr>
        <w:jc w:val="center"/>
        <w:rPr>
          <w:rFonts w:ascii="Arial" w:hAnsi="Arial" w:cs="Arial"/>
          <w:b/>
          <w:bCs/>
          <w:sz w:val="20"/>
          <w:szCs w:val="20"/>
          <w:lang w:val="es-MX"/>
        </w:rPr>
      </w:pPr>
      <w:r w:rsidRPr="009B267A">
        <w:rPr>
          <w:rFonts w:ascii="Arial" w:hAnsi="Arial" w:cs="Arial"/>
          <w:b/>
          <w:bCs/>
          <w:sz w:val="20"/>
          <w:szCs w:val="20"/>
          <w:lang w:val="es-MX"/>
        </w:rPr>
        <w:t>Mtro. Joaquín Jesús Díaz Mena</w:t>
      </w:r>
    </w:p>
    <w:p w14:paraId="4DEF5279" w14:textId="77777777" w:rsidR="009B267A" w:rsidRPr="009B267A" w:rsidRDefault="009B267A" w:rsidP="009B267A">
      <w:pPr>
        <w:jc w:val="center"/>
        <w:rPr>
          <w:rFonts w:ascii="Arial" w:hAnsi="Arial" w:cs="Arial"/>
          <w:b/>
          <w:bCs/>
          <w:sz w:val="20"/>
          <w:szCs w:val="20"/>
          <w:lang w:val="es-MX"/>
        </w:rPr>
      </w:pPr>
      <w:r w:rsidRPr="009B267A">
        <w:rPr>
          <w:rFonts w:ascii="Arial" w:hAnsi="Arial" w:cs="Arial"/>
          <w:b/>
          <w:bCs/>
          <w:sz w:val="20"/>
          <w:szCs w:val="20"/>
          <w:lang w:val="es-MX"/>
        </w:rPr>
        <w:t>Gobernador del Estado de Yucatán</w:t>
      </w:r>
    </w:p>
    <w:p w14:paraId="713BD9E0" w14:textId="77777777" w:rsidR="009B267A" w:rsidRPr="009B267A" w:rsidRDefault="009B267A" w:rsidP="009B267A">
      <w:pPr>
        <w:jc w:val="both"/>
        <w:rPr>
          <w:rFonts w:ascii="Arial" w:hAnsi="Arial" w:cs="Arial"/>
          <w:b/>
          <w:bCs/>
          <w:sz w:val="20"/>
          <w:szCs w:val="20"/>
          <w:lang w:val="es-MX"/>
        </w:rPr>
      </w:pPr>
      <w:r w:rsidRPr="009B267A">
        <w:rPr>
          <w:rFonts w:ascii="Arial" w:hAnsi="Arial" w:cs="Arial"/>
          <w:b/>
          <w:bCs/>
          <w:sz w:val="20"/>
          <w:szCs w:val="20"/>
          <w:lang w:val="es-MX"/>
        </w:rPr>
        <w:t xml:space="preserve">             </w:t>
      </w:r>
    </w:p>
    <w:p w14:paraId="20225220" w14:textId="77777777" w:rsidR="009B267A" w:rsidRPr="009B267A" w:rsidRDefault="009B267A" w:rsidP="009B267A">
      <w:pPr>
        <w:jc w:val="both"/>
        <w:rPr>
          <w:rFonts w:ascii="Arial" w:hAnsi="Arial" w:cs="Arial"/>
          <w:b/>
          <w:bCs/>
          <w:sz w:val="20"/>
          <w:szCs w:val="20"/>
          <w:lang w:val="es-MX"/>
        </w:rPr>
      </w:pPr>
      <w:r w:rsidRPr="009B267A">
        <w:rPr>
          <w:rFonts w:ascii="Arial" w:hAnsi="Arial" w:cs="Arial"/>
          <w:b/>
          <w:bCs/>
          <w:sz w:val="20"/>
          <w:szCs w:val="20"/>
          <w:lang w:val="es-MX"/>
        </w:rPr>
        <w:t xml:space="preserve">              ( RÚBRICA ) </w:t>
      </w:r>
    </w:p>
    <w:p w14:paraId="5FB550E4" w14:textId="77777777" w:rsidR="009B267A" w:rsidRPr="009B267A" w:rsidRDefault="009B267A" w:rsidP="009B267A">
      <w:pPr>
        <w:jc w:val="both"/>
        <w:rPr>
          <w:rFonts w:ascii="Arial" w:hAnsi="Arial" w:cs="Arial"/>
          <w:b/>
          <w:bCs/>
          <w:sz w:val="20"/>
          <w:szCs w:val="20"/>
          <w:lang w:val="es-MX"/>
        </w:rPr>
      </w:pPr>
      <w:r w:rsidRPr="009B267A">
        <w:rPr>
          <w:rFonts w:ascii="Arial" w:hAnsi="Arial" w:cs="Arial"/>
          <w:b/>
          <w:bCs/>
          <w:sz w:val="20"/>
          <w:szCs w:val="20"/>
          <w:lang w:val="es-MX"/>
        </w:rPr>
        <w:t xml:space="preserve">Mtro. Omar David Pérez Avilés </w:t>
      </w:r>
    </w:p>
    <w:p w14:paraId="49ED2EAB" w14:textId="77777777" w:rsidR="009B267A" w:rsidRPr="009B267A" w:rsidRDefault="009B267A" w:rsidP="009B267A">
      <w:pPr>
        <w:jc w:val="both"/>
        <w:rPr>
          <w:rFonts w:ascii="Arial" w:hAnsi="Arial" w:cs="Arial"/>
          <w:b/>
          <w:bCs/>
          <w:sz w:val="20"/>
          <w:szCs w:val="20"/>
          <w:lang w:val="es-MX"/>
        </w:rPr>
      </w:pPr>
      <w:r w:rsidRPr="009B267A">
        <w:rPr>
          <w:rFonts w:ascii="Arial" w:hAnsi="Arial" w:cs="Arial"/>
          <w:b/>
          <w:bCs/>
          <w:sz w:val="20"/>
          <w:szCs w:val="20"/>
          <w:lang w:val="es-MX"/>
        </w:rPr>
        <w:t>Secretario General de Gobierno</w:t>
      </w:r>
    </w:p>
    <w:p w14:paraId="2B2428EB" w14:textId="77777777" w:rsidR="009B267A" w:rsidRPr="009B267A" w:rsidRDefault="009B267A" w:rsidP="009B267A">
      <w:pPr>
        <w:jc w:val="both"/>
        <w:rPr>
          <w:rFonts w:ascii="Arial" w:hAnsi="Arial" w:cs="Arial"/>
          <w:bCs/>
          <w:sz w:val="20"/>
          <w:szCs w:val="20"/>
          <w:lang w:val="es-MX"/>
        </w:rPr>
      </w:pPr>
    </w:p>
    <w:p w14:paraId="5D0EA9AB" w14:textId="3A3BD886" w:rsidR="00FE43F1" w:rsidRDefault="00FE43F1" w:rsidP="00E8337F">
      <w:pPr>
        <w:widowControl w:val="0"/>
        <w:jc w:val="center"/>
        <w:rPr>
          <w:rFonts w:ascii="Arial" w:hAnsi="Arial" w:cs="Arial"/>
          <w:b/>
          <w:sz w:val="22"/>
          <w:szCs w:val="22"/>
          <w:lang w:val="es-ES_tradnl"/>
        </w:rPr>
      </w:pPr>
    </w:p>
    <w:p w14:paraId="24EE5450" w14:textId="77777777" w:rsidR="00FE43F1" w:rsidRDefault="00FE43F1">
      <w:pPr>
        <w:rPr>
          <w:rFonts w:ascii="Arial" w:hAnsi="Arial" w:cs="Arial"/>
          <w:b/>
          <w:sz w:val="22"/>
          <w:szCs w:val="22"/>
          <w:lang w:val="es-ES_tradnl"/>
        </w:rPr>
      </w:pPr>
      <w:r>
        <w:rPr>
          <w:rFonts w:ascii="Arial" w:hAnsi="Arial" w:cs="Arial"/>
          <w:b/>
          <w:sz w:val="22"/>
          <w:szCs w:val="22"/>
          <w:lang w:val="es-ES_tradnl"/>
        </w:rPr>
        <w:br w:type="page"/>
      </w:r>
    </w:p>
    <w:p w14:paraId="66254D6A" w14:textId="06A238D3" w:rsidR="00FE43F1" w:rsidRPr="009B267A" w:rsidRDefault="00FE43F1" w:rsidP="00FE43F1">
      <w:pPr>
        <w:jc w:val="center"/>
        <w:rPr>
          <w:rFonts w:ascii="Arial" w:eastAsia="Arial" w:hAnsi="Arial" w:cs="Arial"/>
          <w:b/>
          <w:color w:val="000000"/>
          <w:sz w:val="20"/>
          <w:szCs w:val="20"/>
          <w:lang w:val="es-MX" w:eastAsia="es-MX"/>
        </w:rPr>
      </w:pPr>
      <w:r w:rsidRPr="009B267A">
        <w:rPr>
          <w:rFonts w:ascii="Arial" w:eastAsia="Arial" w:hAnsi="Arial" w:cs="Arial"/>
          <w:b/>
          <w:color w:val="000000"/>
          <w:sz w:val="20"/>
          <w:szCs w:val="20"/>
          <w:lang w:val="es-MX" w:eastAsia="es-MX"/>
        </w:rPr>
        <w:lastRenderedPageBreak/>
        <w:t xml:space="preserve">Decreto </w:t>
      </w:r>
      <w:r>
        <w:rPr>
          <w:rFonts w:ascii="Arial" w:eastAsia="Arial" w:hAnsi="Arial" w:cs="Arial"/>
          <w:b/>
          <w:color w:val="000000"/>
          <w:sz w:val="20"/>
          <w:szCs w:val="20"/>
          <w:lang w:val="es-MX" w:eastAsia="es-MX"/>
        </w:rPr>
        <w:t>71</w:t>
      </w:r>
      <w:r w:rsidRPr="009B267A">
        <w:rPr>
          <w:rFonts w:ascii="Arial" w:eastAsia="Arial" w:hAnsi="Arial" w:cs="Arial"/>
          <w:b/>
          <w:color w:val="000000"/>
          <w:sz w:val="20"/>
          <w:szCs w:val="20"/>
          <w:lang w:val="es-MX" w:eastAsia="es-MX"/>
        </w:rPr>
        <w:t xml:space="preserve">/2025 </w:t>
      </w:r>
    </w:p>
    <w:p w14:paraId="4017B8DE" w14:textId="77777777" w:rsidR="00FE43F1" w:rsidRPr="009B267A" w:rsidRDefault="00FE43F1" w:rsidP="00FE43F1">
      <w:pPr>
        <w:ind w:right="-6"/>
        <w:jc w:val="center"/>
        <w:rPr>
          <w:rFonts w:ascii="Arial" w:eastAsia="Arial" w:hAnsi="Arial" w:cs="Arial"/>
          <w:b/>
          <w:color w:val="000000"/>
          <w:sz w:val="20"/>
          <w:szCs w:val="20"/>
          <w:lang w:val="es-MX" w:eastAsia="es-MX"/>
        </w:rPr>
      </w:pPr>
      <w:r w:rsidRPr="009B267A">
        <w:rPr>
          <w:rFonts w:ascii="Arial" w:eastAsia="Arial" w:hAnsi="Arial" w:cs="Arial"/>
          <w:b/>
          <w:color w:val="000000"/>
          <w:sz w:val="20"/>
          <w:szCs w:val="20"/>
          <w:lang w:val="es-MX" w:eastAsia="es-MX"/>
        </w:rPr>
        <w:t xml:space="preserve">Publicado en el Diario Oficial del Gobierno del Estado de Yucatán </w:t>
      </w:r>
    </w:p>
    <w:p w14:paraId="691C02EC" w14:textId="25F73EB5" w:rsidR="00FE43F1" w:rsidRPr="009B267A" w:rsidRDefault="00FE43F1" w:rsidP="00FE43F1">
      <w:pPr>
        <w:widowControl w:val="0"/>
        <w:overflowPunct w:val="0"/>
        <w:autoSpaceDE w:val="0"/>
        <w:autoSpaceDN w:val="0"/>
        <w:adjustRightInd w:val="0"/>
        <w:jc w:val="center"/>
        <w:textAlignment w:val="baseline"/>
        <w:rPr>
          <w:rFonts w:ascii="Arial" w:eastAsia="Arial" w:hAnsi="Arial" w:cs="Arial"/>
          <w:b/>
          <w:color w:val="000000"/>
          <w:sz w:val="20"/>
          <w:szCs w:val="20"/>
          <w:lang w:val="es-MX" w:eastAsia="es-MX"/>
        </w:rPr>
      </w:pPr>
      <w:r>
        <w:rPr>
          <w:rFonts w:ascii="Arial" w:eastAsia="Arial" w:hAnsi="Arial" w:cs="Arial"/>
          <w:b/>
          <w:color w:val="000000"/>
          <w:sz w:val="20"/>
          <w:szCs w:val="20"/>
          <w:lang w:val="es-MX" w:eastAsia="es-MX"/>
        </w:rPr>
        <w:t>el 0</w:t>
      </w:r>
      <w:r w:rsidRPr="009B267A">
        <w:rPr>
          <w:rFonts w:ascii="Arial" w:eastAsia="Arial" w:hAnsi="Arial" w:cs="Arial"/>
          <w:b/>
          <w:color w:val="000000"/>
          <w:sz w:val="20"/>
          <w:szCs w:val="20"/>
          <w:lang w:val="es-MX" w:eastAsia="es-MX"/>
        </w:rPr>
        <w:t xml:space="preserve">7 de </w:t>
      </w:r>
      <w:r>
        <w:rPr>
          <w:rFonts w:ascii="Arial" w:eastAsia="Arial" w:hAnsi="Arial" w:cs="Arial"/>
          <w:b/>
          <w:color w:val="000000"/>
          <w:sz w:val="20"/>
          <w:szCs w:val="20"/>
          <w:lang w:val="es-MX" w:eastAsia="es-MX"/>
        </w:rPr>
        <w:t>mayo</w:t>
      </w:r>
      <w:r w:rsidRPr="009B267A">
        <w:rPr>
          <w:rFonts w:ascii="Arial" w:eastAsia="Arial" w:hAnsi="Arial" w:cs="Arial"/>
          <w:b/>
          <w:color w:val="000000"/>
          <w:sz w:val="20"/>
          <w:szCs w:val="20"/>
          <w:lang w:val="es-MX" w:eastAsia="es-MX"/>
        </w:rPr>
        <w:t xml:space="preserve"> de 2025</w:t>
      </w:r>
    </w:p>
    <w:p w14:paraId="72A9159C" w14:textId="77777777" w:rsidR="00FE43F1" w:rsidRPr="009B267A" w:rsidRDefault="00FE43F1" w:rsidP="00FE43F1">
      <w:pPr>
        <w:widowControl w:val="0"/>
        <w:overflowPunct w:val="0"/>
        <w:autoSpaceDE w:val="0"/>
        <w:autoSpaceDN w:val="0"/>
        <w:adjustRightInd w:val="0"/>
        <w:jc w:val="center"/>
        <w:textAlignment w:val="baseline"/>
        <w:rPr>
          <w:rFonts w:ascii="Arial" w:eastAsia="Arial" w:hAnsi="Arial" w:cs="Arial"/>
          <w:b/>
          <w:color w:val="000000"/>
          <w:sz w:val="20"/>
          <w:szCs w:val="20"/>
          <w:lang w:val="es-MX" w:eastAsia="es-MX"/>
        </w:rPr>
      </w:pPr>
    </w:p>
    <w:p w14:paraId="64CDB5C6" w14:textId="03A3B38B" w:rsidR="00FE43F1" w:rsidRDefault="00FE43F1" w:rsidP="00FE43F1">
      <w:pPr>
        <w:jc w:val="both"/>
        <w:rPr>
          <w:rFonts w:ascii="Arial" w:hAnsi="Arial" w:cs="Arial"/>
          <w:b/>
          <w:sz w:val="20"/>
          <w:szCs w:val="20"/>
        </w:rPr>
      </w:pPr>
      <w:r>
        <w:rPr>
          <w:rFonts w:ascii="Arial" w:hAnsi="Arial" w:cs="Arial"/>
          <w:b/>
          <w:sz w:val="20"/>
          <w:szCs w:val="20"/>
        </w:rPr>
        <w:t>P</w:t>
      </w:r>
      <w:r w:rsidRPr="00FE43F1">
        <w:rPr>
          <w:rFonts w:ascii="Arial" w:hAnsi="Arial" w:cs="Arial"/>
          <w:b/>
          <w:sz w:val="20"/>
          <w:szCs w:val="20"/>
        </w:rPr>
        <w:t>or el que se modifica</w:t>
      </w:r>
      <w:r>
        <w:rPr>
          <w:rFonts w:ascii="Arial" w:hAnsi="Arial" w:cs="Arial"/>
          <w:b/>
          <w:sz w:val="20"/>
          <w:szCs w:val="20"/>
        </w:rPr>
        <w:t>n</w:t>
      </w:r>
      <w:r w:rsidRPr="00FE43F1">
        <w:rPr>
          <w:rFonts w:ascii="Arial" w:hAnsi="Arial" w:cs="Arial"/>
          <w:b/>
          <w:sz w:val="20"/>
          <w:szCs w:val="20"/>
        </w:rPr>
        <w:t xml:space="preserve"> el Código de la Administración Pública de Yucatán y la Ley de Gobierno de los Municipios del Estado de Yucatán, en materia de inclusión laboral a las personas adultas mayores en el Estado de Yucatán</w:t>
      </w:r>
    </w:p>
    <w:p w14:paraId="581E827E" w14:textId="77777777" w:rsidR="00FE43F1" w:rsidRPr="009B267A" w:rsidRDefault="00FE43F1" w:rsidP="00FE43F1">
      <w:pPr>
        <w:jc w:val="both"/>
        <w:rPr>
          <w:rFonts w:ascii="Arial" w:hAnsi="Arial" w:cs="Arial"/>
          <w:b/>
          <w:sz w:val="20"/>
          <w:szCs w:val="20"/>
          <w:lang w:val="es-MX"/>
        </w:rPr>
      </w:pPr>
    </w:p>
    <w:p w14:paraId="4F7BB358" w14:textId="77777777" w:rsidR="00FE43F1" w:rsidRPr="00FE43F1" w:rsidRDefault="00FE43F1" w:rsidP="00FE43F1">
      <w:pPr>
        <w:jc w:val="both"/>
        <w:rPr>
          <w:rFonts w:ascii="Arial" w:hAnsi="Arial" w:cs="Arial"/>
          <w:b/>
          <w:bCs/>
          <w:sz w:val="20"/>
          <w:szCs w:val="20"/>
          <w:lang w:val="es-MX"/>
        </w:rPr>
      </w:pPr>
      <w:r w:rsidRPr="00FE43F1">
        <w:rPr>
          <w:rFonts w:ascii="Arial" w:hAnsi="Arial" w:cs="Arial"/>
          <w:b/>
          <w:sz w:val="20"/>
          <w:szCs w:val="20"/>
          <w:lang w:val="es-MX"/>
        </w:rPr>
        <w:t>Artículo primero.</w:t>
      </w:r>
      <w:r w:rsidRPr="00FE43F1">
        <w:rPr>
          <w:rFonts w:ascii="Arial" w:hAnsi="Arial" w:cs="Arial"/>
          <w:b/>
          <w:bCs/>
          <w:sz w:val="20"/>
          <w:szCs w:val="20"/>
          <w:lang w:val="es-MX"/>
        </w:rPr>
        <w:t xml:space="preserve"> </w:t>
      </w:r>
      <w:r w:rsidRPr="00FE43F1">
        <w:rPr>
          <w:rFonts w:ascii="Arial" w:hAnsi="Arial" w:cs="Arial"/>
          <w:bCs/>
          <w:sz w:val="20"/>
          <w:szCs w:val="20"/>
          <w:lang w:val="es-MX"/>
        </w:rPr>
        <w:t>Se reforma el artículo 10 del Código de la Administración Pública de Yucatán, para quedar como sigue:</w:t>
      </w:r>
    </w:p>
    <w:p w14:paraId="5BCEBF16" w14:textId="77777777" w:rsidR="00FE43F1" w:rsidRPr="009B267A" w:rsidRDefault="00FE43F1" w:rsidP="00FE43F1">
      <w:pPr>
        <w:jc w:val="both"/>
        <w:rPr>
          <w:rFonts w:ascii="Arial" w:hAnsi="Arial" w:cs="Arial"/>
          <w:bCs/>
          <w:sz w:val="20"/>
          <w:szCs w:val="20"/>
          <w:lang w:val="es-MX"/>
        </w:rPr>
      </w:pPr>
    </w:p>
    <w:p w14:paraId="1F694D67" w14:textId="77777777" w:rsidR="00FE43F1" w:rsidRPr="00FE43F1" w:rsidRDefault="00FE43F1" w:rsidP="00FE43F1">
      <w:pPr>
        <w:jc w:val="both"/>
        <w:rPr>
          <w:rFonts w:ascii="Arial" w:hAnsi="Arial" w:cs="Arial"/>
          <w:bCs/>
          <w:sz w:val="20"/>
          <w:szCs w:val="20"/>
          <w:lang w:val="es-MX"/>
        </w:rPr>
      </w:pPr>
      <w:r w:rsidRPr="009B267A">
        <w:rPr>
          <w:rFonts w:ascii="Arial" w:hAnsi="Arial" w:cs="Arial"/>
          <w:b/>
          <w:sz w:val="20"/>
          <w:szCs w:val="20"/>
          <w:lang w:val="es-MX"/>
        </w:rPr>
        <w:t>Artículo segundo.</w:t>
      </w:r>
      <w:r w:rsidRPr="009B267A">
        <w:rPr>
          <w:rFonts w:ascii="Arial" w:hAnsi="Arial" w:cs="Arial"/>
          <w:bCs/>
          <w:sz w:val="20"/>
          <w:szCs w:val="20"/>
          <w:lang w:val="es-MX"/>
        </w:rPr>
        <w:t xml:space="preserve"> </w:t>
      </w:r>
      <w:r w:rsidRPr="00FE43F1">
        <w:rPr>
          <w:rFonts w:ascii="Arial" w:hAnsi="Arial" w:cs="Arial"/>
          <w:bCs/>
          <w:sz w:val="20"/>
          <w:szCs w:val="20"/>
          <w:lang w:val="es-MX"/>
        </w:rPr>
        <w:t>Se reforman los párrafos segundo y cuarto del artículo 80 de la Ley de Gobierno de los Municipios del Estado de Yucatán, para quedar como sigue:</w:t>
      </w:r>
    </w:p>
    <w:p w14:paraId="1096F144" w14:textId="071DDB0E" w:rsidR="00FE43F1" w:rsidRPr="009B267A" w:rsidRDefault="00FE43F1" w:rsidP="00FE43F1">
      <w:pPr>
        <w:jc w:val="both"/>
        <w:rPr>
          <w:rFonts w:ascii="Arial" w:hAnsi="Arial" w:cs="Arial"/>
          <w:bCs/>
          <w:sz w:val="20"/>
          <w:szCs w:val="20"/>
          <w:lang w:val="es-MX"/>
        </w:rPr>
      </w:pPr>
    </w:p>
    <w:p w14:paraId="09B28663" w14:textId="77777777" w:rsidR="00FE43F1" w:rsidRPr="009B267A" w:rsidRDefault="00FE43F1" w:rsidP="00FE43F1">
      <w:pPr>
        <w:jc w:val="center"/>
        <w:rPr>
          <w:rFonts w:ascii="Arial" w:hAnsi="Arial" w:cs="Arial"/>
          <w:b/>
          <w:sz w:val="20"/>
          <w:szCs w:val="20"/>
          <w:lang w:val="es-MX"/>
        </w:rPr>
      </w:pPr>
      <w:r w:rsidRPr="009B267A">
        <w:rPr>
          <w:rFonts w:ascii="Arial" w:hAnsi="Arial" w:cs="Arial"/>
          <w:b/>
          <w:sz w:val="20"/>
          <w:szCs w:val="20"/>
          <w:lang w:val="es-MX"/>
        </w:rPr>
        <w:t>T r a n s i t o r i o s</w:t>
      </w:r>
    </w:p>
    <w:p w14:paraId="20DA3EC9" w14:textId="77777777" w:rsidR="00FE43F1" w:rsidRPr="009B267A" w:rsidRDefault="00FE43F1" w:rsidP="00FE43F1">
      <w:pPr>
        <w:jc w:val="both"/>
        <w:rPr>
          <w:rFonts w:ascii="Arial" w:hAnsi="Arial" w:cs="Arial"/>
          <w:b/>
          <w:sz w:val="20"/>
          <w:szCs w:val="20"/>
          <w:lang w:val="es-MX"/>
        </w:rPr>
      </w:pPr>
    </w:p>
    <w:p w14:paraId="5195CC6A" w14:textId="77777777" w:rsidR="00FE43F1" w:rsidRPr="00FE43F1" w:rsidRDefault="00FE43F1" w:rsidP="00FE43F1">
      <w:pPr>
        <w:jc w:val="both"/>
        <w:rPr>
          <w:rFonts w:ascii="Arial" w:hAnsi="Arial" w:cs="Arial"/>
          <w:b/>
          <w:sz w:val="20"/>
          <w:szCs w:val="20"/>
          <w:lang w:val="es-MX"/>
        </w:rPr>
      </w:pPr>
      <w:r w:rsidRPr="00FE43F1">
        <w:rPr>
          <w:rFonts w:ascii="Arial" w:hAnsi="Arial" w:cs="Arial"/>
          <w:b/>
          <w:sz w:val="20"/>
          <w:szCs w:val="20"/>
          <w:lang w:val="es-MX"/>
        </w:rPr>
        <w:t xml:space="preserve">Primero. Entrada en vigor. </w:t>
      </w:r>
    </w:p>
    <w:p w14:paraId="7ACFCCCE" w14:textId="77777777" w:rsidR="00FE43F1" w:rsidRPr="00FE43F1" w:rsidRDefault="00FE43F1" w:rsidP="00FE43F1">
      <w:pPr>
        <w:jc w:val="both"/>
        <w:rPr>
          <w:rFonts w:ascii="Arial" w:hAnsi="Arial" w:cs="Arial"/>
          <w:bCs/>
          <w:sz w:val="20"/>
          <w:szCs w:val="20"/>
          <w:lang w:val="es-MX"/>
        </w:rPr>
      </w:pPr>
      <w:r w:rsidRPr="00FE43F1">
        <w:rPr>
          <w:rFonts w:ascii="Arial" w:hAnsi="Arial" w:cs="Arial"/>
          <w:bCs/>
          <w:sz w:val="20"/>
          <w:szCs w:val="20"/>
          <w:lang w:val="es-MX"/>
        </w:rPr>
        <w:t>Este Decreto entrará en vigor al día siguiente de su publicación en el Diario Oficial del Gobierno del Estado de Yucatán.</w:t>
      </w:r>
    </w:p>
    <w:p w14:paraId="10F0F3EC" w14:textId="77777777" w:rsidR="00FE43F1" w:rsidRPr="00FE43F1" w:rsidRDefault="00FE43F1" w:rsidP="00FE43F1">
      <w:pPr>
        <w:jc w:val="both"/>
        <w:rPr>
          <w:rFonts w:ascii="Arial" w:hAnsi="Arial" w:cs="Arial"/>
          <w:b/>
          <w:bCs/>
          <w:sz w:val="20"/>
          <w:szCs w:val="20"/>
          <w:lang w:val="es-MX"/>
        </w:rPr>
      </w:pPr>
    </w:p>
    <w:p w14:paraId="06CA6C98" w14:textId="77777777" w:rsidR="00FE43F1" w:rsidRPr="00FE43F1" w:rsidRDefault="00FE43F1" w:rsidP="00FE43F1">
      <w:pPr>
        <w:jc w:val="both"/>
        <w:rPr>
          <w:rFonts w:ascii="Arial" w:hAnsi="Arial" w:cs="Arial"/>
          <w:b/>
          <w:sz w:val="20"/>
          <w:szCs w:val="20"/>
          <w:lang w:val="es-MX"/>
        </w:rPr>
      </w:pPr>
      <w:r w:rsidRPr="00FE43F1">
        <w:rPr>
          <w:rFonts w:ascii="Arial" w:hAnsi="Arial" w:cs="Arial"/>
          <w:b/>
          <w:sz w:val="20"/>
          <w:szCs w:val="20"/>
          <w:lang w:val="es-MX"/>
        </w:rPr>
        <w:t xml:space="preserve">Segundo. Derogación Expresa </w:t>
      </w:r>
    </w:p>
    <w:p w14:paraId="1EB4BE1D" w14:textId="77777777" w:rsidR="00FE43F1" w:rsidRPr="00FE43F1" w:rsidRDefault="00FE43F1" w:rsidP="00FE43F1">
      <w:pPr>
        <w:jc w:val="both"/>
        <w:rPr>
          <w:rFonts w:ascii="Arial" w:hAnsi="Arial" w:cs="Arial"/>
          <w:bCs/>
          <w:sz w:val="20"/>
          <w:szCs w:val="20"/>
          <w:lang w:val="es-MX"/>
        </w:rPr>
      </w:pPr>
      <w:r w:rsidRPr="00FE43F1">
        <w:rPr>
          <w:rFonts w:ascii="Arial" w:hAnsi="Arial" w:cs="Arial"/>
          <w:bCs/>
          <w:sz w:val="20"/>
          <w:szCs w:val="20"/>
          <w:lang w:val="es-MX"/>
        </w:rPr>
        <w:t>Se derogan todas las disposiciones de igual o menor jerarquía que se opongan al contenido de este decreto.</w:t>
      </w:r>
    </w:p>
    <w:p w14:paraId="16EE2F89" w14:textId="77777777" w:rsidR="00FE43F1" w:rsidRPr="00FE43F1" w:rsidRDefault="00FE43F1" w:rsidP="00FE43F1">
      <w:pPr>
        <w:jc w:val="both"/>
        <w:rPr>
          <w:rFonts w:ascii="Arial" w:hAnsi="Arial" w:cs="Arial"/>
          <w:b/>
          <w:sz w:val="20"/>
          <w:szCs w:val="20"/>
          <w:lang w:val="es-MX"/>
        </w:rPr>
      </w:pPr>
    </w:p>
    <w:p w14:paraId="7799CA73" w14:textId="460A2A0D" w:rsidR="00FE43F1" w:rsidRPr="009B267A" w:rsidRDefault="00FE43F1" w:rsidP="00FE43F1">
      <w:pPr>
        <w:jc w:val="both"/>
        <w:rPr>
          <w:rFonts w:ascii="Arial" w:hAnsi="Arial" w:cs="Arial"/>
          <w:b/>
          <w:bCs/>
          <w:sz w:val="20"/>
          <w:szCs w:val="20"/>
          <w:lang w:val="es-MX"/>
        </w:rPr>
      </w:pPr>
      <w:r w:rsidRPr="00FE43F1">
        <w:rPr>
          <w:rFonts w:ascii="Arial" w:hAnsi="Arial" w:cs="Arial"/>
          <w:b/>
          <w:bCs/>
          <w:sz w:val="20"/>
          <w:szCs w:val="20"/>
          <w:lang w:val="es-MX"/>
        </w:rPr>
        <w:t>DADO EN EL SALÓN DE SESIONES ‘‘CONSTITUYENTES DE 1918’’ DEL RECINTO DEL PODER LEGISLATIVO, EN LA CIUDAD DE MÉRIDA, YUCATÁN, A LOS TRES DÍAS DEL MES DE MA</w:t>
      </w:r>
      <w:r>
        <w:rPr>
          <w:rFonts w:ascii="Arial" w:hAnsi="Arial" w:cs="Arial"/>
          <w:b/>
          <w:bCs/>
          <w:sz w:val="20"/>
          <w:szCs w:val="20"/>
          <w:lang w:val="es-MX"/>
        </w:rPr>
        <w:t>RZO DEL AÑO DOS MIL VEINTICINCO</w:t>
      </w:r>
      <w:r w:rsidRPr="009B267A">
        <w:rPr>
          <w:rFonts w:ascii="Arial" w:hAnsi="Arial" w:cs="Arial"/>
          <w:b/>
          <w:bCs/>
          <w:sz w:val="20"/>
          <w:szCs w:val="20"/>
          <w:lang w:val="es-MX"/>
        </w:rPr>
        <w:t xml:space="preserve">.- PRESIDENTA DIPUTADA CLAUDIA ESTEFANÍA BAEZA MARTÍNEZ.- SECRETARIO DIPUTADO ÁLVARO CETINA PUERTO.- SECRETARIO DIPUTADO FRANCISCO ROSAS VILLAVICENCIO.- RÚBRICAS.” </w:t>
      </w:r>
    </w:p>
    <w:p w14:paraId="61F8845A" w14:textId="77777777" w:rsidR="00FE43F1" w:rsidRPr="009B267A" w:rsidRDefault="00FE43F1" w:rsidP="00FE43F1">
      <w:pPr>
        <w:jc w:val="both"/>
        <w:rPr>
          <w:rFonts w:ascii="Arial" w:hAnsi="Arial" w:cs="Arial"/>
          <w:sz w:val="20"/>
          <w:szCs w:val="20"/>
          <w:lang w:val="es-MX"/>
        </w:rPr>
      </w:pPr>
    </w:p>
    <w:p w14:paraId="15FA642A" w14:textId="77777777" w:rsidR="00FE43F1" w:rsidRPr="009B267A" w:rsidRDefault="00FE43F1" w:rsidP="00FE43F1">
      <w:pPr>
        <w:jc w:val="both"/>
        <w:rPr>
          <w:rFonts w:ascii="Arial" w:hAnsi="Arial" w:cs="Arial"/>
          <w:sz w:val="20"/>
          <w:szCs w:val="20"/>
          <w:lang w:val="es-MX"/>
        </w:rPr>
      </w:pPr>
      <w:r w:rsidRPr="009B267A">
        <w:rPr>
          <w:rFonts w:ascii="Arial" w:hAnsi="Arial" w:cs="Arial"/>
          <w:sz w:val="20"/>
          <w:szCs w:val="20"/>
          <w:lang w:val="es-MX"/>
        </w:rPr>
        <w:t xml:space="preserve">Y, por tanto, mando se imprima, publique y circule para su conocimiento y debido cumplimiento. </w:t>
      </w:r>
    </w:p>
    <w:p w14:paraId="41E14F36" w14:textId="77777777" w:rsidR="00FE43F1" w:rsidRPr="009B267A" w:rsidRDefault="00FE43F1" w:rsidP="00FE43F1">
      <w:pPr>
        <w:jc w:val="both"/>
        <w:rPr>
          <w:rFonts w:ascii="Arial" w:hAnsi="Arial" w:cs="Arial"/>
          <w:sz w:val="20"/>
          <w:szCs w:val="20"/>
          <w:lang w:val="es-MX"/>
        </w:rPr>
      </w:pPr>
    </w:p>
    <w:p w14:paraId="7BA8AE0B" w14:textId="74F8B0CE" w:rsidR="00FE43F1" w:rsidRPr="009B267A" w:rsidRDefault="00FE43F1" w:rsidP="00FE43F1">
      <w:pPr>
        <w:jc w:val="both"/>
        <w:rPr>
          <w:rFonts w:ascii="Arial" w:hAnsi="Arial" w:cs="Arial"/>
          <w:sz w:val="20"/>
          <w:szCs w:val="20"/>
          <w:lang w:val="es-MX"/>
        </w:rPr>
      </w:pPr>
      <w:r w:rsidRPr="009B267A">
        <w:rPr>
          <w:rFonts w:ascii="Arial" w:hAnsi="Arial" w:cs="Arial"/>
          <w:sz w:val="20"/>
          <w:szCs w:val="20"/>
          <w:lang w:val="es-MX"/>
        </w:rPr>
        <w:t xml:space="preserve">Se expide este decreto en la sede del Poder Ejecutivo, en Mérida, Yucatán, a </w:t>
      </w:r>
      <w:r>
        <w:rPr>
          <w:rFonts w:ascii="Arial" w:hAnsi="Arial" w:cs="Arial"/>
          <w:sz w:val="20"/>
          <w:szCs w:val="20"/>
          <w:lang w:val="es-MX"/>
        </w:rPr>
        <w:t>2</w:t>
      </w:r>
      <w:r w:rsidRPr="009B267A">
        <w:rPr>
          <w:rFonts w:ascii="Arial" w:hAnsi="Arial" w:cs="Arial"/>
          <w:sz w:val="20"/>
          <w:szCs w:val="20"/>
          <w:lang w:val="es-MX"/>
        </w:rPr>
        <w:t xml:space="preserve">4 de abril de 2025. </w:t>
      </w:r>
    </w:p>
    <w:p w14:paraId="1129DDA0" w14:textId="77777777" w:rsidR="00FE43F1" w:rsidRPr="009B267A" w:rsidRDefault="00FE43F1" w:rsidP="00FE43F1">
      <w:pPr>
        <w:jc w:val="both"/>
        <w:rPr>
          <w:rFonts w:ascii="Arial" w:hAnsi="Arial" w:cs="Arial"/>
          <w:sz w:val="20"/>
          <w:szCs w:val="20"/>
          <w:lang w:val="es-MX"/>
        </w:rPr>
      </w:pPr>
    </w:p>
    <w:p w14:paraId="0E27FFE5" w14:textId="77777777" w:rsidR="00FE43F1" w:rsidRPr="009B267A" w:rsidRDefault="00FE43F1" w:rsidP="00FE43F1">
      <w:pPr>
        <w:jc w:val="center"/>
        <w:rPr>
          <w:rFonts w:ascii="Arial" w:hAnsi="Arial" w:cs="Arial"/>
          <w:b/>
          <w:bCs/>
          <w:sz w:val="20"/>
          <w:szCs w:val="20"/>
          <w:lang w:val="es-MX"/>
        </w:rPr>
      </w:pPr>
      <w:r w:rsidRPr="009B267A">
        <w:rPr>
          <w:rFonts w:ascii="Arial" w:hAnsi="Arial" w:cs="Arial"/>
          <w:b/>
          <w:bCs/>
          <w:sz w:val="20"/>
          <w:szCs w:val="20"/>
          <w:lang w:val="es-MX"/>
        </w:rPr>
        <w:t>( RÚBRICA )</w:t>
      </w:r>
    </w:p>
    <w:p w14:paraId="2F90B395" w14:textId="77777777" w:rsidR="00FE43F1" w:rsidRPr="009B267A" w:rsidRDefault="00FE43F1" w:rsidP="00FE43F1">
      <w:pPr>
        <w:jc w:val="center"/>
        <w:rPr>
          <w:rFonts w:ascii="Arial" w:hAnsi="Arial" w:cs="Arial"/>
          <w:b/>
          <w:bCs/>
          <w:sz w:val="20"/>
          <w:szCs w:val="20"/>
          <w:lang w:val="es-MX"/>
        </w:rPr>
      </w:pPr>
      <w:r w:rsidRPr="009B267A">
        <w:rPr>
          <w:rFonts w:ascii="Arial" w:hAnsi="Arial" w:cs="Arial"/>
          <w:b/>
          <w:bCs/>
          <w:sz w:val="20"/>
          <w:szCs w:val="20"/>
          <w:lang w:val="es-MX"/>
        </w:rPr>
        <w:t>Mtro. Joaquín Jesús Díaz Mena</w:t>
      </w:r>
    </w:p>
    <w:p w14:paraId="5D46283B" w14:textId="77777777" w:rsidR="00FE43F1" w:rsidRPr="009B267A" w:rsidRDefault="00FE43F1" w:rsidP="00FE43F1">
      <w:pPr>
        <w:jc w:val="center"/>
        <w:rPr>
          <w:rFonts w:ascii="Arial" w:hAnsi="Arial" w:cs="Arial"/>
          <w:b/>
          <w:bCs/>
          <w:sz w:val="20"/>
          <w:szCs w:val="20"/>
          <w:lang w:val="es-MX"/>
        </w:rPr>
      </w:pPr>
      <w:r w:rsidRPr="009B267A">
        <w:rPr>
          <w:rFonts w:ascii="Arial" w:hAnsi="Arial" w:cs="Arial"/>
          <w:b/>
          <w:bCs/>
          <w:sz w:val="20"/>
          <w:szCs w:val="20"/>
          <w:lang w:val="es-MX"/>
        </w:rPr>
        <w:t>Gobernador del Estado de Yucatán</w:t>
      </w:r>
    </w:p>
    <w:p w14:paraId="678235C0" w14:textId="77777777" w:rsidR="00FE43F1" w:rsidRPr="009B267A" w:rsidRDefault="00FE43F1" w:rsidP="00FE43F1">
      <w:pPr>
        <w:jc w:val="both"/>
        <w:rPr>
          <w:rFonts w:ascii="Arial" w:hAnsi="Arial" w:cs="Arial"/>
          <w:b/>
          <w:bCs/>
          <w:sz w:val="20"/>
          <w:szCs w:val="20"/>
          <w:lang w:val="es-MX"/>
        </w:rPr>
      </w:pPr>
      <w:r w:rsidRPr="009B267A">
        <w:rPr>
          <w:rFonts w:ascii="Arial" w:hAnsi="Arial" w:cs="Arial"/>
          <w:b/>
          <w:bCs/>
          <w:sz w:val="20"/>
          <w:szCs w:val="20"/>
          <w:lang w:val="es-MX"/>
        </w:rPr>
        <w:t xml:space="preserve">             </w:t>
      </w:r>
    </w:p>
    <w:p w14:paraId="0954EA2F" w14:textId="77777777" w:rsidR="00FE43F1" w:rsidRPr="009B267A" w:rsidRDefault="00FE43F1" w:rsidP="00FE43F1">
      <w:pPr>
        <w:jc w:val="both"/>
        <w:rPr>
          <w:rFonts w:ascii="Arial" w:hAnsi="Arial" w:cs="Arial"/>
          <w:b/>
          <w:bCs/>
          <w:sz w:val="20"/>
          <w:szCs w:val="20"/>
          <w:lang w:val="es-MX"/>
        </w:rPr>
      </w:pPr>
      <w:r w:rsidRPr="009B267A">
        <w:rPr>
          <w:rFonts w:ascii="Arial" w:hAnsi="Arial" w:cs="Arial"/>
          <w:b/>
          <w:bCs/>
          <w:sz w:val="20"/>
          <w:szCs w:val="20"/>
          <w:lang w:val="es-MX"/>
        </w:rPr>
        <w:t xml:space="preserve">              ( RÚBRICA ) </w:t>
      </w:r>
    </w:p>
    <w:p w14:paraId="19A8C1FA" w14:textId="77777777" w:rsidR="00FE43F1" w:rsidRPr="009B267A" w:rsidRDefault="00FE43F1" w:rsidP="00FE43F1">
      <w:pPr>
        <w:jc w:val="both"/>
        <w:rPr>
          <w:rFonts w:ascii="Arial" w:hAnsi="Arial" w:cs="Arial"/>
          <w:b/>
          <w:bCs/>
          <w:sz w:val="20"/>
          <w:szCs w:val="20"/>
          <w:lang w:val="es-MX"/>
        </w:rPr>
      </w:pPr>
      <w:r w:rsidRPr="009B267A">
        <w:rPr>
          <w:rFonts w:ascii="Arial" w:hAnsi="Arial" w:cs="Arial"/>
          <w:b/>
          <w:bCs/>
          <w:sz w:val="20"/>
          <w:szCs w:val="20"/>
          <w:lang w:val="es-MX"/>
        </w:rPr>
        <w:t xml:space="preserve">Mtro. Omar David Pérez Avilés </w:t>
      </w:r>
    </w:p>
    <w:p w14:paraId="7A26506F" w14:textId="77777777" w:rsidR="00FE43F1" w:rsidRPr="009B267A" w:rsidRDefault="00FE43F1" w:rsidP="00FE43F1">
      <w:pPr>
        <w:jc w:val="both"/>
        <w:rPr>
          <w:rFonts w:ascii="Arial" w:hAnsi="Arial" w:cs="Arial"/>
          <w:b/>
          <w:bCs/>
          <w:sz w:val="20"/>
          <w:szCs w:val="20"/>
          <w:lang w:val="es-MX"/>
        </w:rPr>
      </w:pPr>
      <w:r w:rsidRPr="009B267A">
        <w:rPr>
          <w:rFonts w:ascii="Arial" w:hAnsi="Arial" w:cs="Arial"/>
          <w:b/>
          <w:bCs/>
          <w:sz w:val="20"/>
          <w:szCs w:val="20"/>
          <w:lang w:val="es-MX"/>
        </w:rPr>
        <w:t>Secretario General de Gobierno</w:t>
      </w:r>
    </w:p>
    <w:p w14:paraId="16B1B365" w14:textId="77777777" w:rsidR="00E8337F" w:rsidRPr="00ED352E" w:rsidRDefault="00E8337F" w:rsidP="00E8337F">
      <w:pPr>
        <w:widowControl w:val="0"/>
        <w:jc w:val="center"/>
        <w:rPr>
          <w:rFonts w:ascii="Arial" w:hAnsi="Arial" w:cs="Arial"/>
          <w:b/>
          <w:sz w:val="22"/>
          <w:szCs w:val="22"/>
          <w:lang w:val="es-ES_tradnl"/>
        </w:rPr>
      </w:pPr>
    </w:p>
    <w:p w14:paraId="71CEB3A2" w14:textId="77777777" w:rsidR="00336F90" w:rsidRPr="00C32A35" w:rsidRDefault="00C32A35" w:rsidP="00C32A35">
      <w:pPr>
        <w:shd w:val="clear" w:color="auto" w:fill="FFFFFF"/>
        <w:adjustRightInd w:val="0"/>
        <w:ind w:right="49" w:hanging="10"/>
        <w:jc w:val="both"/>
        <w:rPr>
          <w:rFonts w:ascii="Arial" w:eastAsia="Arial" w:hAnsi="Arial" w:cs="Arial"/>
          <w:b/>
          <w:color w:val="000000"/>
          <w:sz w:val="20"/>
          <w:szCs w:val="21"/>
          <w:lang w:val="es-MX" w:eastAsia="es-MX"/>
        </w:rPr>
      </w:pPr>
      <w:r>
        <w:rPr>
          <w:rFonts w:ascii="Arial" w:eastAsia="Arial" w:hAnsi="Arial" w:cs="Arial"/>
          <w:b/>
          <w:color w:val="000000"/>
          <w:sz w:val="20"/>
          <w:szCs w:val="21"/>
          <w:lang w:val="es-MX" w:eastAsia="es-MX"/>
        </w:rPr>
        <w:br w:type="column"/>
      </w:r>
    </w:p>
    <w:p w14:paraId="7BC06EC5" w14:textId="77777777" w:rsidR="00925E36" w:rsidRPr="00A5507C" w:rsidRDefault="00925E36" w:rsidP="000E6F09">
      <w:pPr>
        <w:jc w:val="center"/>
        <w:rPr>
          <w:rFonts w:ascii="Arial" w:hAnsi="Arial" w:cs="Arial"/>
          <w:b/>
          <w:lang w:val="es-MX"/>
        </w:rPr>
      </w:pPr>
      <w:r w:rsidRPr="00A5507C">
        <w:rPr>
          <w:rFonts w:ascii="Arial" w:hAnsi="Arial" w:cs="Arial"/>
          <w:b/>
          <w:lang w:val="es-MX"/>
        </w:rPr>
        <w:t>APÉNDICE</w:t>
      </w:r>
    </w:p>
    <w:p w14:paraId="20668763" w14:textId="77777777" w:rsidR="00925E36" w:rsidRPr="00A5507C" w:rsidRDefault="00925E36" w:rsidP="0046318C">
      <w:pPr>
        <w:jc w:val="center"/>
        <w:rPr>
          <w:rFonts w:ascii="Arial" w:hAnsi="Arial" w:cs="Arial"/>
          <w:b/>
          <w:lang w:val="es-MX"/>
        </w:rPr>
      </w:pPr>
    </w:p>
    <w:p w14:paraId="18649258" w14:textId="77777777" w:rsidR="0045237D" w:rsidRPr="00D76755" w:rsidRDefault="0045237D" w:rsidP="0046318C">
      <w:pPr>
        <w:jc w:val="both"/>
        <w:rPr>
          <w:rFonts w:ascii="Arial" w:hAnsi="Arial" w:cs="Arial"/>
          <w:b/>
        </w:rPr>
      </w:pPr>
      <w:r w:rsidRPr="00D76755">
        <w:rPr>
          <w:rFonts w:ascii="Arial" w:hAnsi="Arial" w:cs="Arial"/>
          <w:b/>
        </w:rPr>
        <w:t>Listado de los decretos que derogaron, adicionaron o reformaron diversos artículos de la Ley de Gobierno de los Municipios del Estado de Yucatán.</w:t>
      </w:r>
    </w:p>
    <w:p w14:paraId="654F0857" w14:textId="77777777" w:rsidR="0045237D" w:rsidRPr="00D76755" w:rsidRDefault="0045237D" w:rsidP="0046318C">
      <w:pPr>
        <w:jc w:val="both"/>
        <w:rPr>
          <w:rFonts w:ascii="Arial" w:hAnsi="Arial"/>
        </w:rPr>
      </w:pPr>
    </w:p>
    <w:p w14:paraId="23FFF1A9" w14:textId="77777777" w:rsidR="002F083A" w:rsidRPr="00D76755" w:rsidRDefault="002F083A" w:rsidP="0046318C">
      <w:pPr>
        <w:spacing w:line="360" w:lineRule="auto"/>
        <w:jc w:val="center"/>
        <w:rPr>
          <w:rFonts w:ascii="Arial" w:hAnsi="Arial"/>
          <w:b/>
        </w:rPr>
      </w:pPr>
      <w:r w:rsidRPr="00D76755">
        <w:rPr>
          <w:rFonts w:ascii="Arial" w:hAnsi="Arial"/>
          <w:b/>
        </w:rPr>
        <w:t>REFORMAS POR DECRETO</w:t>
      </w:r>
    </w:p>
    <w:tbl>
      <w:tblPr>
        <w:tblW w:w="4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529"/>
        <w:gridCol w:w="1384"/>
        <w:gridCol w:w="2622"/>
      </w:tblGrid>
      <w:tr w:rsidR="0045237D" w:rsidRPr="00D76755" w14:paraId="42AE3519" w14:textId="77777777" w:rsidTr="002C1982">
        <w:trPr>
          <w:tblHeader/>
          <w:jc w:val="center"/>
        </w:trPr>
        <w:tc>
          <w:tcPr>
            <w:tcW w:w="2653" w:type="pct"/>
            <w:shd w:val="pct12" w:color="auto" w:fill="auto"/>
          </w:tcPr>
          <w:p w14:paraId="2CE6A422" w14:textId="77777777" w:rsidR="00256EE8" w:rsidRPr="00D76755" w:rsidRDefault="00256EE8" w:rsidP="0046318C">
            <w:pPr>
              <w:spacing w:line="-312" w:lineRule="auto"/>
              <w:jc w:val="center"/>
              <w:rPr>
                <w:rFonts w:ascii="Arial" w:hAnsi="Arial" w:cs="Arial"/>
                <w:b/>
              </w:rPr>
            </w:pPr>
          </w:p>
          <w:p w14:paraId="2733679F" w14:textId="77777777" w:rsidR="0045237D" w:rsidRPr="00D76755" w:rsidRDefault="00256EE8" w:rsidP="0046318C">
            <w:pPr>
              <w:spacing w:line="-312" w:lineRule="auto"/>
              <w:jc w:val="center"/>
              <w:rPr>
                <w:rFonts w:ascii="Arial" w:hAnsi="Arial" w:cs="Arial"/>
                <w:b/>
              </w:rPr>
            </w:pPr>
            <w:r w:rsidRPr="00D76755">
              <w:rPr>
                <w:rFonts w:ascii="Arial" w:hAnsi="Arial" w:cs="Arial"/>
                <w:b/>
              </w:rPr>
              <w:t>REFORMAS</w:t>
            </w:r>
          </w:p>
        </w:tc>
        <w:tc>
          <w:tcPr>
            <w:tcW w:w="811" w:type="pct"/>
            <w:shd w:val="pct12" w:color="auto" w:fill="auto"/>
          </w:tcPr>
          <w:p w14:paraId="7A1B0C3C" w14:textId="77777777" w:rsidR="00256EE8" w:rsidRPr="00D76755" w:rsidRDefault="00256EE8" w:rsidP="0046318C">
            <w:pPr>
              <w:spacing w:line="-312" w:lineRule="auto"/>
              <w:jc w:val="center"/>
              <w:rPr>
                <w:rFonts w:ascii="Arial" w:hAnsi="Arial" w:cs="Arial"/>
                <w:b/>
              </w:rPr>
            </w:pPr>
          </w:p>
          <w:p w14:paraId="7AB152F4" w14:textId="77777777" w:rsidR="0045237D" w:rsidRPr="00D76755" w:rsidRDefault="0045237D" w:rsidP="0046318C">
            <w:pPr>
              <w:spacing w:line="-312" w:lineRule="auto"/>
              <w:jc w:val="center"/>
              <w:rPr>
                <w:rFonts w:ascii="Arial" w:hAnsi="Arial" w:cs="Arial"/>
                <w:b/>
              </w:rPr>
            </w:pPr>
            <w:r w:rsidRPr="00D76755">
              <w:rPr>
                <w:rFonts w:ascii="Arial" w:hAnsi="Arial" w:cs="Arial"/>
                <w:b/>
              </w:rPr>
              <w:t>DECRETO</w:t>
            </w:r>
          </w:p>
        </w:tc>
        <w:tc>
          <w:tcPr>
            <w:tcW w:w="1536" w:type="pct"/>
            <w:shd w:val="pct12" w:color="auto" w:fill="auto"/>
          </w:tcPr>
          <w:p w14:paraId="7FC84FE6" w14:textId="77777777" w:rsidR="0045237D" w:rsidRPr="00D76755" w:rsidRDefault="0045237D" w:rsidP="0046318C">
            <w:pPr>
              <w:spacing w:line="-312" w:lineRule="auto"/>
              <w:jc w:val="center"/>
              <w:rPr>
                <w:rFonts w:ascii="Arial" w:hAnsi="Arial" w:cs="Arial"/>
                <w:b/>
              </w:rPr>
            </w:pPr>
            <w:r w:rsidRPr="00D76755">
              <w:rPr>
                <w:rFonts w:ascii="Arial" w:hAnsi="Arial" w:cs="Arial"/>
                <w:b/>
              </w:rPr>
              <w:t xml:space="preserve">FECHA DE PUBLICACIÓN EN EL DIARIO </w:t>
            </w:r>
            <w:r w:rsidR="00566FBF" w:rsidRPr="00D76755">
              <w:rPr>
                <w:rFonts w:ascii="Arial" w:hAnsi="Arial" w:cs="Arial"/>
                <w:b/>
              </w:rPr>
              <w:t>OFICIAL DEL GOBIERNO DEL ESTADO</w:t>
            </w:r>
          </w:p>
        </w:tc>
      </w:tr>
      <w:tr w:rsidR="006A68F3" w:rsidRPr="00D76755" w14:paraId="21F2AD6A" w14:textId="77777777" w:rsidTr="002C1982">
        <w:trPr>
          <w:jc w:val="center"/>
        </w:trPr>
        <w:tc>
          <w:tcPr>
            <w:tcW w:w="2653" w:type="pct"/>
          </w:tcPr>
          <w:p w14:paraId="3037D461" w14:textId="77777777" w:rsidR="006A68F3" w:rsidRPr="00D76755" w:rsidRDefault="00BE3669" w:rsidP="0046318C">
            <w:pPr>
              <w:spacing w:line="-312" w:lineRule="auto"/>
              <w:jc w:val="both"/>
              <w:rPr>
                <w:rFonts w:ascii="Arial" w:hAnsi="Arial" w:cs="Arial"/>
                <w:sz w:val="20"/>
                <w:szCs w:val="20"/>
              </w:rPr>
            </w:pPr>
            <w:r w:rsidRPr="00D76755">
              <w:rPr>
                <w:rFonts w:ascii="Arial" w:hAnsi="Arial" w:cs="Arial"/>
                <w:sz w:val="20"/>
                <w:szCs w:val="20"/>
              </w:rPr>
              <w:t>Ley de Gobierno de los Municipios del Estado de Yucatán</w:t>
            </w:r>
          </w:p>
        </w:tc>
        <w:tc>
          <w:tcPr>
            <w:tcW w:w="811" w:type="pct"/>
          </w:tcPr>
          <w:p w14:paraId="68DB4DF9" w14:textId="77777777" w:rsidR="00BE3669" w:rsidRPr="00D76755" w:rsidRDefault="00BE3669" w:rsidP="0046318C">
            <w:pPr>
              <w:spacing w:line="-312" w:lineRule="auto"/>
              <w:jc w:val="center"/>
              <w:rPr>
                <w:rFonts w:ascii="Arial" w:hAnsi="Arial" w:cs="Arial"/>
                <w:b/>
              </w:rPr>
            </w:pPr>
          </w:p>
          <w:p w14:paraId="404B4743" w14:textId="77777777" w:rsidR="00BE3669" w:rsidRPr="00D76755" w:rsidRDefault="00BE3669" w:rsidP="0046318C">
            <w:pPr>
              <w:spacing w:line="-312" w:lineRule="auto"/>
              <w:jc w:val="center"/>
              <w:rPr>
                <w:rFonts w:ascii="Arial" w:hAnsi="Arial" w:cs="Arial"/>
                <w:b/>
              </w:rPr>
            </w:pPr>
            <w:r w:rsidRPr="00D76755">
              <w:rPr>
                <w:rFonts w:ascii="Arial" w:hAnsi="Arial" w:cs="Arial"/>
                <w:b/>
              </w:rPr>
              <w:t>660</w:t>
            </w:r>
          </w:p>
        </w:tc>
        <w:tc>
          <w:tcPr>
            <w:tcW w:w="1536" w:type="pct"/>
          </w:tcPr>
          <w:p w14:paraId="22F9AE35" w14:textId="77777777" w:rsidR="00BE3669" w:rsidRPr="00D76755" w:rsidRDefault="00BE3669" w:rsidP="00CF7D90">
            <w:pPr>
              <w:spacing w:line="-312" w:lineRule="auto"/>
              <w:jc w:val="center"/>
              <w:rPr>
                <w:rFonts w:ascii="Arial" w:hAnsi="Arial" w:cs="Arial"/>
                <w:b/>
              </w:rPr>
            </w:pPr>
          </w:p>
          <w:p w14:paraId="5F9CEB10" w14:textId="77777777" w:rsidR="00BE3669" w:rsidRPr="00D76755" w:rsidRDefault="00BE3669" w:rsidP="00CF7D90">
            <w:pPr>
              <w:spacing w:line="-312" w:lineRule="auto"/>
              <w:jc w:val="center"/>
              <w:rPr>
                <w:rFonts w:ascii="Arial" w:hAnsi="Arial" w:cs="Arial"/>
                <w:b/>
              </w:rPr>
            </w:pPr>
            <w:r w:rsidRPr="00D76755">
              <w:rPr>
                <w:rFonts w:ascii="Arial" w:hAnsi="Arial" w:cs="Arial"/>
                <w:b/>
              </w:rPr>
              <w:t>Enero 25 de 2006</w:t>
            </w:r>
          </w:p>
        </w:tc>
      </w:tr>
      <w:tr w:rsidR="00582E25" w:rsidRPr="00D76755" w14:paraId="5F688178" w14:textId="77777777" w:rsidTr="002C1982">
        <w:trPr>
          <w:jc w:val="center"/>
        </w:trPr>
        <w:tc>
          <w:tcPr>
            <w:tcW w:w="2653" w:type="pct"/>
          </w:tcPr>
          <w:p w14:paraId="75F384DC" w14:textId="77777777" w:rsidR="00582E25" w:rsidRPr="00D76755" w:rsidRDefault="00582E25" w:rsidP="0046318C">
            <w:pPr>
              <w:spacing w:line="-312" w:lineRule="auto"/>
              <w:jc w:val="both"/>
              <w:rPr>
                <w:rFonts w:ascii="Arial" w:hAnsi="Arial" w:cs="Arial"/>
                <w:sz w:val="20"/>
                <w:szCs w:val="20"/>
              </w:rPr>
            </w:pPr>
            <w:r w:rsidRPr="00D76755">
              <w:rPr>
                <w:rFonts w:ascii="Arial" w:hAnsi="Arial" w:cs="Arial"/>
                <w:sz w:val="20"/>
                <w:szCs w:val="20"/>
              </w:rPr>
              <w:t>FE DE ERRATAS</w:t>
            </w:r>
          </w:p>
        </w:tc>
        <w:tc>
          <w:tcPr>
            <w:tcW w:w="811" w:type="pct"/>
          </w:tcPr>
          <w:p w14:paraId="1A3CE575" w14:textId="77777777" w:rsidR="00582E25" w:rsidRPr="00D76755" w:rsidRDefault="00582E25" w:rsidP="0046318C">
            <w:pPr>
              <w:spacing w:line="-312" w:lineRule="auto"/>
              <w:jc w:val="center"/>
              <w:rPr>
                <w:rFonts w:ascii="Arial" w:hAnsi="Arial" w:cs="Arial"/>
                <w:b/>
              </w:rPr>
            </w:pPr>
          </w:p>
        </w:tc>
        <w:tc>
          <w:tcPr>
            <w:tcW w:w="1536" w:type="pct"/>
          </w:tcPr>
          <w:p w14:paraId="2D3B84F5" w14:textId="77777777" w:rsidR="00582E25" w:rsidRPr="00D76755" w:rsidRDefault="00582E25" w:rsidP="00CF7D90">
            <w:pPr>
              <w:spacing w:line="-312" w:lineRule="auto"/>
              <w:jc w:val="center"/>
              <w:rPr>
                <w:rFonts w:ascii="Arial" w:hAnsi="Arial" w:cs="Arial"/>
                <w:b/>
              </w:rPr>
            </w:pPr>
            <w:r w:rsidRPr="00D76755">
              <w:rPr>
                <w:rFonts w:ascii="Arial" w:hAnsi="Arial" w:cs="Arial"/>
                <w:b/>
              </w:rPr>
              <w:t>Febrero 8 de 2006</w:t>
            </w:r>
          </w:p>
        </w:tc>
      </w:tr>
      <w:tr w:rsidR="001D52AB" w:rsidRPr="00D76755" w14:paraId="6A89BA63" w14:textId="77777777" w:rsidTr="002C1982">
        <w:trPr>
          <w:jc w:val="center"/>
        </w:trPr>
        <w:tc>
          <w:tcPr>
            <w:tcW w:w="2653" w:type="pct"/>
          </w:tcPr>
          <w:p w14:paraId="473BC9F6" w14:textId="77777777" w:rsidR="001D52AB" w:rsidRPr="00D76755" w:rsidRDefault="00582E25" w:rsidP="0046318C">
            <w:pPr>
              <w:autoSpaceDE w:val="0"/>
              <w:autoSpaceDN w:val="0"/>
              <w:adjustRightInd w:val="0"/>
              <w:jc w:val="both"/>
              <w:rPr>
                <w:rFonts w:ascii="Arial" w:hAnsi="Arial" w:cs="Arial"/>
                <w:sz w:val="20"/>
                <w:szCs w:val="20"/>
              </w:rPr>
            </w:pPr>
            <w:r w:rsidRPr="00D76755">
              <w:rPr>
                <w:rFonts w:ascii="Arial" w:hAnsi="Arial" w:cs="Arial"/>
                <w:sz w:val="20"/>
                <w:szCs w:val="20"/>
              </w:rPr>
              <w:t xml:space="preserve">Se deroga la fracción IX del artículo 89 </w:t>
            </w:r>
            <w:r w:rsidR="00256EE8" w:rsidRPr="00D76755">
              <w:rPr>
                <w:rFonts w:ascii="Arial" w:hAnsi="Arial" w:cs="Arial"/>
                <w:sz w:val="20"/>
                <w:szCs w:val="20"/>
              </w:rPr>
              <w:t xml:space="preserve">y se reforma el artículo 99 </w:t>
            </w:r>
            <w:r w:rsidRPr="00D76755">
              <w:rPr>
                <w:rFonts w:ascii="Arial" w:hAnsi="Arial" w:cs="Arial"/>
                <w:sz w:val="20"/>
                <w:szCs w:val="20"/>
              </w:rPr>
              <w:t>de la Ley de Gobierno de los Municipios del Estado de Yucatán.</w:t>
            </w:r>
          </w:p>
        </w:tc>
        <w:tc>
          <w:tcPr>
            <w:tcW w:w="811" w:type="pct"/>
          </w:tcPr>
          <w:p w14:paraId="5BBFB563" w14:textId="77777777" w:rsidR="001D52AB" w:rsidRPr="00D76755" w:rsidRDefault="001D52AB" w:rsidP="0046318C">
            <w:pPr>
              <w:spacing w:line="-312" w:lineRule="auto"/>
              <w:jc w:val="center"/>
              <w:rPr>
                <w:rFonts w:ascii="Arial" w:hAnsi="Arial" w:cs="Arial"/>
                <w:b/>
              </w:rPr>
            </w:pPr>
          </w:p>
          <w:p w14:paraId="649E7AB1" w14:textId="77777777" w:rsidR="00582E25" w:rsidRPr="00D76755" w:rsidRDefault="00582E25" w:rsidP="0046318C">
            <w:pPr>
              <w:spacing w:line="-312" w:lineRule="auto"/>
              <w:jc w:val="center"/>
              <w:rPr>
                <w:rFonts w:ascii="Arial" w:hAnsi="Arial" w:cs="Arial"/>
                <w:b/>
              </w:rPr>
            </w:pPr>
            <w:r w:rsidRPr="00D76755">
              <w:rPr>
                <w:rFonts w:ascii="Arial" w:hAnsi="Arial" w:cs="Arial"/>
                <w:b/>
              </w:rPr>
              <w:t>681</w:t>
            </w:r>
          </w:p>
        </w:tc>
        <w:tc>
          <w:tcPr>
            <w:tcW w:w="1536" w:type="pct"/>
          </w:tcPr>
          <w:p w14:paraId="2ED5CF70" w14:textId="77777777" w:rsidR="00582E25" w:rsidRPr="00D76755" w:rsidRDefault="00582E25" w:rsidP="00CF7D90">
            <w:pPr>
              <w:spacing w:line="-312" w:lineRule="auto"/>
              <w:jc w:val="center"/>
              <w:rPr>
                <w:rFonts w:ascii="Arial" w:hAnsi="Arial" w:cs="Arial"/>
                <w:b/>
              </w:rPr>
            </w:pPr>
          </w:p>
          <w:p w14:paraId="5B83CE2F" w14:textId="77777777" w:rsidR="00582E25" w:rsidRPr="00D76755" w:rsidRDefault="00582E25" w:rsidP="00CF7D90">
            <w:pPr>
              <w:spacing w:line="-312" w:lineRule="auto"/>
              <w:jc w:val="center"/>
              <w:rPr>
                <w:rFonts w:ascii="Arial" w:hAnsi="Arial" w:cs="Arial"/>
                <w:b/>
              </w:rPr>
            </w:pPr>
            <w:r w:rsidRPr="00D76755">
              <w:rPr>
                <w:rFonts w:ascii="Arial" w:hAnsi="Arial" w:cs="Arial"/>
                <w:b/>
              </w:rPr>
              <w:t>Mayo 25 de 2006</w:t>
            </w:r>
          </w:p>
        </w:tc>
      </w:tr>
      <w:tr w:rsidR="0045237D" w:rsidRPr="00D76755" w14:paraId="7A15A3C4" w14:textId="77777777" w:rsidTr="002C1982">
        <w:trPr>
          <w:jc w:val="center"/>
        </w:trPr>
        <w:tc>
          <w:tcPr>
            <w:tcW w:w="2653" w:type="pct"/>
          </w:tcPr>
          <w:p w14:paraId="40C05596" w14:textId="77777777" w:rsidR="0045237D" w:rsidRPr="00D76755" w:rsidRDefault="00582E25" w:rsidP="0046318C">
            <w:pPr>
              <w:jc w:val="both"/>
              <w:rPr>
                <w:rFonts w:ascii="Arial" w:hAnsi="Arial" w:cs="Arial"/>
                <w:sz w:val="20"/>
                <w:szCs w:val="20"/>
              </w:rPr>
            </w:pPr>
            <w:r w:rsidRPr="00D76755">
              <w:rPr>
                <w:rFonts w:ascii="Arial" w:hAnsi="Arial" w:cs="Arial"/>
                <w:sz w:val="20"/>
                <w:szCs w:val="20"/>
              </w:rPr>
              <w:t>Se reforma la fracción I del artículo 152, se reforma el artículo 155 y las fracciones III, IV y V, se reforma la fracción II, III y se adiciona la fracción IV al artículo 156, todos de la Ley de Gobierno de los Municipios del Estado de Yucatán.</w:t>
            </w:r>
          </w:p>
        </w:tc>
        <w:tc>
          <w:tcPr>
            <w:tcW w:w="811" w:type="pct"/>
          </w:tcPr>
          <w:p w14:paraId="2DA02B5E" w14:textId="77777777" w:rsidR="0045237D" w:rsidRPr="00D76755" w:rsidRDefault="0045237D" w:rsidP="0046318C">
            <w:pPr>
              <w:spacing w:line="-312" w:lineRule="auto"/>
              <w:jc w:val="center"/>
              <w:rPr>
                <w:rFonts w:ascii="Arial" w:hAnsi="Arial" w:cs="Arial"/>
                <w:b/>
              </w:rPr>
            </w:pPr>
          </w:p>
          <w:p w14:paraId="74AC80C0" w14:textId="77777777" w:rsidR="00582E25" w:rsidRPr="00D76755" w:rsidRDefault="00582E25" w:rsidP="0046318C">
            <w:pPr>
              <w:spacing w:line="-312" w:lineRule="auto"/>
              <w:jc w:val="center"/>
              <w:rPr>
                <w:rFonts w:ascii="Arial" w:hAnsi="Arial" w:cs="Arial"/>
                <w:b/>
              </w:rPr>
            </w:pPr>
          </w:p>
          <w:p w14:paraId="18D42A28" w14:textId="77777777" w:rsidR="00582E25" w:rsidRPr="00D76755" w:rsidRDefault="00582E25" w:rsidP="0046318C">
            <w:pPr>
              <w:spacing w:line="-312" w:lineRule="auto"/>
              <w:jc w:val="center"/>
              <w:rPr>
                <w:rFonts w:ascii="Arial" w:hAnsi="Arial" w:cs="Arial"/>
                <w:b/>
              </w:rPr>
            </w:pPr>
          </w:p>
          <w:p w14:paraId="1E62034B" w14:textId="77777777" w:rsidR="00582E25" w:rsidRPr="00D76755" w:rsidRDefault="00582E25" w:rsidP="0046318C">
            <w:pPr>
              <w:spacing w:line="-312" w:lineRule="auto"/>
              <w:jc w:val="center"/>
              <w:rPr>
                <w:rFonts w:ascii="Arial" w:hAnsi="Arial" w:cs="Arial"/>
                <w:b/>
              </w:rPr>
            </w:pPr>
            <w:r w:rsidRPr="00D76755">
              <w:rPr>
                <w:rFonts w:ascii="Arial" w:hAnsi="Arial" w:cs="Arial"/>
                <w:b/>
              </w:rPr>
              <w:t>167</w:t>
            </w:r>
          </w:p>
        </w:tc>
        <w:tc>
          <w:tcPr>
            <w:tcW w:w="1536" w:type="pct"/>
          </w:tcPr>
          <w:p w14:paraId="31252804" w14:textId="77777777" w:rsidR="0045237D" w:rsidRPr="00D76755" w:rsidRDefault="0045237D" w:rsidP="00CF7D90">
            <w:pPr>
              <w:spacing w:line="-312" w:lineRule="auto"/>
              <w:jc w:val="center"/>
              <w:rPr>
                <w:rFonts w:ascii="Arial" w:hAnsi="Arial" w:cs="Arial"/>
                <w:b/>
              </w:rPr>
            </w:pPr>
          </w:p>
          <w:p w14:paraId="797CFE23" w14:textId="77777777" w:rsidR="00582E25" w:rsidRPr="00D76755" w:rsidRDefault="00582E25" w:rsidP="00CF7D90">
            <w:pPr>
              <w:spacing w:line="-312" w:lineRule="auto"/>
              <w:jc w:val="center"/>
              <w:rPr>
                <w:rFonts w:ascii="Arial" w:hAnsi="Arial" w:cs="Arial"/>
                <w:b/>
              </w:rPr>
            </w:pPr>
          </w:p>
          <w:p w14:paraId="4B2E7901" w14:textId="77777777" w:rsidR="00582E25" w:rsidRPr="00D76755" w:rsidRDefault="00582E25" w:rsidP="00CF7D90">
            <w:pPr>
              <w:spacing w:line="-312" w:lineRule="auto"/>
              <w:jc w:val="center"/>
              <w:rPr>
                <w:rFonts w:ascii="Arial" w:hAnsi="Arial" w:cs="Arial"/>
                <w:b/>
              </w:rPr>
            </w:pPr>
          </w:p>
          <w:p w14:paraId="50E4F19B" w14:textId="77777777" w:rsidR="00582E25" w:rsidRPr="00D76755" w:rsidRDefault="00582E25" w:rsidP="00CF7D90">
            <w:pPr>
              <w:spacing w:line="-312" w:lineRule="auto"/>
              <w:jc w:val="center"/>
              <w:rPr>
                <w:rFonts w:ascii="Arial" w:hAnsi="Arial" w:cs="Arial"/>
                <w:b/>
              </w:rPr>
            </w:pPr>
            <w:r w:rsidRPr="00D76755">
              <w:rPr>
                <w:rFonts w:ascii="Arial" w:hAnsi="Arial" w:cs="Arial"/>
                <w:b/>
              </w:rPr>
              <w:t>Febrero 10 de 2009</w:t>
            </w:r>
          </w:p>
        </w:tc>
      </w:tr>
      <w:tr w:rsidR="00EF76AB" w:rsidRPr="00D76755" w14:paraId="446B866F" w14:textId="77777777" w:rsidTr="002C1982">
        <w:trPr>
          <w:jc w:val="center"/>
        </w:trPr>
        <w:tc>
          <w:tcPr>
            <w:tcW w:w="2653" w:type="pct"/>
          </w:tcPr>
          <w:p w14:paraId="2B389BF4" w14:textId="77777777" w:rsidR="00EF76AB" w:rsidRPr="00D76755" w:rsidRDefault="00EF76AB" w:rsidP="0046318C">
            <w:pPr>
              <w:jc w:val="both"/>
              <w:rPr>
                <w:rFonts w:ascii="Arial" w:hAnsi="Arial" w:cs="Arial"/>
                <w:sz w:val="20"/>
                <w:szCs w:val="20"/>
              </w:rPr>
            </w:pPr>
            <w:r w:rsidRPr="00D76755">
              <w:rPr>
                <w:rFonts w:ascii="Arial" w:hAnsi="Arial" w:cs="Arial"/>
                <w:sz w:val="20"/>
                <w:szCs w:val="20"/>
              </w:rPr>
              <w:t>Se reforma el artículo 173 y se deroga los artículos 167, 168 y 169 del Capítulo V denominado “Del Endeudamiento” del Título Cuarto “Del Patrimonio”, y la fracción II del artículo 170, todos de la Ley de Gobierno de los Municipios del Estado de Yucatán.</w:t>
            </w:r>
          </w:p>
        </w:tc>
        <w:tc>
          <w:tcPr>
            <w:tcW w:w="811" w:type="pct"/>
          </w:tcPr>
          <w:p w14:paraId="35C39BF5" w14:textId="77777777" w:rsidR="00EF76AB" w:rsidRPr="00D76755" w:rsidRDefault="00EF76AB" w:rsidP="0046318C">
            <w:pPr>
              <w:spacing w:line="-312" w:lineRule="auto"/>
              <w:jc w:val="center"/>
              <w:rPr>
                <w:rFonts w:ascii="Arial" w:hAnsi="Arial" w:cs="Arial"/>
                <w:b/>
              </w:rPr>
            </w:pPr>
          </w:p>
          <w:p w14:paraId="2C42E850" w14:textId="77777777" w:rsidR="00EF76AB" w:rsidRPr="00D76755" w:rsidRDefault="00EF76AB" w:rsidP="0046318C">
            <w:pPr>
              <w:spacing w:line="-312" w:lineRule="auto"/>
              <w:jc w:val="center"/>
              <w:rPr>
                <w:rFonts w:ascii="Arial" w:hAnsi="Arial" w:cs="Arial"/>
                <w:b/>
              </w:rPr>
            </w:pPr>
          </w:p>
          <w:p w14:paraId="1DD70487" w14:textId="77777777" w:rsidR="00EF76AB" w:rsidRPr="00D76755" w:rsidRDefault="00EF76AB" w:rsidP="0046318C">
            <w:pPr>
              <w:spacing w:line="-312" w:lineRule="auto"/>
              <w:jc w:val="center"/>
              <w:rPr>
                <w:rFonts w:ascii="Arial" w:hAnsi="Arial" w:cs="Arial"/>
                <w:b/>
              </w:rPr>
            </w:pPr>
          </w:p>
          <w:p w14:paraId="5CD5831C" w14:textId="77777777" w:rsidR="00EF76AB" w:rsidRPr="00D76755" w:rsidRDefault="00EF76AB" w:rsidP="0046318C">
            <w:pPr>
              <w:spacing w:line="-312" w:lineRule="auto"/>
              <w:jc w:val="center"/>
              <w:rPr>
                <w:rFonts w:ascii="Arial" w:hAnsi="Arial" w:cs="Arial"/>
                <w:b/>
              </w:rPr>
            </w:pPr>
            <w:r w:rsidRPr="00D76755">
              <w:rPr>
                <w:rFonts w:ascii="Arial" w:hAnsi="Arial" w:cs="Arial"/>
                <w:b/>
              </w:rPr>
              <w:t>347</w:t>
            </w:r>
          </w:p>
        </w:tc>
        <w:tc>
          <w:tcPr>
            <w:tcW w:w="1536" w:type="pct"/>
          </w:tcPr>
          <w:p w14:paraId="0613C1BC" w14:textId="77777777" w:rsidR="00EF76AB" w:rsidRPr="00D76755" w:rsidRDefault="00EF76AB" w:rsidP="00CF7D90">
            <w:pPr>
              <w:spacing w:line="-312" w:lineRule="auto"/>
              <w:jc w:val="center"/>
              <w:rPr>
                <w:rFonts w:ascii="Arial" w:hAnsi="Arial" w:cs="Arial"/>
                <w:b/>
              </w:rPr>
            </w:pPr>
          </w:p>
          <w:p w14:paraId="3EFC06BD" w14:textId="77777777" w:rsidR="00EF76AB" w:rsidRPr="00D76755" w:rsidRDefault="00EF76AB" w:rsidP="00CF7D90">
            <w:pPr>
              <w:spacing w:line="-312" w:lineRule="auto"/>
              <w:jc w:val="center"/>
              <w:rPr>
                <w:rFonts w:ascii="Arial" w:hAnsi="Arial" w:cs="Arial"/>
                <w:b/>
              </w:rPr>
            </w:pPr>
          </w:p>
          <w:p w14:paraId="659B5866" w14:textId="77777777" w:rsidR="00EF76AB" w:rsidRPr="00D76755" w:rsidRDefault="00EF76AB" w:rsidP="00CF7D90">
            <w:pPr>
              <w:spacing w:line="-312" w:lineRule="auto"/>
              <w:jc w:val="center"/>
              <w:rPr>
                <w:rFonts w:ascii="Arial" w:hAnsi="Arial" w:cs="Arial"/>
                <w:b/>
              </w:rPr>
            </w:pPr>
          </w:p>
          <w:p w14:paraId="139B35CC" w14:textId="77777777" w:rsidR="00EF76AB" w:rsidRPr="00D76755" w:rsidRDefault="00EF76AB" w:rsidP="00CF7D90">
            <w:pPr>
              <w:spacing w:line="-312" w:lineRule="auto"/>
              <w:jc w:val="center"/>
              <w:rPr>
                <w:rFonts w:ascii="Arial" w:hAnsi="Arial" w:cs="Arial"/>
                <w:b/>
              </w:rPr>
            </w:pPr>
            <w:r w:rsidRPr="00D76755">
              <w:rPr>
                <w:rFonts w:ascii="Arial" w:hAnsi="Arial" w:cs="Arial"/>
                <w:b/>
              </w:rPr>
              <w:t>Diciembre 16 de 2010</w:t>
            </w:r>
          </w:p>
        </w:tc>
      </w:tr>
      <w:tr w:rsidR="00D66EE4" w:rsidRPr="00D76755" w14:paraId="7A98EABB" w14:textId="77777777" w:rsidTr="002C1982">
        <w:trPr>
          <w:jc w:val="center"/>
        </w:trPr>
        <w:tc>
          <w:tcPr>
            <w:tcW w:w="2653" w:type="pct"/>
          </w:tcPr>
          <w:p w14:paraId="6C113A6C" w14:textId="77777777" w:rsidR="00D66EE4" w:rsidRPr="00D76755" w:rsidRDefault="00D66EE4" w:rsidP="0046318C">
            <w:pPr>
              <w:jc w:val="both"/>
              <w:rPr>
                <w:rFonts w:ascii="Arial" w:hAnsi="Arial" w:cs="Arial"/>
                <w:sz w:val="20"/>
                <w:szCs w:val="20"/>
              </w:rPr>
            </w:pPr>
            <w:r w:rsidRPr="00D76755">
              <w:rPr>
                <w:rFonts w:ascii="Arial" w:hAnsi="Arial" w:cs="Arial"/>
                <w:bCs/>
                <w:sz w:val="20"/>
                <w:szCs w:val="20"/>
              </w:rPr>
              <w:t xml:space="preserve">Se reforman las fracciones II y VII del artículo 7; se reforma el artículo 13; se reforman el primero, segundo, tercero y cuarto párrafo del artículo 26; se reforman los párrafos primero y segundo del artículo 27; se reforma el primer párrafo y se adiciona el cuarto párrafo del artículo 28; se reforman las fracciones XI y XIII, y se adiciona la fracción XIV, recorriéndose la actual fracción XIII, para quedar como fracción XIV, así como se reforma el último párrafo al artículo 29; se adicionan los artículos 29-A, 29-B y 29-C; se adiciona un tercer párrafo al artículo 33; se reforma el último párrafo del artículo 37; se reforma el artículo 39; se reforman las fracciones X, XVI, XVII, XXI y XXII, y se adicionan las fracciones XXIII y XXIV, recorriéndose la actual fracción XXII para quedar como fracción XXIV del inciso A), se reforman las fracciones XVII y XVIII, </w:t>
            </w:r>
            <w:r w:rsidRPr="00D76755">
              <w:rPr>
                <w:rFonts w:ascii="Arial" w:hAnsi="Arial" w:cs="Arial"/>
                <w:bCs/>
                <w:sz w:val="20"/>
                <w:szCs w:val="20"/>
              </w:rPr>
              <w:lastRenderedPageBreak/>
              <w:t>se adicionan las fracciones XIX, XX, XXI y XXII, recorriéndose la actual fracción XVIII para quedar como fracción XXII del inciso B), se reforma la fracción II del inciso D) todos del artículo 41; se reforman las fracciones VIII, IX y X, se adicionan las fracciones XI, XII, XIII, XIV y XV, recorriéndose la actual fracción X para quedar como fracción XV del artículo 43; se reforman las fracciones V y VI, se adiciona la fracción VII, recorriéndose la actual fracción VI para quedar como fracción VII del artículo 44; se reforman las fracciones III y IV, se adicionan las fracciones V y VI, recorriéndose la actual fracción IV para quedar como fracción VI del artículo 45; se reforman las fracciones VI y VII, se adicionan las fracciones VIII, IX y X, recorriéndose la actual fracción VII para quedar como fracción X del artículo 46; se reforman las fracciones III y IV, y se adiciona la fracción V, recorriéndose la actual fracción IV para quedar como fracción V del artículo 47; se adicionan los artículos 47-A y 47 B; se adiciona en el Título Segundo en su Capítulo II una Sección Décima denominándose “De las ausencias de los Regidores”, conteniendo los artículos del 64-A al artículo 64-H, se reforma el tercer párrafo, las fracciones I, II, III, IV y V, y se adiciona la fracción VI, así como un cuarto y quinto párrafo al artículo 70; se adiciona el artículo 70 Bis, se reforma la fracción IX del artículo 88; se deroga el último párrafo del artículo 89; se adiciona un segundo párrafo al artículo 117; se reforman los artículos 120 y 126; se adiciona al Título Tercero un Capítulo VI denominándose “</w:t>
            </w:r>
            <w:r w:rsidRPr="00D76755">
              <w:rPr>
                <w:rFonts w:ascii="Arial" w:hAnsi="Arial" w:cs="Arial"/>
                <w:sz w:val="20"/>
                <w:szCs w:val="20"/>
              </w:rPr>
              <w:t>De la Asociación y Coordinación Municipal”</w:t>
            </w:r>
            <w:r w:rsidRPr="00D76755">
              <w:rPr>
                <w:rFonts w:ascii="Arial" w:hAnsi="Arial" w:cs="Arial"/>
                <w:bCs/>
                <w:sz w:val="20"/>
                <w:szCs w:val="20"/>
              </w:rPr>
              <w:t xml:space="preserve">, conteniendo los artículos del 133-A al 133-G, recorriéndose el actual Capítulo VI para quedar como Capítulo VII; se reforman los artículos 145 y 146; se adiciona un segundo párrafo al artículo 148; se reforma el artículo 149; se reforma el artículo 182, y la fracción I del artículo 184; se reforma el artículo 200, se adiciona el artículo 200-A; se reforma la fracción 201; se adiciona el artículo 201-A; se reforma el artículo 202; se adiciona el artículo 202-A; se reforma la fracción I del artículo 208; se reforman las fracciones VII y VIII, y se adiciona la fracción IX, recorriéndose la actual fracción VIII </w:t>
            </w:r>
            <w:r w:rsidRPr="00D76755">
              <w:rPr>
                <w:rFonts w:ascii="Arial" w:hAnsi="Arial" w:cs="Arial"/>
                <w:bCs/>
                <w:sz w:val="20"/>
                <w:szCs w:val="20"/>
              </w:rPr>
              <w:lastRenderedPageBreak/>
              <w:t>para quedar como fracción IX del artículo 211; se reforma el primer párrafo, las fracciones XI, XVI y XVII, y se adiciona la fracción XVIII, recorriéndose la actual fracción XVII para quedar como fracción XVIII del artículo 219; todos de la Ley de Gobierno de los Municipios del Estado de Yucatán</w:t>
            </w:r>
            <w:r w:rsidR="00964BD3" w:rsidRPr="00D76755">
              <w:rPr>
                <w:rFonts w:ascii="Arial" w:hAnsi="Arial" w:cs="Arial"/>
                <w:bCs/>
                <w:sz w:val="20"/>
                <w:szCs w:val="20"/>
              </w:rPr>
              <w:t>.</w:t>
            </w:r>
          </w:p>
        </w:tc>
        <w:tc>
          <w:tcPr>
            <w:tcW w:w="811" w:type="pct"/>
          </w:tcPr>
          <w:p w14:paraId="6BFB22DD" w14:textId="77777777" w:rsidR="00D66EE4" w:rsidRPr="00D76755" w:rsidRDefault="00D66EE4" w:rsidP="0046318C">
            <w:pPr>
              <w:spacing w:line="-312" w:lineRule="auto"/>
              <w:jc w:val="center"/>
              <w:rPr>
                <w:rFonts w:ascii="Arial" w:hAnsi="Arial" w:cs="Arial"/>
                <w:b/>
              </w:rPr>
            </w:pPr>
          </w:p>
          <w:p w14:paraId="1C756C34" w14:textId="77777777" w:rsidR="00D66EE4" w:rsidRPr="00D76755" w:rsidRDefault="00D66EE4" w:rsidP="0046318C">
            <w:pPr>
              <w:spacing w:line="-312" w:lineRule="auto"/>
              <w:jc w:val="center"/>
              <w:rPr>
                <w:rFonts w:ascii="Arial" w:hAnsi="Arial" w:cs="Arial"/>
                <w:b/>
              </w:rPr>
            </w:pPr>
          </w:p>
          <w:p w14:paraId="5FC4BA5D" w14:textId="77777777" w:rsidR="00D66EE4" w:rsidRPr="00D76755" w:rsidRDefault="00D66EE4" w:rsidP="0046318C">
            <w:pPr>
              <w:spacing w:line="-312" w:lineRule="auto"/>
              <w:jc w:val="center"/>
              <w:rPr>
                <w:rFonts w:ascii="Arial" w:hAnsi="Arial" w:cs="Arial"/>
                <w:b/>
              </w:rPr>
            </w:pPr>
          </w:p>
          <w:p w14:paraId="192E79D3" w14:textId="77777777" w:rsidR="00D66EE4" w:rsidRPr="00D76755" w:rsidRDefault="00D66EE4" w:rsidP="0046318C">
            <w:pPr>
              <w:spacing w:line="-312" w:lineRule="auto"/>
              <w:jc w:val="center"/>
              <w:rPr>
                <w:rFonts w:ascii="Arial" w:hAnsi="Arial" w:cs="Arial"/>
                <w:b/>
              </w:rPr>
            </w:pPr>
          </w:p>
          <w:p w14:paraId="270446AE" w14:textId="77777777" w:rsidR="00D66EE4" w:rsidRPr="00D76755" w:rsidRDefault="00D66EE4" w:rsidP="0046318C">
            <w:pPr>
              <w:spacing w:line="-312" w:lineRule="auto"/>
              <w:jc w:val="center"/>
              <w:rPr>
                <w:rFonts w:ascii="Arial" w:hAnsi="Arial" w:cs="Arial"/>
                <w:b/>
              </w:rPr>
            </w:pPr>
          </w:p>
          <w:p w14:paraId="6A184F6F" w14:textId="77777777" w:rsidR="00D66EE4" w:rsidRPr="00D76755" w:rsidRDefault="00D66EE4" w:rsidP="0046318C">
            <w:pPr>
              <w:spacing w:line="-312" w:lineRule="auto"/>
              <w:jc w:val="center"/>
              <w:rPr>
                <w:rFonts w:ascii="Arial" w:hAnsi="Arial" w:cs="Arial"/>
                <w:b/>
              </w:rPr>
            </w:pPr>
          </w:p>
          <w:p w14:paraId="41AC4771" w14:textId="77777777" w:rsidR="00D66EE4" w:rsidRPr="00D76755" w:rsidRDefault="00D66EE4" w:rsidP="0046318C">
            <w:pPr>
              <w:spacing w:line="-312" w:lineRule="auto"/>
              <w:jc w:val="center"/>
              <w:rPr>
                <w:rFonts w:ascii="Arial" w:hAnsi="Arial" w:cs="Arial"/>
                <w:b/>
              </w:rPr>
            </w:pPr>
          </w:p>
          <w:p w14:paraId="093D8608" w14:textId="77777777" w:rsidR="00D66EE4" w:rsidRPr="00D76755" w:rsidRDefault="00D66EE4" w:rsidP="0046318C">
            <w:pPr>
              <w:spacing w:line="-312" w:lineRule="auto"/>
              <w:jc w:val="center"/>
              <w:rPr>
                <w:rFonts w:ascii="Arial" w:hAnsi="Arial" w:cs="Arial"/>
                <w:b/>
              </w:rPr>
            </w:pPr>
          </w:p>
          <w:p w14:paraId="184B9B6E" w14:textId="77777777" w:rsidR="00D66EE4" w:rsidRPr="00D76755" w:rsidRDefault="00D66EE4" w:rsidP="0046318C">
            <w:pPr>
              <w:spacing w:line="-312" w:lineRule="auto"/>
              <w:jc w:val="center"/>
              <w:rPr>
                <w:rFonts w:ascii="Arial" w:hAnsi="Arial" w:cs="Arial"/>
                <w:b/>
              </w:rPr>
            </w:pPr>
          </w:p>
          <w:p w14:paraId="2796791E" w14:textId="77777777" w:rsidR="00D66EE4" w:rsidRPr="00D76755" w:rsidRDefault="00D66EE4" w:rsidP="0046318C">
            <w:pPr>
              <w:spacing w:line="-312" w:lineRule="auto"/>
              <w:jc w:val="center"/>
              <w:rPr>
                <w:rFonts w:ascii="Arial" w:hAnsi="Arial" w:cs="Arial"/>
                <w:b/>
              </w:rPr>
            </w:pPr>
          </w:p>
          <w:p w14:paraId="52B1498A" w14:textId="77777777" w:rsidR="00D66EE4" w:rsidRPr="00D76755" w:rsidRDefault="00D66EE4" w:rsidP="0046318C">
            <w:pPr>
              <w:spacing w:line="-312" w:lineRule="auto"/>
              <w:jc w:val="center"/>
              <w:rPr>
                <w:rFonts w:ascii="Arial" w:hAnsi="Arial" w:cs="Arial"/>
                <w:b/>
              </w:rPr>
            </w:pPr>
          </w:p>
          <w:p w14:paraId="765F2492" w14:textId="77777777" w:rsidR="00D66EE4" w:rsidRPr="00D76755" w:rsidRDefault="00D66EE4" w:rsidP="0046318C">
            <w:pPr>
              <w:spacing w:line="-312" w:lineRule="auto"/>
              <w:jc w:val="center"/>
              <w:rPr>
                <w:rFonts w:ascii="Arial" w:hAnsi="Arial" w:cs="Arial"/>
                <w:b/>
              </w:rPr>
            </w:pPr>
          </w:p>
          <w:p w14:paraId="3B0AF564" w14:textId="77777777" w:rsidR="00D66EE4" w:rsidRPr="00D76755" w:rsidRDefault="00D66EE4" w:rsidP="0046318C">
            <w:pPr>
              <w:spacing w:line="-312" w:lineRule="auto"/>
              <w:jc w:val="center"/>
              <w:rPr>
                <w:rFonts w:ascii="Arial" w:hAnsi="Arial" w:cs="Arial"/>
                <w:b/>
              </w:rPr>
            </w:pPr>
          </w:p>
          <w:p w14:paraId="2E74DD03" w14:textId="77777777" w:rsidR="00D66EE4" w:rsidRPr="00D76755" w:rsidRDefault="00D66EE4" w:rsidP="0046318C">
            <w:pPr>
              <w:spacing w:line="-312" w:lineRule="auto"/>
              <w:jc w:val="center"/>
              <w:rPr>
                <w:rFonts w:ascii="Arial" w:hAnsi="Arial" w:cs="Arial"/>
                <w:b/>
              </w:rPr>
            </w:pPr>
          </w:p>
          <w:p w14:paraId="544F9434" w14:textId="77777777" w:rsidR="00D66EE4" w:rsidRPr="00D76755" w:rsidRDefault="00D66EE4" w:rsidP="0046318C">
            <w:pPr>
              <w:spacing w:line="-312" w:lineRule="auto"/>
              <w:jc w:val="center"/>
              <w:rPr>
                <w:rFonts w:ascii="Arial" w:hAnsi="Arial" w:cs="Arial"/>
                <w:b/>
              </w:rPr>
            </w:pPr>
          </w:p>
          <w:p w14:paraId="0BF5801C" w14:textId="77777777" w:rsidR="00D66EE4" w:rsidRPr="00D76755" w:rsidRDefault="00D66EE4" w:rsidP="0046318C">
            <w:pPr>
              <w:spacing w:line="-312" w:lineRule="auto"/>
              <w:jc w:val="center"/>
              <w:rPr>
                <w:rFonts w:ascii="Arial" w:hAnsi="Arial" w:cs="Arial"/>
                <w:b/>
              </w:rPr>
            </w:pPr>
          </w:p>
          <w:p w14:paraId="64407741" w14:textId="77777777" w:rsidR="00D66EE4" w:rsidRPr="00D76755" w:rsidRDefault="00D66EE4" w:rsidP="0046318C">
            <w:pPr>
              <w:spacing w:line="-312" w:lineRule="auto"/>
              <w:jc w:val="center"/>
              <w:rPr>
                <w:rFonts w:ascii="Arial" w:hAnsi="Arial" w:cs="Arial"/>
                <w:b/>
              </w:rPr>
            </w:pPr>
          </w:p>
          <w:p w14:paraId="182BE496" w14:textId="77777777" w:rsidR="00D66EE4" w:rsidRPr="00D76755" w:rsidRDefault="00D66EE4" w:rsidP="0046318C">
            <w:pPr>
              <w:spacing w:line="-312" w:lineRule="auto"/>
              <w:jc w:val="center"/>
              <w:rPr>
                <w:rFonts w:ascii="Arial" w:hAnsi="Arial" w:cs="Arial"/>
                <w:b/>
              </w:rPr>
            </w:pPr>
          </w:p>
          <w:p w14:paraId="66ED1E83" w14:textId="77777777" w:rsidR="00D66EE4" w:rsidRPr="00D76755" w:rsidRDefault="00D66EE4" w:rsidP="0046318C">
            <w:pPr>
              <w:spacing w:line="-312" w:lineRule="auto"/>
              <w:jc w:val="center"/>
              <w:rPr>
                <w:rFonts w:ascii="Arial" w:hAnsi="Arial" w:cs="Arial"/>
                <w:b/>
              </w:rPr>
            </w:pPr>
          </w:p>
          <w:p w14:paraId="31B8877E" w14:textId="77777777" w:rsidR="00D66EE4" w:rsidRPr="00D76755" w:rsidRDefault="00D66EE4" w:rsidP="0046318C">
            <w:pPr>
              <w:spacing w:line="-312" w:lineRule="auto"/>
              <w:jc w:val="center"/>
              <w:rPr>
                <w:rFonts w:ascii="Arial" w:hAnsi="Arial" w:cs="Arial"/>
                <w:b/>
              </w:rPr>
            </w:pPr>
          </w:p>
          <w:p w14:paraId="0F32C8F0" w14:textId="77777777" w:rsidR="00D66EE4" w:rsidRPr="00D76755" w:rsidRDefault="00D66EE4" w:rsidP="0046318C">
            <w:pPr>
              <w:spacing w:line="-312" w:lineRule="auto"/>
              <w:jc w:val="center"/>
              <w:rPr>
                <w:rFonts w:ascii="Arial" w:hAnsi="Arial" w:cs="Arial"/>
                <w:b/>
              </w:rPr>
            </w:pPr>
          </w:p>
          <w:p w14:paraId="2A5362B3" w14:textId="77777777" w:rsidR="00D66EE4" w:rsidRPr="00D76755" w:rsidRDefault="00D66EE4" w:rsidP="0046318C">
            <w:pPr>
              <w:spacing w:line="-312" w:lineRule="auto"/>
              <w:jc w:val="center"/>
              <w:rPr>
                <w:rFonts w:ascii="Arial" w:hAnsi="Arial" w:cs="Arial"/>
                <w:b/>
              </w:rPr>
            </w:pPr>
          </w:p>
          <w:p w14:paraId="5BFE39C1" w14:textId="77777777" w:rsidR="00D66EE4" w:rsidRPr="00D76755" w:rsidRDefault="00D66EE4" w:rsidP="0046318C">
            <w:pPr>
              <w:spacing w:line="-312" w:lineRule="auto"/>
              <w:jc w:val="center"/>
              <w:rPr>
                <w:rFonts w:ascii="Arial" w:hAnsi="Arial" w:cs="Arial"/>
                <w:b/>
              </w:rPr>
            </w:pPr>
          </w:p>
          <w:p w14:paraId="42FA7AF4" w14:textId="77777777" w:rsidR="00D66EE4" w:rsidRPr="00D76755" w:rsidRDefault="00D66EE4" w:rsidP="0046318C">
            <w:pPr>
              <w:spacing w:line="-312" w:lineRule="auto"/>
              <w:jc w:val="center"/>
              <w:rPr>
                <w:rFonts w:ascii="Arial" w:hAnsi="Arial" w:cs="Arial"/>
                <w:b/>
              </w:rPr>
            </w:pPr>
          </w:p>
          <w:p w14:paraId="1E4BB451" w14:textId="77777777" w:rsidR="00D66EE4" w:rsidRPr="00D76755" w:rsidRDefault="00D66EE4" w:rsidP="0046318C">
            <w:pPr>
              <w:spacing w:line="-312" w:lineRule="auto"/>
              <w:jc w:val="center"/>
              <w:rPr>
                <w:rFonts w:ascii="Arial" w:hAnsi="Arial" w:cs="Arial"/>
                <w:b/>
              </w:rPr>
            </w:pPr>
          </w:p>
          <w:p w14:paraId="59513A73" w14:textId="77777777" w:rsidR="00D66EE4" w:rsidRPr="00D76755" w:rsidRDefault="00D66EE4" w:rsidP="0046318C">
            <w:pPr>
              <w:spacing w:line="-312" w:lineRule="auto"/>
              <w:jc w:val="center"/>
              <w:rPr>
                <w:rFonts w:ascii="Arial" w:hAnsi="Arial" w:cs="Arial"/>
                <w:b/>
              </w:rPr>
            </w:pPr>
          </w:p>
          <w:p w14:paraId="1C3C425E" w14:textId="77777777" w:rsidR="00D66EE4" w:rsidRPr="00D76755" w:rsidRDefault="00D66EE4" w:rsidP="0046318C">
            <w:pPr>
              <w:spacing w:line="-312" w:lineRule="auto"/>
              <w:jc w:val="center"/>
              <w:rPr>
                <w:rFonts w:ascii="Arial" w:hAnsi="Arial" w:cs="Arial"/>
                <w:b/>
              </w:rPr>
            </w:pPr>
          </w:p>
          <w:p w14:paraId="4ECADBE6" w14:textId="77777777" w:rsidR="00D66EE4" w:rsidRPr="00D76755" w:rsidRDefault="00D66EE4" w:rsidP="0046318C">
            <w:pPr>
              <w:spacing w:line="-312" w:lineRule="auto"/>
              <w:jc w:val="center"/>
              <w:rPr>
                <w:rFonts w:ascii="Arial" w:hAnsi="Arial" w:cs="Arial"/>
                <w:b/>
              </w:rPr>
            </w:pPr>
          </w:p>
          <w:p w14:paraId="5762F8E5" w14:textId="77777777" w:rsidR="00D66EE4" w:rsidRPr="00D76755" w:rsidRDefault="00D66EE4" w:rsidP="0046318C">
            <w:pPr>
              <w:spacing w:line="-312" w:lineRule="auto"/>
              <w:jc w:val="center"/>
              <w:rPr>
                <w:rFonts w:ascii="Arial" w:hAnsi="Arial" w:cs="Arial"/>
                <w:b/>
              </w:rPr>
            </w:pPr>
          </w:p>
          <w:p w14:paraId="0AF34A14" w14:textId="77777777" w:rsidR="00D66EE4" w:rsidRPr="00D76755" w:rsidRDefault="00D66EE4" w:rsidP="0046318C">
            <w:pPr>
              <w:spacing w:line="-312" w:lineRule="auto"/>
              <w:jc w:val="center"/>
              <w:rPr>
                <w:rFonts w:ascii="Arial" w:hAnsi="Arial" w:cs="Arial"/>
                <w:b/>
              </w:rPr>
            </w:pPr>
          </w:p>
          <w:p w14:paraId="326D8F6C" w14:textId="77777777" w:rsidR="00D66EE4" w:rsidRPr="00D76755" w:rsidRDefault="00D66EE4" w:rsidP="0046318C">
            <w:pPr>
              <w:spacing w:line="-312" w:lineRule="auto"/>
              <w:jc w:val="center"/>
              <w:rPr>
                <w:rFonts w:ascii="Arial" w:hAnsi="Arial" w:cs="Arial"/>
                <w:b/>
              </w:rPr>
            </w:pPr>
          </w:p>
          <w:p w14:paraId="3023F7E1" w14:textId="77777777" w:rsidR="00D66EE4" w:rsidRPr="00D76755" w:rsidRDefault="00D66EE4" w:rsidP="0046318C">
            <w:pPr>
              <w:spacing w:line="-312" w:lineRule="auto"/>
              <w:jc w:val="center"/>
              <w:rPr>
                <w:rFonts w:ascii="Arial" w:hAnsi="Arial" w:cs="Arial"/>
                <w:b/>
              </w:rPr>
            </w:pPr>
          </w:p>
          <w:p w14:paraId="6EE93DD0" w14:textId="77777777" w:rsidR="00D66EE4" w:rsidRPr="00D76755" w:rsidRDefault="00D66EE4" w:rsidP="0046318C">
            <w:pPr>
              <w:spacing w:line="-312" w:lineRule="auto"/>
              <w:jc w:val="center"/>
              <w:rPr>
                <w:rFonts w:ascii="Arial" w:hAnsi="Arial" w:cs="Arial"/>
                <w:b/>
              </w:rPr>
            </w:pPr>
          </w:p>
          <w:p w14:paraId="04F554EB" w14:textId="77777777" w:rsidR="00D66EE4" w:rsidRPr="00D76755" w:rsidRDefault="00D66EE4" w:rsidP="0046318C">
            <w:pPr>
              <w:spacing w:line="-312" w:lineRule="auto"/>
              <w:jc w:val="center"/>
              <w:rPr>
                <w:rFonts w:ascii="Arial" w:hAnsi="Arial" w:cs="Arial"/>
                <w:b/>
              </w:rPr>
            </w:pPr>
          </w:p>
          <w:p w14:paraId="52C774B1" w14:textId="77777777" w:rsidR="00D66EE4" w:rsidRPr="00D76755" w:rsidRDefault="00D66EE4" w:rsidP="0046318C">
            <w:pPr>
              <w:spacing w:line="-312" w:lineRule="auto"/>
              <w:jc w:val="center"/>
              <w:rPr>
                <w:rFonts w:ascii="Arial" w:hAnsi="Arial" w:cs="Arial"/>
                <w:b/>
              </w:rPr>
            </w:pPr>
          </w:p>
          <w:p w14:paraId="48D4826B" w14:textId="77777777" w:rsidR="00D66EE4" w:rsidRPr="00D76755" w:rsidRDefault="00D66EE4" w:rsidP="0046318C">
            <w:pPr>
              <w:spacing w:line="-312" w:lineRule="auto"/>
              <w:jc w:val="center"/>
              <w:rPr>
                <w:rFonts w:ascii="Arial" w:hAnsi="Arial" w:cs="Arial"/>
                <w:b/>
              </w:rPr>
            </w:pPr>
          </w:p>
          <w:p w14:paraId="1B9C0DBA" w14:textId="77777777" w:rsidR="00D66EE4" w:rsidRPr="00D76755" w:rsidRDefault="00D66EE4" w:rsidP="0046318C">
            <w:pPr>
              <w:spacing w:line="-312" w:lineRule="auto"/>
              <w:jc w:val="center"/>
              <w:rPr>
                <w:rFonts w:ascii="Arial" w:hAnsi="Arial" w:cs="Arial"/>
                <w:b/>
              </w:rPr>
            </w:pPr>
          </w:p>
          <w:p w14:paraId="4CC75DA7" w14:textId="77777777" w:rsidR="00D66EE4" w:rsidRPr="00D76755" w:rsidRDefault="00D66EE4" w:rsidP="0046318C">
            <w:pPr>
              <w:spacing w:line="-312" w:lineRule="auto"/>
              <w:jc w:val="center"/>
              <w:rPr>
                <w:rFonts w:ascii="Arial" w:hAnsi="Arial" w:cs="Arial"/>
                <w:b/>
              </w:rPr>
            </w:pPr>
          </w:p>
          <w:p w14:paraId="1760BBA4" w14:textId="77777777" w:rsidR="00D66EE4" w:rsidRPr="00D76755" w:rsidRDefault="00D66EE4" w:rsidP="0046318C">
            <w:pPr>
              <w:spacing w:line="-312" w:lineRule="auto"/>
              <w:jc w:val="center"/>
              <w:rPr>
                <w:rFonts w:ascii="Arial" w:hAnsi="Arial" w:cs="Arial"/>
                <w:b/>
              </w:rPr>
            </w:pPr>
          </w:p>
          <w:p w14:paraId="750B5299" w14:textId="77777777" w:rsidR="00D66EE4" w:rsidRPr="00D76755" w:rsidRDefault="00D66EE4" w:rsidP="0046318C">
            <w:pPr>
              <w:spacing w:line="-312" w:lineRule="auto"/>
              <w:jc w:val="center"/>
              <w:rPr>
                <w:rFonts w:ascii="Arial" w:hAnsi="Arial" w:cs="Arial"/>
                <w:b/>
              </w:rPr>
            </w:pPr>
          </w:p>
          <w:p w14:paraId="4E6CB77C" w14:textId="77777777" w:rsidR="00D66EE4" w:rsidRPr="00D76755" w:rsidRDefault="00D66EE4" w:rsidP="0046318C">
            <w:pPr>
              <w:spacing w:line="-312" w:lineRule="auto"/>
              <w:jc w:val="center"/>
              <w:rPr>
                <w:rFonts w:ascii="Arial" w:hAnsi="Arial" w:cs="Arial"/>
                <w:b/>
              </w:rPr>
            </w:pPr>
          </w:p>
          <w:p w14:paraId="3BC7EC49" w14:textId="77777777" w:rsidR="00D66EE4" w:rsidRPr="00D76755" w:rsidRDefault="00D66EE4" w:rsidP="0046318C">
            <w:pPr>
              <w:spacing w:line="-312" w:lineRule="auto"/>
              <w:jc w:val="center"/>
              <w:rPr>
                <w:rFonts w:ascii="Arial" w:hAnsi="Arial" w:cs="Arial"/>
                <w:b/>
              </w:rPr>
            </w:pPr>
          </w:p>
          <w:p w14:paraId="7FC076FF" w14:textId="77777777" w:rsidR="00D66EE4" w:rsidRPr="00D76755" w:rsidRDefault="00D66EE4" w:rsidP="0046318C">
            <w:pPr>
              <w:spacing w:line="-312" w:lineRule="auto"/>
              <w:jc w:val="center"/>
              <w:rPr>
                <w:rFonts w:ascii="Arial" w:hAnsi="Arial" w:cs="Arial"/>
                <w:b/>
              </w:rPr>
            </w:pPr>
          </w:p>
          <w:p w14:paraId="15A2039C" w14:textId="77777777" w:rsidR="00D66EE4" w:rsidRPr="00D76755" w:rsidRDefault="00D66EE4" w:rsidP="0046318C">
            <w:pPr>
              <w:spacing w:line="-312" w:lineRule="auto"/>
              <w:jc w:val="center"/>
              <w:rPr>
                <w:rFonts w:ascii="Arial" w:hAnsi="Arial" w:cs="Arial"/>
                <w:b/>
              </w:rPr>
            </w:pPr>
          </w:p>
          <w:p w14:paraId="03712B9A" w14:textId="77777777" w:rsidR="00D66EE4" w:rsidRPr="00D76755" w:rsidRDefault="00D66EE4" w:rsidP="0046318C">
            <w:pPr>
              <w:spacing w:line="-312" w:lineRule="auto"/>
              <w:jc w:val="center"/>
              <w:rPr>
                <w:rFonts w:ascii="Arial" w:hAnsi="Arial" w:cs="Arial"/>
                <w:b/>
              </w:rPr>
            </w:pPr>
          </w:p>
          <w:p w14:paraId="27A261B4" w14:textId="77777777" w:rsidR="00D66EE4" w:rsidRPr="00D76755" w:rsidRDefault="00D66EE4" w:rsidP="0046318C">
            <w:pPr>
              <w:spacing w:line="-312" w:lineRule="auto"/>
              <w:jc w:val="center"/>
              <w:rPr>
                <w:rFonts w:ascii="Arial" w:hAnsi="Arial" w:cs="Arial"/>
                <w:b/>
              </w:rPr>
            </w:pPr>
          </w:p>
          <w:p w14:paraId="1B8AF70E" w14:textId="77777777" w:rsidR="00D66EE4" w:rsidRPr="00D76755" w:rsidRDefault="00D66EE4" w:rsidP="0046318C">
            <w:pPr>
              <w:spacing w:line="-312" w:lineRule="auto"/>
              <w:jc w:val="center"/>
              <w:rPr>
                <w:rFonts w:ascii="Arial" w:hAnsi="Arial" w:cs="Arial"/>
                <w:b/>
              </w:rPr>
            </w:pPr>
          </w:p>
          <w:p w14:paraId="3D34A48F" w14:textId="77777777" w:rsidR="00D66EE4" w:rsidRPr="00D76755" w:rsidRDefault="00D66EE4" w:rsidP="0046318C">
            <w:pPr>
              <w:spacing w:line="-312" w:lineRule="auto"/>
              <w:jc w:val="center"/>
              <w:rPr>
                <w:rFonts w:ascii="Arial" w:hAnsi="Arial" w:cs="Arial"/>
                <w:b/>
              </w:rPr>
            </w:pPr>
          </w:p>
          <w:p w14:paraId="2799DEF0" w14:textId="77777777" w:rsidR="00D66EE4" w:rsidRPr="00D76755" w:rsidRDefault="00D66EE4" w:rsidP="0046318C">
            <w:pPr>
              <w:spacing w:line="-312" w:lineRule="auto"/>
              <w:jc w:val="center"/>
              <w:rPr>
                <w:rFonts w:ascii="Arial" w:hAnsi="Arial" w:cs="Arial"/>
                <w:b/>
              </w:rPr>
            </w:pPr>
          </w:p>
          <w:p w14:paraId="550A609F" w14:textId="77777777" w:rsidR="00D66EE4" w:rsidRPr="00D76755" w:rsidRDefault="00D66EE4" w:rsidP="0046318C">
            <w:pPr>
              <w:spacing w:line="-312" w:lineRule="auto"/>
              <w:jc w:val="center"/>
              <w:rPr>
                <w:rFonts w:ascii="Arial" w:hAnsi="Arial" w:cs="Arial"/>
                <w:b/>
              </w:rPr>
            </w:pPr>
          </w:p>
          <w:p w14:paraId="0A299FE3" w14:textId="77777777" w:rsidR="00D66EE4" w:rsidRPr="00D76755" w:rsidRDefault="00A9219F" w:rsidP="0046318C">
            <w:pPr>
              <w:spacing w:line="-312" w:lineRule="auto"/>
              <w:jc w:val="center"/>
              <w:rPr>
                <w:rFonts w:ascii="Arial" w:hAnsi="Arial" w:cs="Arial"/>
                <w:b/>
              </w:rPr>
            </w:pPr>
            <w:r w:rsidRPr="00D76755">
              <w:rPr>
                <w:rFonts w:ascii="Arial" w:hAnsi="Arial" w:cs="Arial"/>
                <w:b/>
              </w:rPr>
              <w:t>442</w:t>
            </w:r>
          </w:p>
        </w:tc>
        <w:tc>
          <w:tcPr>
            <w:tcW w:w="1536" w:type="pct"/>
          </w:tcPr>
          <w:p w14:paraId="79E77F0F" w14:textId="77777777" w:rsidR="00D66EE4" w:rsidRPr="00D76755" w:rsidRDefault="00D66EE4" w:rsidP="0046318C">
            <w:pPr>
              <w:spacing w:line="-312" w:lineRule="auto"/>
              <w:jc w:val="both"/>
              <w:rPr>
                <w:rFonts w:ascii="Arial" w:hAnsi="Arial" w:cs="Arial"/>
                <w:b/>
              </w:rPr>
            </w:pPr>
          </w:p>
          <w:p w14:paraId="41025A1C" w14:textId="77777777" w:rsidR="00D66EE4" w:rsidRPr="00D76755" w:rsidRDefault="00D66EE4" w:rsidP="0046318C">
            <w:pPr>
              <w:spacing w:line="-312" w:lineRule="auto"/>
              <w:jc w:val="both"/>
              <w:rPr>
                <w:rFonts w:ascii="Arial" w:hAnsi="Arial" w:cs="Arial"/>
                <w:b/>
              </w:rPr>
            </w:pPr>
          </w:p>
          <w:p w14:paraId="1247C129" w14:textId="77777777" w:rsidR="00D66EE4" w:rsidRPr="00D76755" w:rsidRDefault="00D66EE4" w:rsidP="0046318C">
            <w:pPr>
              <w:spacing w:line="-312" w:lineRule="auto"/>
              <w:jc w:val="both"/>
              <w:rPr>
                <w:rFonts w:ascii="Arial" w:hAnsi="Arial" w:cs="Arial"/>
                <w:b/>
              </w:rPr>
            </w:pPr>
          </w:p>
          <w:p w14:paraId="65CA0554" w14:textId="77777777" w:rsidR="00D66EE4" w:rsidRPr="00D76755" w:rsidRDefault="00D66EE4" w:rsidP="0046318C">
            <w:pPr>
              <w:spacing w:line="-312" w:lineRule="auto"/>
              <w:jc w:val="both"/>
              <w:rPr>
                <w:rFonts w:ascii="Arial" w:hAnsi="Arial" w:cs="Arial"/>
                <w:b/>
              </w:rPr>
            </w:pPr>
          </w:p>
          <w:p w14:paraId="123B53A4" w14:textId="77777777" w:rsidR="00D66EE4" w:rsidRPr="00D76755" w:rsidRDefault="00D66EE4" w:rsidP="0046318C">
            <w:pPr>
              <w:spacing w:line="-312" w:lineRule="auto"/>
              <w:jc w:val="both"/>
              <w:rPr>
                <w:rFonts w:ascii="Arial" w:hAnsi="Arial" w:cs="Arial"/>
                <w:b/>
              </w:rPr>
            </w:pPr>
          </w:p>
          <w:p w14:paraId="0904722E" w14:textId="77777777" w:rsidR="00D66EE4" w:rsidRPr="00D76755" w:rsidRDefault="00D66EE4" w:rsidP="0046318C">
            <w:pPr>
              <w:spacing w:line="-312" w:lineRule="auto"/>
              <w:jc w:val="both"/>
              <w:rPr>
                <w:rFonts w:ascii="Arial" w:hAnsi="Arial" w:cs="Arial"/>
                <w:b/>
              </w:rPr>
            </w:pPr>
          </w:p>
          <w:p w14:paraId="0A9CF9A6" w14:textId="77777777" w:rsidR="00D66EE4" w:rsidRPr="00D76755" w:rsidRDefault="00D66EE4" w:rsidP="0046318C">
            <w:pPr>
              <w:spacing w:line="-312" w:lineRule="auto"/>
              <w:jc w:val="both"/>
              <w:rPr>
                <w:rFonts w:ascii="Arial" w:hAnsi="Arial" w:cs="Arial"/>
                <w:b/>
              </w:rPr>
            </w:pPr>
          </w:p>
          <w:p w14:paraId="43220BDA" w14:textId="77777777" w:rsidR="00D66EE4" w:rsidRPr="00D76755" w:rsidRDefault="00D66EE4" w:rsidP="0046318C">
            <w:pPr>
              <w:spacing w:line="-312" w:lineRule="auto"/>
              <w:jc w:val="both"/>
              <w:rPr>
                <w:rFonts w:ascii="Arial" w:hAnsi="Arial" w:cs="Arial"/>
                <w:b/>
              </w:rPr>
            </w:pPr>
          </w:p>
          <w:p w14:paraId="0C2D8D07" w14:textId="77777777" w:rsidR="00D66EE4" w:rsidRPr="00D76755" w:rsidRDefault="00D66EE4" w:rsidP="0046318C">
            <w:pPr>
              <w:spacing w:line="-312" w:lineRule="auto"/>
              <w:jc w:val="both"/>
              <w:rPr>
                <w:rFonts w:ascii="Arial" w:hAnsi="Arial" w:cs="Arial"/>
                <w:b/>
              </w:rPr>
            </w:pPr>
          </w:p>
          <w:p w14:paraId="4A880F6C" w14:textId="77777777" w:rsidR="00D66EE4" w:rsidRPr="00D76755" w:rsidRDefault="00D66EE4" w:rsidP="0046318C">
            <w:pPr>
              <w:spacing w:line="-312" w:lineRule="auto"/>
              <w:jc w:val="both"/>
              <w:rPr>
                <w:rFonts w:ascii="Arial" w:hAnsi="Arial" w:cs="Arial"/>
                <w:b/>
              </w:rPr>
            </w:pPr>
          </w:p>
          <w:p w14:paraId="60C47FD1" w14:textId="77777777" w:rsidR="00D66EE4" w:rsidRPr="00D76755" w:rsidRDefault="00D66EE4" w:rsidP="0046318C">
            <w:pPr>
              <w:spacing w:line="-312" w:lineRule="auto"/>
              <w:jc w:val="both"/>
              <w:rPr>
                <w:rFonts w:ascii="Arial" w:hAnsi="Arial" w:cs="Arial"/>
                <w:b/>
              </w:rPr>
            </w:pPr>
          </w:p>
          <w:p w14:paraId="6D68701B" w14:textId="77777777" w:rsidR="00D66EE4" w:rsidRPr="00D76755" w:rsidRDefault="00D66EE4" w:rsidP="0046318C">
            <w:pPr>
              <w:spacing w:line="-312" w:lineRule="auto"/>
              <w:jc w:val="both"/>
              <w:rPr>
                <w:rFonts w:ascii="Arial" w:hAnsi="Arial" w:cs="Arial"/>
                <w:b/>
              </w:rPr>
            </w:pPr>
          </w:p>
          <w:p w14:paraId="5AA1AD53" w14:textId="77777777" w:rsidR="00D66EE4" w:rsidRPr="00D76755" w:rsidRDefault="00D66EE4" w:rsidP="0046318C">
            <w:pPr>
              <w:spacing w:line="-312" w:lineRule="auto"/>
              <w:jc w:val="both"/>
              <w:rPr>
                <w:rFonts w:ascii="Arial" w:hAnsi="Arial" w:cs="Arial"/>
                <w:b/>
              </w:rPr>
            </w:pPr>
          </w:p>
          <w:p w14:paraId="07832A30" w14:textId="77777777" w:rsidR="00D66EE4" w:rsidRPr="00D76755" w:rsidRDefault="00D66EE4" w:rsidP="0046318C">
            <w:pPr>
              <w:spacing w:line="-312" w:lineRule="auto"/>
              <w:jc w:val="both"/>
              <w:rPr>
                <w:rFonts w:ascii="Arial" w:hAnsi="Arial" w:cs="Arial"/>
                <w:b/>
              </w:rPr>
            </w:pPr>
          </w:p>
          <w:p w14:paraId="4DF62F88" w14:textId="77777777" w:rsidR="00D66EE4" w:rsidRPr="00D76755" w:rsidRDefault="00D66EE4" w:rsidP="0046318C">
            <w:pPr>
              <w:spacing w:line="-312" w:lineRule="auto"/>
              <w:jc w:val="both"/>
              <w:rPr>
                <w:rFonts w:ascii="Arial" w:hAnsi="Arial" w:cs="Arial"/>
                <w:b/>
              </w:rPr>
            </w:pPr>
          </w:p>
          <w:p w14:paraId="788A41CE" w14:textId="77777777" w:rsidR="00D66EE4" w:rsidRPr="00D76755" w:rsidRDefault="00D66EE4" w:rsidP="0046318C">
            <w:pPr>
              <w:spacing w:line="-312" w:lineRule="auto"/>
              <w:jc w:val="both"/>
              <w:rPr>
                <w:rFonts w:ascii="Arial" w:hAnsi="Arial" w:cs="Arial"/>
                <w:b/>
              </w:rPr>
            </w:pPr>
          </w:p>
          <w:p w14:paraId="6B0B6E06" w14:textId="77777777" w:rsidR="00D66EE4" w:rsidRPr="00D76755" w:rsidRDefault="00D66EE4" w:rsidP="0046318C">
            <w:pPr>
              <w:spacing w:line="-312" w:lineRule="auto"/>
              <w:jc w:val="both"/>
              <w:rPr>
                <w:rFonts w:ascii="Arial" w:hAnsi="Arial" w:cs="Arial"/>
                <w:b/>
              </w:rPr>
            </w:pPr>
          </w:p>
          <w:p w14:paraId="3088D57D" w14:textId="77777777" w:rsidR="00D66EE4" w:rsidRPr="00D76755" w:rsidRDefault="00D66EE4" w:rsidP="0046318C">
            <w:pPr>
              <w:spacing w:line="-312" w:lineRule="auto"/>
              <w:jc w:val="both"/>
              <w:rPr>
                <w:rFonts w:ascii="Arial" w:hAnsi="Arial" w:cs="Arial"/>
                <w:b/>
              </w:rPr>
            </w:pPr>
          </w:p>
          <w:p w14:paraId="0C72F940" w14:textId="77777777" w:rsidR="00D66EE4" w:rsidRPr="00D76755" w:rsidRDefault="00D66EE4" w:rsidP="0046318C">
            <w:pPr>
              <w:spacing w:line="-312" w:lineRule="auto"/>
              <w:jc w:val="both"/>
              <w:rPr>
                <w:rFonts w:ascii="Arial" w:hAnsi="Arial" w:cs="Arial"/>
                <w:b/>
              </w:rPr>
            </w:pPr>
          </w:p>
          <w:p w14:paraId="31D0C1C0" w14:textId="77777777" w:rsidR="00D66EE4" w:rsidRPr="00D76755" w:rsidRDefault="00D66EE4" w:rsidP="0046318C">
            <w:pPr>
              <w:spacing w:line="-312" w:lineRule="auto"/>
              <w:jc w:val="both"/>
              <w:rPr>
                <w:rFonts w:ascii="Arial" w:hAnsi="Arial" w:cs="Arial"/>
                <w:b/>
              </w:rPr>
            </w:pPr>
          </w:p>
          <w:p w14:paraId="30A5B0C0" w14:textId="77777777" w:rsidR="00D66EE4" w:rsidRPr="00D76755" w:rsidRDefault="00D66EE4" w:rsidP="0046318C">
            <w:pPr>
              <w:spacing w:line="-312" w:lineRule="auto"/>
              <w:jc w:val="both"/>
              <w:rPr>
                <w:rFonts w:ascii="Arial" w:hAnsi="Arial" w:cs="Arial"/>
                <w:b/>
              </w:rPr>
            </w:pPr>
          </w:p>
          <w:p w14:paraId="5F7A92F6" w14:textId="77777777" w:rsidR="00D66EE4" w:rsidRPr="00D76755" w:rsidRDefault="00D66EE4" w:rsidP="0046318C">
            <w:pPr>
              <w:spacing w:line="-312" w:lineRule="auto"/>
              <w:jc w:val="both"/>
              <w:rPr>
                <w:rFonts w:ascii="Arial" w:hAnsi="Arial" w:cs="Arial"/>
                <w:b/>
              </w:rPr>
            </w:pPr>
          </w:p>
          <w:p w14:paraId="7C64BFB4" w14:textId="77777777" w:rsidR="00D66EE4" w:rsidRPr="00D76755" w:rsidRDefault="00D66EE4" w:rsidP="0046318C">
            <w:pPr>
              <w:spacing w:line="-312" w:lineRule="auto"/>
              <w:jc w:val="both"/>
              <w:rPr>
                <w:rFonts w:ascii="Arial" w:hAnsi="Arial" w:cs="Arial"/>
                <w:b/>
              </w:rPr>
            </w:pPr>
          </w:p>
          <w:p w14:paraId="401B6283" w14:textId="77777777" w:rsidR="00D66EE4" w:rsidRPr="00D76755" w:rsidRDefault="00D66EE4" w:rsidP="0046318C">
            <w:pPr>
              <w:spacing w:line="-312" w:lineRule="auto"/>
              <w:jc w:val="both"/>
              <w:rPr>
                <w:rFonts w:ascii="Arial" w:hAnsi="Arial" w:cs="Arial"/>
                <w:b/>
              </w:rPr>
            </w:pPr>
          </w:p>
          <w:p w14:paraId="759F1AD2" w14:textId="77777777" w:rsidR="00D66EE4" w:rsidRPr="00D76755" w:rsidRDefault="00D66EE4" w:rsidP="0046318C">
            <w:pPr>
              <w:spacing w:line="-312" w:lineRule="auto"/>
              <w:jc w:val="both"/>
              <w:rPr>
                <w:rFonts w:ascii="Arial" w:hAnsi="Arial" w:cs="Arial"/>
                <w:b/>
              </w:rPr>
            </w:pPr>
          </w:p>
          <w:p w14:paraId="73D4E552" w14:textId="77777777" w:rsidR="00D66EE4" w:rsidRPr="00D76755" w:rsidRDefault="00D66EE4" w:rsidP="0046318C">
            <w:pPr>
              <w:spacing w:line="-312" w:lineRule="auto"/>
              <w:jc w:val="both"/>
              <w:rPr>
                <w:rFonts w:ascii="Arial" w:hAnsi="Arial" w:cs="Arial"/>
                <w:b/>
              </w:rPr>
            </w:pPr>
          </w:p>
          <w:p w14:paraId="496E5E85" w14:textId="77777777" w:rsidR="00D66EE4" w:rsidRPr="00D76755" w:rsidRDefault="00D66EE4" w:rsidP="0046318C">
            <w:pPr>
              <w:spacing w:line="-312" w:lineRule="auto"/>
              <w:jc w:val="both"/>
              <w:rPr>
                <w:rFonts w:ascii="Arial" w:hAnsi="Arial" w:cs="Arial"/>
                <w:b/>
              </w:rPr>
            </w:pPr>
          </w:p>
          <w:p w14:paraId="2A2CE52A" w14:textId="77777777" w:rsidR="00D66EE4" w:rsidRPr="00D76755" w:rsidRDefault="00D66EE4" w:rsidP="0046318C">
            <w:pPr>
              <w:spacing w:line="-312" w:lineRule="auto"/>
              <w:jc w:val="both"/>
              <w:rPr>
                <w:rFonts w:ascii="Arial" w:hAnsi="Arial" w:cs="Arial"/>
                <w:b/>
              </w:rPr>
            </w:pPr>
          </w:p>
          <w:p w14:paraId="176055BA" w14:textId="77777777" w:rsidR="00D66EE4" w:rsidRPr="00D76755" w:rsidRDefault="00D66EE4" w:rsidP="0046318C">
            <w:pPr>
              <w:spacing w:line="-312" w:lineRule="auto"/>
              <w:jc w:val="both"/>
              <w:rPr>
                <w:rFonts w:ascii="Arial" w:hAnsi="Arial" w:cs="Arial"/>
                <w:b/>
              </w:rPr>
            </w:pPr>
          </w:p>
          <w:p w14:paraId="65C56F66" w14:textId="77777777" w:rsidR="00D66EE4" w:rsidRPr="00D76755" w:rsidRDefault="00D66EE4" w:rsidP="0046318C">
            <w:pPr>
              <w:spacing w:line="-312" w:lineRule="auto"/>
              <w:jc w:val="both"/>
              <w:rPr>
                <w:rFonts w:ascii="Arial" w:hAnsi="Arial" w:cs="Arial"/>
                <w:b/>
              </w:rPr>
            </w:pPr>
          </w:p>
          <w:p w14:paraId="624F8A0C" w14:textId="77777777" w:rsidR="00D66EE4" w:rsidRPr="00D76755" w:rsidRDefault="00D66EE4" w:rsidP="0046318C">
            <w:pPr>
              <w:spacing w:line="-312" w:lineRule="auto"/>
              <w:jc w:val="both"/>
              <w:rPr>
                <w:rFonts w:ascii="Arial" w:hAnsi="Arial" w:cs="Arial"/>
                <w:b/>
              </w:rPr>
            </w:pPr>
          </w:p>
          <w:p w14:paraId="206FE114" w14:textId="77777777" w:rsidR="00D66EE4" w:rsidRPr="00D76755" w:rsidRDefault="00D66EE4" w:rsidP="0046318C">
            <w:pPr>
              <w:spacing w:line="-312" w:lineRule="auto"/>
              <w:jc w:val="both"/>
              <w:rPr>
                <w:rFonts w:ascii="Arial" w:hAnsi="Arial" w:cs="Arial"/>
                <w:b/>
              </w:rPr>
            </w:pPr>
          </w:p>
          <w:p w14:paraId="7F1A7342" w14:textId="77777777" w:rsidR="00D66EE4" w:rsidRPr="00D76755" w:rsidRDefault="00D66EE4" w:rsidP="0046318C">
            <w:pPr>
              <w:spacing w:line="-312" w:lineRule="auto"/>
              <w:jc w:val="both"/>
              <w:rPr>
                <w:rFonts w:ascii="Arial" w:hAnsi="Arial" w:cs="Arial"/>
                <w:b/>
              </w:rPr>
            </w:pPr>
          </w:p>
          <w:p w14:paraId="34C4B79E" w14:textId="77777777" w:rsidR="00D66EE4" w:rsidRPr="00D76755" w:rsidRDefault="00D66EE4" w:rsidP="0046318C">
            <w:pPr>
              <w:spacing w:line="-312" w:lineRule="auto"/>
              <w:jc w:val="both"/>
              <w:rPr>
                <w:rFonts w:ascii="Arial" w:hAnsi="Arial" w:cs="Arial"/>
                <w:b/>
              </w:rPr>
            </w:pPr>
          </w:p>
          <w:p w14:paraId="79C4FFFD" w14:textId="77777777" w:rsidR="00D66EE4" w:rsidRPr="00D76755" w:rsidRDefault="00D66EE4" w:rsidP="0046318C">
            <w:pPr>
              <w:spacing w:line="-312" w:lineRule="auto"/>
              <w:jc w:val="both"/>
              <w:rPr>
                <w:rFonts w:ascii="Arial" w:hAnsi="Arial" w:cs="Arial"/>
                <w:b/>
              </w:rPr>
            </w:pPr>
          </w:p>
          <w:p w14:paraId="159D73B7" w14:textId="77777777" w:rsidR="00D66EE4" w:rsidRPr="00D76755" w:rsidRDefault="00D66EE4" w:rsidP="0046318C">
            <w:pPr>
              <w:spacing w:line="-312" w:lineRule="auto"/>
              <w:jc w:val="both"/>
              <w:rPr>
                <w:rFonts w:ascii="Arial" w:hAnsi="Arial" w:cs="Arial"/>
                <w:b/>
              </w:rPr>
            </w:pPr>
          </w:p>
          <w:p w14:paraId="546CEF0C" w14:textId="77777777" w:rsidR="00D66EE4" w:rsidRPr="00D76755" w:rsidRDefault="00D66EE4" w:rsidP="0046318C">
            <w:pPr>
              <w:spacing w:line="-312" w:lineRule="auto"/>
              <w:jc w:val="both"/>
              <w:rPr>
                <w:rFonts w:ascii="Arial" w:hAnsi="Arial" w:cs="Arial"/>
                <w:b/>
              </w:rPr>
            </w:pPr>
          </w:p>
          <w:p w14:paraId="721B88B5" w14:textId="77777777" w:rsidR="00D66EE4" w:rsidRPr="00D76755" w:rsidRDefault="00D66EE4" w:rsidP="0046318C">
            <w:pPr>
              <w:spacing w:line="-312" w:lineRule="auto"/>
              <w:jc w:val="both"/>
              <w:rPr>
                <w:rFonts w:ascii="Arial" w:hAnsi="Arial" w:cs="Arial"/>
                <w:b/>
              </w:rPr>
            </w:pPr>
          </w:p>
          <w:p w14:paraId="2558706E" w14:textId="77777777" w:rsidR="00D66EE4" w:rsidRPr="00D76755" w:rsidRDefault="00D66EE4" w:rsidP="0046318C">
            <w:pPr>
              <w:spacing w:line="-312" w:lineRule="auto"/>
              <w:jc w:val="both"/>
              <w:rPr>
                <w:rFonts w:ascii="Arial" w:hAnsi="Arial" w:cs="Arial"/>
                <w:b/>
              </w:rPr>
            </w:pPr>
          </w:p>
          <w:p w14:paraId="4CDDFC5C" w14:textId="77777777" w:rsidR="00D66EE4" w:rsidRPr="00D76755" w:rsidRDefault="00D66EE4" w:rsidP="0046318C">
            <w:pPr>
              <w:spacing w:line="-312" w:lineRule="auto"/>
              <w:jc w:val="both"/>
              <w:rPr>
                <w:rFonts w:ascii="Arial" w:hAnsi="Arial" w:cs="Arial"/>
                <w:b/>
              </w:rPr>
            </w:pPr>
          </w:p>
          <w:p w14:paraId="7B272B70" w14:textId="77777777" w:rsidR="00D66EE4" w:rsidRPr="00D76755" w:rsidRDefault="00D66EE4" w:rsidP="0046318C">
            <w:pPr>
              <w:spacing w:line="-312" w:lineRule="auto"/>
              <w:jc w:val="both"/>
              <w:rPr>
                <w:rFonts w:ascii="Arial" w:hAnsi="Arial" w:cs="Arial"/>
                <w:b/>
              </w:rPr>
            </w:pPr>
          </w:p>
          <w:p w14:paraId="28BA559C" w14:textId="77777777" w:rsidR="00D66EE4" w:rsidRPr="00D76755" w:rsidRDefault="00D66EE4" w:rsidP="0046318C">
            <w:pPr>
              <w:spacing w:line="-312" w:lineRule="auto"/>
              <w:jc w:val="both"/>
              <w:rPr>
                <w:rFonts w:ascii="Arial" w:hAnsi="Arial" w:cs="Arial"/>
                <w:b/>
              </w:rPr>
            </w:pPr>
          </w:p>
          <w:p w14:paraId="0F730722" w14:textId="77777777" w:rsidR="00D66EE4" w:rsidRPr="00D76755" w:rsidRDefault="00D66EE4" w:rsidP="0046318C">
            <w:pPr>
              <w:spacing w:line="-312" w:lineRule="auto"/>
              <w:jc w:val="both"/>
              <w:rPr>
                <w:rFonts w:ascii="Arial" w:hAnsi="Arial" w:cs="Arial"/>
                <w:b/>
              </w:rPr>
            </w:pPr>
          </w:p>
          <w:p w14:paraId="4AE56570" w14:textId="77777777" w:rsidR="00D66EE4" w:rsidRDefault="00D66EE4" w:rsidP="0046318C">
            <w:pPr>
              <w:spacing w:line="-312" w:lineRule="auto"/>
              <w:jc w:val="both"/>
              <w:rPr>
                <w:rFonts w:ascii="Arial" w:hAnsi="Arial" w:cs="Arial"/>
                <w:b/>
              </w:rPr>
            </w:pPr>
          </w:p>
          <w:p w14:paraId="5D715B78" w14:textId="77777777" w:rsidR="002C1982" w:rsidRPr="00D76755" w:rsidRDefault="002C1982" w:rsidP="0046318C">
            <w:pPr>
              <w:spacing w:line="-312" w:lineRule="auto"/>
              <w:jc w:val="both"/>
              <w:rPr>
                <w:rFonts w:ascii="Arial" w:hAnsi="Arial" w:cs="Arial"/>
                <w:b/>
              </w:rPr>
            </w:pPr>
          </w:p>
          <w:p w14:paraId="60CEE601" w14:textId="77777777" w:rsidR="00D66EE4" w:rsidRPr="00D76755" w:rsidRDefault="00D66EE4" w:rsidP="0046318C">
            <w:pPr>
              <w:spacing w:line="-312" w:lineRule="auto"/>
              <w:jc w:val="both"/>
              <w:rPr>
                <w:rFonts w:ascii="Arial" w:hAnsi="Arial" w:cs="Arial"/>
                <w:b/>
              </w:rPr>
            </w:pPr>
          </w:p>
          <w:p w14:paraId="7C5AA547" w14:textId="77777777" w:rsidR="00D66EE4" w:rsidRPr="00D76755" w:rsidRDefault="00D66EE4" w:rsidP="0046318C">
            <w:pPr>
              <w:spacing w:line="-312" w:lineRule="auto"/>
              <w:jc w:val="both"/>
              <w:rPr>
                <w:rFonts w:ascii="Arial" w:hAnsi="Arial" w:cs="Arial"/>
                <w:b/>
              </w:rPr>
            </w:pPr>
          </w:p>
          <w:p w14:paraId="3C838ABB" w14:textId="77777777" w:rsidR="00D66EE4" w:rsidRPr="00D76755" w:rsidRDefault="00D66EE4" w:rsidP="0046318C">
            <w:pPr>
              <w:spacing w:line="-312" w:lineRule="auto"/>
              <w:jc w:val="both"/>
              <w:rPr>
                <w:rFonts w:ascii="Arial" w:hAnsi="Arial" w:cs="Arial"/>
                <w:b/>
              </w:rPr>
            </w:pPr>
          </w:p>
          <w:p w14:paraId="1D6DFE2E" w14:textId="77777777" w:rsidR="00D66EE4" w:rsidRPr="00D76755" w:rsidRDefault="00D66EE4" w:rsidP="0046318C">
            <w:pPr>
              <w:spacing w:line="-312" w:lineRule="auto"/>
              <w:jc w:val="both"/>
              <w:rPr>
                <w:rFonts w:ascii="Arial" w:hAnsi="Arial" w:cs="Arial"/>
                <w:b/>
              </w:rPr>
            </w:pPr>
          </w:p>
          <w:p w14:paraId="1FBCE0D0" w14:textId="77777777" w:rsidR="00D66EE4" w:rsidRPr="00D76755" w:rsidRDefault="00D66EE4" w:rsidP="0046318C">
            <w:pPr>
              <w:spacing w:line="-312" w:lineRule="auto"/>
              <w:jc w:val="both"/>
              <w:rPr>
                <w:rFonts w:ascii="Arial" w:hAnsi="Arial" w:cs="Arial"/>
                <w:b/>
              </w:rPr>
            </w:pPr>
          </w:p>
          <w:p w14:paraId="2C094496" w14:textId="77777777" w:rsidR="00D66EE4" w:rsidRPr="00D76755" w:rsidRDefault="00A9219F" w:rsidP="0046318C">
            <w:pPr>
              <w:spacing w:line="-312" w:lineRule="auto"/>
              <w:jc w:val="center"/>
              <w:rPr>
                <w:rFonts w:ascii="Arial" w:hAnsi="Arial" w:cs="Arial"/>
                <w:b/>
              </w:rPr>
            </w:pPr>
            <w:r w:rsidRPr="00D76755">
              <w:rPr>
                <w:rFonts w:ascii="Arial" w:hAnsi="Arial" w:cs="Arial"/>
                <w:b/>
              </w:rPr>
              <w:t>Agosto 17 de 2011</w:t>
            </w:r>
          </w:p>
        </w:tc>
      </w:tr>
      <w:tr w:rsidR="000A17ED" w:rsidRPr="00D76755" w14:paraId="294F42E8" w14:textId="77777777" w:rsidTr="002C1982">
        <w:trPr>
          <w:jc w:val="center"/>
        </w:trPr>
        <w:tc>
          <w:tcPr>
            <w:tcW w:w="2653" w:type="pct"/>
          </w:tcPr>
          <w:p w14:paraId="577209A2" w14:textId="77777777" w:rsidR="000A17ED" w:rsidRPr="000A17ED" w:rsidRDefault="000A17ED" w:rsidP="0046318C">
            <w:pPr>
              <w:jc w:val="both"/>
              <w:rPr>
                <w:rFonts w:ascii="Arial" w:hAnsi="Arial" w:cs="Arial"/>
                <w:bCs/>
                <w:sz w:val="20"/>
                <w:szCs w:val="20"/>
              </w:rPr>
            </w:pPr>
            <w:r w:rsidRPr="000A17ED">
              <w:rPr>
                <w:rFonts w:ascii="Arial" w:hAnsi="Arial" w:cs="Arial"/>
                <w:sz w:val="20"/>
                <w:szCs w:val="20"/>
              </w:rPr>
              <w:lastRenderedPageBreak/>
              <w:t>Se reforma la fracción XX, del apartado B, del artículo 41 de la Ley de Gobierno de los Municipios del Estado</w:t>
            </w:r>
            <w:r>
              <w:rPr>
                <w:rFonts w:ascii="Arial" w:hAnsi="Arial" w:cs="Arial"/>
                <w:sz w:val="20"/>
                <w:szCs w:val="20"/>
              </w:rPr>
              <w:t>.</w:t>
            </w:r>
          </w:p>
        </w:tc>
        <w:tc>
          <w:tcPr>
            <w:tcW w:w="811" w:type="pct"/>
          </w:tcPr>
          <w:p w14:paraId="4CE875E0" w14:textId="77777777" w:rsidR="000A17ED" w:rsidRDefault="000A17ED" w:rsidP="0046318C">
            <w:pPr>
              <w:spacing w:line="-312" w:lineRule="auto"/>
              <w:jc w:val="center"/>
              <w:rPr>
                <w:rFonts w:ascii="Arial" w:hAnsi="Arial" w:cs="Arial"/>
                <w:b/>
              </w:rPr>
            </w:pPr>
          </w:p>
          <w:p w14:paraId="0CFEED0B" w14:textId="77777777" w:rsidR="000A17ED" w:rsidRPr="00D76755" w:rsidRDefault="000A17ED" w:rsidP="0046318C">
            <w:pPr>
              <w:spacing w:line="-312" w:lineRule="auto"/>
              <w:jc w:val="center"/>
              <w:rPr>
                <w:rFonts w:ascii="Arial" w:hAnsi="Arial" w:cs="Arial"/>
                <w:b/>
              </w:rPr>
            </w:pPr>
            <w:r>
              <w:rPr>
                <w:rFonts w:ascii="Arial" w:hAnsi="Arial" w:cs="Arial"/>
                <w:b/>
              </w:rPr>
              <w:t>487</w:t>
            </w:r>
          </w:p>
        </w:tc>
        <w:tc>
          <w:tcPr>
            <w:tcW w:w="1536" w:type="pct"/>
          </w:tcPr>
          <w:p w14:paraId="2AD86A3B" w14:textId="77777777" w:rsidR="000A17ED" w:rsidRDefault="000A17ED" w:rsidP="0046318C">
            <w:pPr>
              <w:spacing w:line="-312" w:lineRule="auto"/>
              <w:jc w:val="both"/>
              <w:rPr>
                <w:rFonts w:ascii="Arial" w:hAnsi="Arial" w:cs="Arial"/>
                <w:b/>
              </w:rPr>
            </w:pPr>
          </w:p>
          <w:p w14:paraId="4B702BDB" w14:textId="77777777" w:rsidR="000A17ED" w:rsidRPr="00D76755" w:rsidRDefault="000A17ED" w:rsidP="0046318C">
            <w:pPr>
              <w:spacing w:line="-312" w:lineRule="auto"/>
              <w:jc w:val="center"/>
              <w:rPr>
                <w:rFonts w:ascii="Arial" w:hAnsi="Arial" w:cs="Arial"/>
                <w:b/>
              </w:rPr>
            </w:pPr>
            <w:r>
              <w:rPr>
                <w:rFonts w:ascii="Arial" w:hAnsi="Arial" w:cs="Arial"/>
                <w:b/>
              </w:rPr>
              <w:t>Enero 3 de 2012</w:t>
            </w:r>
          </w:p>
        </w:tc>
      </w:tr>
      <w:tr w:rsidR="003C3B9A" w:rsidRPr="00D76755" w14:paraId="584BBBEE" w14:textId="77777777" w:rsidTr="002C1982">
        <w:trPr>
          <w:jc w:val="center"/>
        </w:trPr>
        <w:tc>
          <w:tcPr>
            <w:tcW w:w="2653" w:type="pct"/>
          </w:tcPr>
          <w:p w14:paraId="60C689A8" w14:textId="77777777" w:rsidR="003C3B9A" w:rsidRPr="003C3B9A" w:rsidRDefault="003C3B9A" w:rsidP="0046318C">
            <w:pPr>
              <w:jc w:val="both"/>
              <w:rPr>
                <w:rFonts w:ascii="Arial" w:hAnsi="Arial" w:cs="Arial"/>
                <w:sz w:val="20"/>
                <w:szCs w:val="20"/>
              </w:rPr>
            </w:pPr>
            <w:r w:rsidRPr="003C3B9A">
              <w:rPr>
                <w:rFonts w:ascii="Arial" w:hAnsi="Arial" w:cs="Arial"/>
                <w:sz w:val="20"/>
                <w:szCs w:val="20"/>
              </w:rPr>
              <w:t>Se reforma la fracción XIV del artículo 43; y se adiciona la fracción XV al artículo 43, recorriéndose en su numeración la actual fracción XV para pasar a ser la XVI del propio artículo, todos de la Ley de Gobierno de los Municipios del Estado de Yucatán.</w:t>
            </w:r>
          </w:p>
        </w:tc>
        <w:tc>
          <w:tcPr>
            <w:tcW w:w="811" w:type="pct"/>
          </w:tcPr>
          <w:p w14:paraId="3B9BE7E5" w14:textId="77777777" w:rsidR="003C3B9A" w:rsidRDefault="003C3B9A" w:rsidP="0046318C">
            <w:pPr>
              <w:spacing w:line="-312" w:lineRule="auto"/>
              <w:jc w:val="center"/>
              <w:rPr>
                <w:rFonts w:ascii="Arial" w:hAnsi="Arial" w:cs="Arial"/>
                <w:b/>
              </w:rPr>
            </w:pPr>
          </w:p>
          <w:p w14:paraId="671C0B50" w14:textId="77777777" w:rsidR="003C3B9A" w:rsidRDefault="003C3B9A" w:rsidP="0046318C">
            <w:pPr>
              <w:spacing w:line="-312" w:lineRule="auto"/>
              <w:jc w:val="center"/>
              <w:rPr>
                <w:rFonts w:ascii="Arial" w:hAnsi="Arial" w:cs="Arial"/>
                <w:b/>
              </w:rPr>
            </w:pPr>
          </w:p>
          <w:p w14:paraId="39EAF513" w14:textId="77777777" w:rsidR="003C3B9A" w:rsidRDefault="003C3B9A" w:rsidP="0046318C">
            <w:pPr>
              <w:spacing w:line="-312" w:lineRule="auto"/>
              <w:jc w:val="center"/>
              <w:rPr>
                <w:rFonts w:ascii="Arial" w:hAnsi="Arial" w:cs="Arial"/>
                <w:b/>
              </w:rPr>
            </w:pPr>
          </w:p>
          <w:p w14:paraId="05C89ACB" w14:textId="77777777" w:rsidR="003C3B9A" w:rsidRDefault="003C3B9A" w:rsidP="0046318C">
            <w:pPr>
              <w:spacing w:line="-312" w:lineRule="auto"/>
              <w:jc w:val="center"/>
              <w:rPr>
                <w:rFonts w:ascii="Arial" w:hAnsi="Arial" w:cs="Arial"/>
                <w:b/>
              </w:rPr>
            </w:pPr>
            <w:r>
              <w:rPr>
                <w:rFonts w:ascii="Arial" w:hAnsi="Arial" w:cs="Arial"/>
                <w:b/>
              </w:rPr>
              <w:t>363</w:t>
            </w:r>
          </w:p>
        </w:tc>
        <w:tc>
          <w:tcPr>
            <w:tcW w:w="1536" w:type="pct"/>
          </w:tcPr>
          <w:p w14:paraId="7BE71CC2" w14:textId="77777777" w:rsidR="003C3B9A" w:rsidRDefault="003C3B9A" w:rsidP="0046318C">
            <w:pPr>
              <w:spacing w:line="-312" w:lineRule="auto"/>
              <w:jc w:val="both"/>
              <w:rPr>
                <w:rFonts w:ascii="Arial" w:hAnsi="Arial" w:cs="Arial"/>
                <w:b/>
              </w:rPr>
            </w:pPr>
          </w:p>
          <w:p w14:paraId="6C473576" w14:textId="77777777" w:rsidR="003C3B9A" w:rsidRDefault="003C3B9A" w:rsidP="0046318C">
            <w:pPr>
              <w:spacing w:line="-312" w:lineRule="auto"/>
              <w:jc w:val="both"/>
              <w:rPr>
                <w:rFonts w:ascii="Arial" w:hAnsi="Arial" w:cs="Arial"/>
                <w:b/>
              </w:rPr>
            </w:pPr>
          </w:p>
          <w:p w14:paraId="02DADACB" w14:textId="77777777" w:rsidR="003C3B9A" w:rsidRDefault="003C3B9A" w:rsidP="0046318C">
            <w:pPr>
              <w:spacing w:line="-312" w:lineRule="auto"/>
              <w:jc w:val="both"/>
              <w:rPr>
                <w:rFonts w:ascii="Arial" w:hAnsi="Arial" w:cs="Arial"/>
                <w:b/>
              </w:rPr>
            </w:pPr>
          </w:p>
          <w:p w14:paraId="21085904" w14:textId="77777777" w:rsidR="003C3B9A" w:rsidRDefault="003C3B9A" w:rsidP="0046318C">
            <w:pPr>
              <w:spacing w:line="-312" w:lineRule="auto"/>
              <w:jc w:val="center"/>
              <w:rPr>
                <w:rFonts w:ascii="Arial" w:hAnsi="Arial" w:cs="Arial"/>
                <w:b/>
              </w:rPr>
            </w:pPr>
            <w:r>
              <w:rPr>
                <w:rFonts w:ascii="Arial" w:hAnsi="Arial" w:cs="Arial"/>
                <w:b/>
              </w:rPr>
              <w:t>Marzo 29 de 2016</w:t>
            </w:r>
          </w:p>
        </w:tc>
      </w:tr>
      <w:tr w:rsidR="006A39B8" w:rsidRPr="00D76755" w14:paraId="31FAAC41" w14:textId="77777777" w:rsidTr="002C1982">
        <w:trPr>
          <w:jc w:val="center"/>
        </w:trPr>
        <w:tc>
          <w:tcPr>
            <w:tcW w:w="2653" w:type="pct"/>
          </w:tcPr>
          <w:p w14:paraId="6C758342" w14:textId="77777777" w:rsidR="006A39B8" w:rsidRPr="006A39B8" w:rsidRDefault="006A39B8" w:rsidP="0046318C">
            <w:pPr>
              <w:spacing w:before="100" w:beforeAutospacing="1" w:after="100" w:afterAutospacing="1"/>
              <w:jc w:val="both"/>
              <w:rPr>
                <w:rFonts w:ascii="Arial" w:hAnsi="Arial" w:cs="Arial"/>
                <w:sz w:val="20"/>
                <w:szCs w:val="20"/>
                <w:lang w:val="es-MX" w:eastAsia="es-MX"/>
              </w:rPr>
            </w:pPr>
            <w:r w:rsidRPr="006A39B8">
              <w:rPr>
                <w:rFonts w:ascii="Arial" w:hAnsi="Arial" w:cs="Arial"/>
                <w:b/>
                <w:sz w:val="20"/>
                <w:szCs w:val="20"/>
                <w:lang w:val="es-MX" w:eastAsia="es-MX"/>
              </w:rPr>
              <w:t xml:space="preserve">Artículo décimo noveno. Se reforman: </w:t>
            </w:r>
            <w:r w:rsidRPr="006A39B8">
              <w:rPr>
                <w:rFonts w:ascii="Arial" w:hAnsi="Arial" w:cs="Arial"/>
                <w:sz w:val="20"/>
                <w:szCs w:val="20"/>
                <w:lang w:val="es-MX" w:eastAsia="es-MX"/>
              </w:rPr>
              <w:t>el artículo 159; las fracciones I y II del artículo 161; las fracciones I y II del párrafo tercero del artículo 164; la fracción I del artículo 193; el artículo 221 y el párrafo tercero del artículo 225, todos de la Ley de Gobierno de los Municipios del Estado de Yucatán</w:t>
            </w:r>
            <w:r>
              <w:rPr>
                <w:rFonts w:ascii="Arial" w:hAnsi="Arial" w:cs="Arial"/>
                <w:sz w:val="20"/>
                <w:szCs w:val="20"/>
                <w:lang w:val="es-MX" w:eastAsia="es-MX"/>
              </w:rPr>
              <w:t>.</w:t>
            </w:r>
          </w:p>
        </w:tc>
        <w:tc>
          <w:tcPr>
            <w:tcW w:w="811" w:type="pct"/>
          </w:tcPr>
          <w:p w14:paraId="73396718" w14:textId="77777777" w:rsidR="006A39B8" w:rsidRDefault="006A39B8" w:rsidP="0046318C">
            <w:pPr>
              <w:spacing w:line="-312" w:lineRule="auto"/>
              <w:jc w:val="center"/>
              <w:rPr>
                <w:rFonts w:ascii="Arial" w:hAnsi="Arial" w:cs="Arial"/>
                <w:b/>
                <w:lang w:val="es-MX"/>
              </w:rPr>
            </w:pPr>
          </w:p>
          <w:p w14:paraId="7C35081D" w14:textId="77777777" w:rsidR="006A39B8" w:rsidRDefault="006A39B8" w:rsidP="0046318C">
            <w:pPr>
              <w:spacing w:line="-312" w:lineRule="auto"/>
              <w:jc w:val="center"/>
              <w:rPr>
                <w:rFonts w:ascii="Arial" w:hAnsi="Arial" w:cs="Arial"/>
                <w:b/>
                <w:lang w:val="es-MX"/>
              </w:rPr>
            </w:pPr>
          </w:p>
          <w:p w14:paraId="19853F3E" w14:textId="77777777" w:rsidR="006A39B8" w:rsidRDefault="006A39B8" w:rsidP="0046318C">
            <w:pPr>
              <w:spacing w:line="-312" w:lineRule="auto"/>
              <w:jc w:val="center"/>
              <w:rPr>
                <w:rFonts w:ascii="Arial" w:hAnsi="Arial" w:cs="Arial"/>
                <w:b/>
                <w:lang w:val="es-MX"/>
              </w:rPr>
            </w:pPr>
          </w:p>
          <w:p w14:paraId="27D7E6FF" w14:textId="77777777" w:rsidR="006A39B8" w:rsidRDefault="006A39B8" w:rsidP="0046318C">
            <w:pPr>
              <w:spacing w:line="-312" w:lineRule="auto"/>
              <w:jc w:val="center"/>
              <w:rPr>
                <w:rFonts w:ascii="Arial" w:hAnsi="Arial" w:cs="Arial"/>
                <w:b/>
                <w:lang w:val="es-MX"/>
              </w:rPr>
            </w:pPr>
          </w:p>
          <w:p w14:paraId="20C58454" w14:textId="77777777" w:rsidR="006A39B8" w:rsidRPr="006A39B8" w:rsidRDefault="006A39B8" w:rsidP="0046318C">
            <w:pPr>
              <w:spacing w:line="-312" w:lineRule="auto"/>
              <w:jc w:val="center"/>
              <w:rPr>
                <w:rFonts w:ascii="Arial" w:hAnsi="Arial" w:cs="Arial"/>
                <w:b/>
                <w:lang w:val="es-MX"/>
              </w:rPr>
            </w:pPr>
            <w:r>
              <w:rPr>
                <w:rFonts w:ascii="Arial" w:hAnsi="Arial" w:cs="Arial"/>
                <w:b/>
                <w:lang w:val="es-MX"/>
              </w:rPr>
              <w:t>428</w:t>
            </w:r>
          </w:p>
        </w:tc>
        <w:tc>
          <w:tcPr>
            <w:tcW w:w="1536" w:type="pct"/>
          </w:tcPr>
          <w:p w14:paraId="54724D20" w14:textId="77777777" w:rsidR="006A39B8" w:rsidRDefault="006A39B8" w:rsidP="0046318C">
            <w:pPr>
              <w:spacing w:line="-312" w:lineRule="auto"/>
              <w:jc w:val="both"/>
              <w:rPr>
                <w:rFonts w:ascii="Arial" w:hAnsi="Arial" w:cs="Arial"/>
                <w:b/>
              </w:rPr>
            </w:pPr>
          </w:p>
          <w:p w14:paraId="4005B0D2" w14:textId="77777777" w:rsidR="006A39B8" w:rsidRDefault="006A39B8" w:rsidP="0046318C">
            <w:pPr>
              <w:spacing w:line="-312" w:lineRule="auto"/>
              <w:jc w:val="both"/>
              <w:rPr>
                <w:rFonts w:ascii="Arial" w:hAnsi="Arial" w:cs="Arial"/>
                <w:b/>
              </w:rPr>
            </w:pPr>
          </w:p>
          <w:p w14:paraId="355D4D38" w14:textId="77777777" w:rsidR="006A39B8" w:rsidRDefault="006A39B8" w:rsidP="0046318C">
            <w:pPr>
              <w:spacing w:line="-312" w:lineRule="auto"/>
              <w:jc w:val="both"/>
              <w:rPr>
                <w:rFonts w:ascii="Arial" w:hAnsi="Arial" w:cs="Arial"/>
                <w:b/>
              </w:rPr>
            </w:pPr>
          </w:p>
          <w:p w14:paraId="57682A85" w14:textId="77777777" w:rsidR="006A39B8" w:rsidRDefault="006A39B8" w:rsidP="0046318C">
            <w:pPr>
              <w:spacing w:line="-312" w:lineRule="auto"/>
              <w:jc w:val="both"/>
              <w:rPr>
                <w:rFonts w:ascii="Arial" w:hAnsi="Arial" w:cs="Arial"/>
                <w:b/>
              </w:rPr>
            </w:pPr>
          </w:p>
          <w:p w14:paraId="52340D9A" w14:textId="77777777" w:rsidR="006A39B8" w:rsidRDefault="006A39B8" w:rsidP="0046318C">
            <w:pPr>
              <w:spacing w:line="-312" w:lineRule="auto"/>
              <w:jc w:val="both"/>
              <w:rPr>
                <w:rFonts w:ascii="Arial" w:hAnsi="Arial" w:cs="Arial"/>
                <w:b/>
              </w:rPr>
            </w:pPr>
            <w:r>
              <w:rPr>
                <w:rFonts w:ascii="Arial" w:hAnsi="Arial" w:cs="Arial"/>
                <w:b/>
              </w:rPr>
              <w:t>Diciembre 2</w:t>
            </w:r>
            <w:r w:rsidR="003F0BCE">
              <w:rPr>
                <w:rFonts w:ascii="Arial" w:hAnsi="Arial" w:cs="Arial"/>
                <w:b/>
              </w:rPr>
              <w:t>8</w:t>
            </w:r>
            <w:r>
              <w:rPr>
                <w:rFonts w:ascii="Arial" w:hAnsi="Arial" w:cs="Arial"/>
                <w:b/>
              </w:rPr>
              <w:t xml:space="preserve"> de 2016</w:t>
            </w:r>
          </w:p>
        </w:tc>
      </w:tr>
      <w:tr w:rsidR="00AC73BB" w:rsidRPr="00D76755" w14:paraId="1C94CA68" w14:textId="77777777" w:rsidTr="002C1982">
        <w:trPr>
          <w:jc w:val="center"/>
        </w:trPr>
        <w:tc>
          <w:tcPr>
            <w:tcW w:w="2653" w:type="pct"/>
          </w:tcPr>
          <w:p w14:paraId="78AF153F" w14:textId="77777777" w:rsidR="00AC73BB" w:rsidRPr="001F3F3D" w:rsidRDefault="001F3F3D" w:rsidP="0046318C">
            <w:pPr>
              <w:jc w:val="both"/>
              <w:rPr>
                <w:rFonts w:ascii="Arial" w:hAnsi="Arial" w:cs="Arial"/>
                <w:b/>
                <w:sz w:val="20"/>
                <w:szCs w:val="20"/>
                <w:lang w:eastAsia="es-MX"/>
              </w:rPr>
            </w:pPr>
            <w:r w:rsidRPr="001F3F3D">
              <w:rPr>
                <w:rFonts w:ascii="Arial" w:hAnsi="Arial" w:cs="Arial"/>
                <w:b/>
                <w:sz w:val="20"/>
                <w:szCs w:val="20"/>
              </w:rPr>
              <w:t>Se reforman:</w:t>
            </w:r>
            <w:r w:rsidRPr="001F3F3D">
              <w:rPr>
                <w:rFonts w:ascii="Arial" w:hAnsi="Arial" w:cs="Arial"/>
                <w:sz w:val="20"/>
                <w:szCs w:val="20"/>
              </w:rPr>
              <w:t xml:space="preserve"> las fracciones V y VI del párrafo tercero del artículo 51 y el párrafo primero y la fracción III del artículo 108; y </w:t>
            </w:r>
            <w:r w:rsidRPr="001F3F3D">
              <w:rPr>
                <w:rFonts w:ascii="Arial" w:hAnsi="Arial" w:cs="Arial"/>
                <w:b/>
                <w:sz w:val="20"/>
                <w:szCs w:val="20"/>
              </w:rPr>
              <w:t>se adiciona:</w:t>
            </w:r>
            <w:r w:rsidRPr="001F3F3D">
              <w:rPr>
                <w:rFonts w:ascii="Arial" w:hAnsi="Arial" w:cs="Arial"/>
                <w:sz w:val="20"/>
                <w:szCs w:val="20"/>
              </w:rPr>
              <w:t xml:space="preserve"> el apartado E) al artículo 41; el artículo 46 A; y la fracción VII al párrafo tercero del artículo 51, todos de la </w:t>
            </w:r>
            <w:r w:rsidRPr="001F3F3D">
              <w:rPr>
                <w:rFonts w:ascii="Arial" w:hAnsi="Arial" w:cs="Arial"/>
                <w:bCs/>
                <w:sz w:val="20"/>
                <w:szCs w:val="20"/>
              </w:rPr>
              <w:t>Ley de Gobierno de los Municipios del Estado de Yucatán</w:t>
            </w:r>
            <w:r>
              <w:rPr>
                <w:rFonts w:ascii="Arial" w:hAnsi="Arial" w:cs="Arial"/>
                <w:bCs/>
                <w:sz w:val="20"/>
                <w:szCs w:val="20"/>
              </w:rPr>
              <w:t>.</w:t>
            </w:r>
          </w:p>
        </w:tc>
        <w:tc>
          <w:tcPr>
            <w:tcW w:w="811" w:type="pct"/>
          </w:tcPr>
          <w:p w14:paraId="6FCF17B5" w14:textId="77777777" w:rsidR="00AC73BB" w:rsidRDefault="00AC73BB" w:rsidP="0046318C">
            <w:pPr>
              <w:spacing w:line="-312" w:lineRule="auto"/>
              <w:jc w:val="center"/>
              <w:rPr>
                <w:rFonts w:ascii="Arial" w:hAnsi="Arial" w:cs="Arial"/>
                <w:b/>
              </w:rPr>
            </w:pPr>
          </w:p>
          <w:p w14:paraId="76CD647A" w14:textId="77777777" w:rsidR="001F3F3D" w:rsidRDefault="001F3F3D" w:rsidP="0046318C">
            <w:pPr>
              <w:spacing w:line="-312" w:lineRule="auto"/>
              <w:jc w:val="center"/>
              <w:rPr>
                <w:rFonts w:ascii="Arial" w:hAnsi="Arial" w:cs="Arial"/>
                <w:b/>
              </w:rPr>
            </w:pPr>
          </w:p>
          <w:p w14:paraId="4094818C" w14:textId="77777777" w:rsidR="001F3F3D" w:rsidRDefault="001F3F3D" w:rsidP="0046318C">
            <w:pPr>
              <w:spacing w:line="-312" w:lineRule="auto"/>
              <w:jc w:val="center"/>
              <w:rPr>
                <w:rFonts w:ascii="Arial" w:hAnsi="Arial" w:cs="Arial"/>
                <w:b/>
              </w:rPr>
            </w:pPr>
          </w:p>
          <w:p w14:paraId="1C3AC0FC" w14:textId="77777777" w:rsidR="001F3F3D" w:rsidRDefault="001F3F3D" w:rsidP="0046318C">
            <w:pPr>
              <w:spacing w:line="-312" w:lineRule="auto"/>
              <w:jc w:val="center"/>
              <w:rPr>
                <w:rFonts w:ascii="Arial" w:hAnsi="Arial" w:cs="Arial"/>
                <w:b/>
              </w:rPr>
            </w:pPr>
          </w:p>
          <w:p w14:paraId="150A5752" w14:textId="77777777" w:rsidR="001F3F3D" w:rsidRPr="001F3F3D" w:rsidRDefault="001F3F3D" w:rsidP="0046318C">
            <w:pPr>
              <w:spacing w:line="-312" w:lineRule="auto"/>
              <w:jc w:val="center"/>
              <w:rPr>
                <w:rFonts w:ascii="Arial" w:hAnsi="Arial" w:cs="Arial"/>
                <w:b/>
              </w:rPr>
            </w:pPr>
            <w:r>
              <w:rPr>
                <w:rFonts w:ascii="Arial" w:hAnsi="Arial" w:cs="Arial"/>
                <w:b/>
              </w:rPr>
              <w:t>541</w:t>
            </w:r>
          </w:p>
        </w:tc>
        <w:tc>
          <w:tcPr>
            <w:tcW w:w="1536" w:type="pct"/>
          </w:tcPr>
          <w:p w14:paraId="48C49B1D" w14:textId="77777777" w:rsidR="00AC73BB" w:rsidRDefault="00AC73BB" w:rsidP="0046318C">
            <w:pPr>
              <w:spacing w:line="-312" w:lineRule="auto"/>
              <w:jc w:val="both"/>
              <w:rPr>
                <w:rFonts w:ascii="Arial" w:hAnsi="Arial" w:cs="Arial"/>
                <w:b/>
              </w:rPr>
            </w:pPr>
          </w:p>
          <w:p w14:paraId="397F7576" w14:textId="77777777" w:rsidR="001F3F3D" w:rsidRDefault="001F3F3D" w:rsidP="0046318C">
            <w:pPr>
              <w:spacing w:line="-312" w:lineRule="auto"/>
              <w:jc w:val="both"/>
              <w:rPr>
                <w:rFonts w:ascii="Arial" w:hAnsi="Arial" w:cs="Arial"/>
                <w:b/>
              </w:rPr>
            </w:pPr>
          </w:p>
          <w:p w14:paraId="69CA061C" w14:textId="77777777" w:rsidR="001F3F3D" w:rsidRDefault="001F3F3D" w:rsidP="0046318C">
            <w:pPr>
              <w:spacing w:line="-312" w:lineRule="auto"/>
              <w:jc w:val="both"/>
              <w:rPr>
                <w:rFonts w:ascii="Arial" w:hAnsi="Arial" w:cs="Arial"/>
                <w:b/>
              </w:rPr>
            </w:pPr>
          </w:p>
          <w:p w14:paraId="06593CA3" w14:textId="77777777" w:rsidR="001F3F3D" w:rsidRDefault="001F3F3D" w:rsidP="0046318C">
            <w:pPr>
              <w:spacing w:line="-312" w:lineRule="auto"/>
              <w:jc w:val="both"/>
              <w:rPr>
                <w:rFonts w:ascii="Arial" w:hAnsi="Arial" w:cs="Arial"/>
                <w:b/>
              </w:rPr>
            </w:pPr>
          </w:p>
          <w:p w14:paraId="2877F23D" w14:textId="77777777" w:rsidR="001F3F3D" w:rsidRDefault="001F3F3D" w:rsidP="0046318C">
            <w:pPr>
              <w:spacing w:line="-312" w:lineRule="auto"/>
              <w:jc w:val="both"/>
              <w:rPr>
                <w:rFonts w:ascii="Arial" w:hAnsi="Arial" w:cs="Arial"/>
                <w:b/>
              </w:rPr>
            </w:pPr>
            <w:r>
              <w:rPr>
                <w:rFonts w:ascii="Arial" w:hAnsi="Arial" w:cs="Arial"/>
                <w:b/>
              </w:rPr>
              <w:t>Octubre 31 de 2017</w:t>
            </w:r>
          </w:p>
        </w:tc>
      </w:tr>
      <w:tr w:rsidR="00BE677B" w:rsidRPr="00D76755" w14:paraId="6AF8D152" w14:textId="77777777" w:rsidTr="002C1982">
        <w:trPr>
          <w:jc w:val="center"/>
        </w:trPr>
        <w:tc>
          <w:tcPr>
            <w:tcW w:w="2653" w:type="pct"/>
          </w:tcPr>
          <w:p w14:paraId="1325ACC2" w14:textId="77777777" w:rsidR="00BE677B" w:rsidRPr="00BE677B" w:rsidRDefault="00BE677B" w:rsidP="0046318C">
            <w:pPr>
              <w:jc w:val="both"/>
              <w:rPr>
                <w:rFonts w:ascii="Arial" w:hAnsi="Arial" w:cs="Arial"/>
                <w:sz w:val="20"/>
                <w:szCs w:val="20"/>
              </w:rPr>
            </w:pPr>
            <w:r w:rsidRPr="00BE677B">
              <w:rPr>
                <w:rFonts w:ascii="Arial" w:hAnsi="Arial" w:cs="Arial"/>
                <w:sz w:val="20"/>
                <w:szCs w:val="20"/>
              </w:rPr>
              <w:t>Se reforma la fracción II del apartado C) del artículo 41; se reforman las fracciones VII y XII y se adiciona la fracción XIII, recorriéndose en su numeración la actual fracción XIII para pasar a ser la fracción XIV al artículo 88; se reforma la denominación del Capítulo V “Del Endeudamiento”, para quedar como “Del Financiamiento” del Título Cuarto, y se reforman los artículos 172 y 173; todos de la Ley de Gobierno de los Municipios del Estado de Yucatán</w:t>
            </w:r>
            <w:r>
              <w:rPr>
                <w:rFonts w:ascii="Arial" w:hAnsi="Arial" w:cs="Arial"/>
                <w:sz w:val="20"/>
                <w:szCs w:val="20"/>
              </w:rPr>
              <w:t>.</w:t>
            </w:r>
          </w:p>
        </w:tc>
        <w:tc>
          <w:tcPr>
            <w:tcW w:w="811" w:type="pct"/>
          </w:tcPr>
          <w:p w14:paraId="27615210" w14:textId="77777777" w:rsidR="00BE677B" w:rsidRDefault="00BE677B" w:rsidP="0046318C">
            <w:pPr>
              <w:spacing w:line="-312" w:lineRule="auto"/>
              <w:jc w:val="center"/>
              <w:rPr>
                <w:rFonts w:ascii="Arial" w:hAnsi="Arial" w:cs="Arial"/>
                <w:b/>
              </w:rPr>
            </w:pPr>
          </w:p>
          <w:p w14:paraId="5B960382" w14:textId="77777777" w:rsidR="00BE677B" w:rsidRDefault="00BE677B" w:rsidP="0046318C">
            <w:pPr>
              <w:spacing w:line="-312" w:lineRule="auto"/>
              <w:jc w:val="center"/>
              <w:rPr>
                <w:rFonts w:ascii="Arial" w:hAnsi="Arial" w:cs="Arial"/>
                <w:b/>
              </w:rPr>
            </w:pPr>
          </w:p>
          <w:p w14:paraId="251167F2" w14:textId="77777777" w:rsidR="00BE677B" w:rsidRDefault="00BE677B" w:rsidP="0046318C">
            <w:pPr>
              <w:spacing w:line="-312" w:lineRule="auto"/>
              <w:jc w:val="center"/>
              <w:rPr>
                <w:rFonts w:ascii="Arial" w:hAnsi="Arial" w:cs="Arial"/>
                <w:b/>
              </w:rPr>
            </w:pPr>
          </w:p>
          <w:p w14:paraId="27CD80F6" w14:textId="77777777" w:rsidR="00BE677B" w:rsidRDefault="00BE677B" w:rsidP="0046318C">
            <w:pPr>
              <w:spacing w:line="-312" w:lineRule="auto"/>
              <w:jc w:val="center"/>
              <w:rPr>
                <w:rFonts w:ascii="Arial" w:hAnsi="Arial" w:cs="Arial"/>
                <w:b/>
              </w:rPr>
            </w:pPr>
          </w:p>
          <w:p w14:paraId="11D9333D" w14:textId="77777777" w:rsidR="00BE677B" w:rsidRDefault="00BE677B" w:rsidP="0046318C">
            <w:pPr>
              <w:spacing w:line="-312" w:lineRule="auto"/>
              <w:jc w:val="center"/>
              <w:rPr>
                <w:rFonts w:ascii="Arial" w:hAnsi="Arial" w:cs="Arial"/>
                <w:b/>
              </w:rPr>
            </w:pPr>
          </w:p>
          <w:p w14:paraId="548F64C7" w14:textId="77777777" w:rsidR="00BE677B" w:rsidRDefault="00BE677B" w:rsidP="0046318C">
            <w:pPr>
              <w:spacing w:line="-312" w:lineRule="auto"/>
              <w:jc w:val="center"/>
              <w:rPr>
                <w:rFonts w:ascii="Arial" w:hAnsi="Arial" w:cs="Arial"/>
                <w:b/>
              </w:rPr>
            </w:pPr>
          </w:p>
          <w:p w14:paraId="1C1A1A49" w14:textId="77777777" w:rsidR="00BE677B" w:rsidRDefault="00BE677B" w:rsidP="0046318C">
            <w:pPr>
              <w:spacing w:line="-312" w:lineRule="auto"/>
              <w:jc w:val="center"/>
              <w:rPr>
                <w:rFonts w:ascii="Arial" w:hAnsi="Arial" w:cs="Arial"/>
                <w:b/>
              </w:rPr>
            </w:pPr>
            <w:r>
              <w:rPr>
                <w:rFonts w:ascii="Arial" w:hAnsi="Arial" w:cs="Arial"/>
                <w:b/>
              </w:rPr>
              <w:t>607</w:t>
            </w:r>
          </w:p>
        </w:tc>
        <w:tc>
          <w:tcPr>
            <w:tcW w:w="1536" w:type="pct"/>
          </w:tcPr>
          <w:p w14:paraId="306F1CE4" w14:textId="77777777" w:rsidR="00BE677B" w:rsidRDefault="00BE677B" w:rsidP="0046318C">
            <w:pPr>
              <w:spacing w:line="-312" w:lineRule="auto"/>
              <w:jc w:val="both"/>
              <w:rPr>
                <w:rFonts w:ascii="Arial" w:hAnsi="Arial" w:cs="Arial"/>
                <w:b/>
              </w:rPr>
            </w:pPr>
          </w:p>
          <w:p w14:paraId="31B41D69" w14:textId="77777777" w:rsidR="00BE677B" w:rsidRDefault="00BE677B" w:rsidP="0046318C">
            <w:pPr>
              <w:spacing w:line="-312" w:lineRule="auto"/>
              <w:jc w:val="both"/>
              <w:rPr>
                <w:rFonts w:ascii="Arial" w:hAnsi="Arial" w:cs="Arial"/>
                <w:b/>
              </w:rPr>
            </w:pPr>
          </w:p>
          <w:p w14:paraId="65D92307" w14:textId="77777777" w:rsidR="00BE677B" w:rsidRDefault="00BE677B" w:rsidP="0046318C">
            <w:pPr>
              <w:spacing w:line="-312" w:lineRule="auto"/>
              <w:jc w:val="both"/>
              <w:rPr>
                <w:rFonts w:ascii="Arial" w:hAnsi="Arial" w:cs="Arial"/>
                <w:b/>
              </w:rPr>
            </w:pPr>
          </w:p>
          <w:p w14:paraId="5621B43C" w14:textId="77777777" w:rsidR="00BE677B" w:rsidRDefault="00BE677B" w:rsidP="0046318C">
            <w:pPr>
              <w:spacing w:line="-312" w:lineRule="auto"/>
              <w:jc w:val="both"/>
              <w:rPr>
                <w:rFonts w:ascii="Arial" w:hAnsi="Arial" w:cs="Arial"/>
                <w:b/>
              </w:rPr>
            </w:pPr>
          </w:p>
          <w:p w14:paraId="660C42D4" w14:textId="77777777" w:rsidR="00BE677B" w:rsidRDefault="00BE677B" w:rsidP="0046318C">
            <w:pPr>
              <w:spacing w:line="-312" w:lineRule="auto"/>
              <w:jc w:val="both"/>
              <w:rPr>
                <w:rFonts w:ascii="Arial" w:hAnsi="Arial" w:cs="Arial"/>
                <w:b/>
              </w:rPr>
            </w:pPr>
          </w:p>
          <w:p w14:paraId="7F6CA178" w14:textId="77777777" w:rsidR="00BE677B" w:rsidRDefault="00BE677B" w:rsidP="0046318C">
            <w:pPr>
              <w:spacing w:line="-312" w:lineRule="auto"/>
              <w:jc w:val="both"/>
              <w:rPr>
                <w:rFonts w:ascii="Arial" w:hAnsi="Arial" w:cs="Arial"/>
                <w:b/>
              </w:rPr>
            </w:pPr>
          </w:p>
          <w:p w14:paraId="057B6C5D" w14:textId="77777777" w:rsidR="00BE677B" w:rsidRDefault="00BE677B" w:rsidP="0046318C">
            <w:pPr>
              <w:spacing w:line="-312" w:lineRule="auto"/>
              <w:jc w:val="both"/>
              <w:rPr>
                <w:rFonts w:ascii="Arial" w:hAnsi="Arial" w:cs="Arial"/>
                <w:b/>
              </w:rPr>
            </w:pPr>
            <w:r>
              <w:rPr>
                <w:rFonts w:ascii="Arial" w:hAnsi="Arial" w:cs="Arial"/>
                <w:b/>
              </w:rPr>
              <w:t>Marzo 28 de 2017</w:t>
            </w:r>
          </w:p>
        </w:tc>
      </w:tr>
      <w:tr w:rsidR="00771346" w:rsidRPr="00D76755" w14:paraId="38BBBF2A" w14:textId="77777777" w:rsidTr="002C1982">
        <w:trPr>
          <w:jc w:val="center"/>
        </w:trPr>
        <w:tc>
          <w:tcPr>
            <w:tcW w:w="2653" w:type="pct"/>
          </w:tcPr>
          <w:p w14:paraId="66833710" w14:textId="77777777" w:rsidR="00771346" w:rsidRPr="00DA76D8" w:rsidRDefault="00771346" w:rsidP="0046318C">
            <w:pPr>
              <w:jc w:val="both"/>
              <w:rPr>
                <w:rFonts w:ascii="Arial" w:hAnsi="Arial" w:cs="Arial"/>
                <w:sz w:val="20"/>
                <w:szCs w:val="20"/>
              </w:rPr>
            </w:pPr>
            <w:r w:rsidRPr="00DA76D8">
              <w:rPr>
                <w:rFonts w:ascii="Arial" w:hAnsi="Arial" w:cs="Arial"/>
                <w:sz w:val="20"/>
                <w:szCs w:val="20"/>
                <w:lang w:val="es-ES_tradnl"/>
              </w:rPr>
              <w:t>Se adicionan los párrafos segundo, tercero y cuarto al artículo 80 de la Ley de Gobierno de los Municipios del Estado de Yucatán</w:t>
            </w:r>
            <w:r w:rsidR="00DA76D8">
              <w:rPr>
                <w:rFonts w:ascii="Arial" w:hAnsi="Arial" w:cs="Arial"/>
                <w:sz w:val="20"/>
                <w:szCs w:val="20"/>
                <w:lang w:val="es-ES_tradnl"/>
              </w:rPr>
              <w:t>.</w:t>
            </w:r>
          </w:p>
          <w:p w14:paraId="52E45FD1" w14:textId="77777777" w:rsidR="00771346" w:rsidRPr="00DA76D8" w:rsidRDefault="00771346" w:rsidP="0046318C">
            <w:pPr>
              <w:jc w:val="both"/>
              <w:rPr>
                <w:rFonts w:ascii="Arial" w:hAnsi="Arial" w:cs="Arial"/>
                <w:sz w:val="20"/>
                <w:szCs w:val="20"/>
              </w:rPr>
            </w:pPr>
          </w:p>
        </w:tc>
        <w:tc>
          <w:tcPr>
            <w:tcW w:w="811" w:type="pct"/>
          </w:tcPr>
          <w:p w14:paraId="1E3CAA32" w14:textId="77777777" w:rsidR="00771346" w:rsidRDefault="00771346" w:rsidP="0046318C">
            <w:pPr>
              <w:spacing w:line="-312" w:lineRule="auto"/>
              <w:jc w:val="center"/>
              <w:rPr>
                <w:rFonts w:ascii="Arial" w:hAnsi="Arial" w:cs="Arial"/>
                <w:b/>
              </w:rPr>
            </w:pPr>
          </w:p>
          <w:p w14:paraId="185A0EC4" w14:textId="77777777" w:rsidR="00DA76D8" w:rsidRDefault="00DA76D8" w:rsidP="0046318C">
            <w:pPr>
              <w:spacing w:line="-312" w:lineRule="auto"/>
              <w:jc w:val="center"/>
              <w:rPr>
                <w:rFonts w:ascii="Arial" w:hAnsi="Arial" w:cs="Arial"/>
                <w:b/>
              </w:rPr>
            </w:pPr>
            <w:r>
              <w:rPr>
                <w:rFonts w:ascii="Arial" w:hAnsi="Arial" w:cs="Arial"/>
                <w:b/>
              </w:rPr>
              <w:t>57</w:t>
            </w:r>
          </w:p>
          <w:p w14:paraId="51F53D6F" w14:textId="77777777" w:rsidR="00DA76D8" w:rsidRDefault="00DA76D8" w:rsidP="0046318C">
            <w:pPr>
              <w:spacing w:line="-312" w:lineRule="auto"/>
              <w:jc w:val="center"/>
              <w:rPr>
                <w:rFonts w:ascii="Arial" w:hAnsi="Arial" w:cs="Arial"/>
                <w:b/>
              </w:rPr>
            </w:pPr>
          </w:p>
        </w:tc>
        <w:tc>
          <w:tcPr>
            <w:tcW w:w="1536" w:type="pct"/>
          </w:tcPr>
          <w:p w14:paraId="4842A90F" w14:textId="77777777" w:rsidR="00771346" w:rsidRDefault="00771346" w:rsidP="0046318C">
            <w:pPr>
              <w:spacing w:line="-312" w:lineRule="auto"/>
              <w:jc w:val="both"/>
              <w:rPr>
                <w:rFonts w:ascii="Arial" w:hAnsi="Arial" w:cs="Arial"/>
                <w:b/>
              </w:rPr>
            </w:pPr>
          </w:p>
          <w:p w14:paraId="405C8734" w14:textId="77777777" w:rsidR="00DA76D8" w:rsidRDefault="00DA76D8" w:rsidP="0046318C">
            <w:pPr>
              <w:spacing w:line="-312" w:lineRule="auto"/>
              <w:jc w:val="both"/>
              <w:rPr>
                <w:rFonts w:ascii="Arial" w:hAnsi="Arial" w:cs="Arial"/>
                <w:b/>
              </w:rPr>
            </w:pPr>
            <w:r>
              <w:rPr>
                <w:rFonts w:ascii="Arial" w:hAnsi="Arial" w:cs="Arial"/>
                <w:b/>
              </w:rPr>
              <w:t>Abril 22 de 2019</w:t>
            </w:r>
          </w:p>
        </w:tc>
      </w:tr>
      <w:tr w:rsidR="00C500C8" w:rsidRPr="00D76755" w14:paraId="63682FDF" w14:textId="77777777" w:rsidTr="002C1982">
        <w:trPr>
          <w:jc w:val="center"/>
        </w:trPr>
        <w:tc>
          <w:tcPr>
            <w:tcW w:w="2653" w:type="pct"/>
          </w:tcPr>
          <w:p w14:paraId="15A18FF8" w14:textId="77777777" w:rsidR="00C500C8" w:rsidRPr="00DA76D8" w:rsidRDefault="00C500C8" w:rsidP="00C500C8">
            <w:pPr>
              <w:jc w:val="both"/>
              <w:rPr>
                <w:rFonts w:ascii="Arial" w:hAnsi="Arial" w:cs="Arial"/>
                <w:sz w:val="20"/>
                <w:szCs w:val="20"/>
                <w:lang w:val="es-ES_tradnl"/>
              </w:rPr>
            </w:pPr>
            <w:r w:rsidRPr="00C500C8">
              <w:rPr>
                <w:rFonts w:ascii="Arial" w:hAnsi="Arial" w:cs="Arial"/>
                <w:sz w:val="20"/>
                <w:szCs w:val="20"/>
                <w:lang w:val="es-ES_tradnl"/>
              </w:rPr>
              <w:t xml:space="preserve">Se adiciona el artículo 68 Bis; se reforman los párrafos primero y segundo, se adiciona la </w:t>
            </w:r>
            <w:r w:rsidRPr="00C500C8">
              <w:rPr>
                <w:rFonts w:ascii="Arial" w:hAnsi="Arial" w:cs="Arial"/>
                <w:sz w:val="20"/>
                <w:szCs w:val="20"/>
                <w:lang w:val="es-ES_tradnl"/>
              </w:rPr>
              <w:lastRenderedPageBreak/>
              <w:t>fracción I bis, se reforman las fracciones II y VI del artículo 70; se reforman las fracciones III, IV, V, y se adicionan las fracciones VI y VII del artículo 70 Bis, todos de la Ley de Gobierno de los Municipios del Estado de Yucatán</w:t>
            </w:r>
            <w:r>
              <w:rPr>
                <w:rFonts w:ascii="Arial" w:hAnsi="Arial" w:cs="Arial"/>
                <w:sz w:val="20"/>
                <w:szCs w:val="20"/>
                <w:lang w:val="es-ES_tradnl"/>
              </w:rPr>
              <w:t>.</w:t>
            </w:r>
          </w:p>
        </w:tc>
        <w:tc>
          <w:tcPr>
            <w:tcW w:w="811" w:type="pct"/>
          </w:tcPr>
          <w:p w14:paraId="721CCB2C" w14:textId="77777777" w:rsidR="004879D6" w:rsidRDefault="004879D6" w:rsidP="0046318C">
            <w:pPr>
              <w:spacing w:line="-312" w:lineRule="auto"/>
              <w:jc w:val="center"/>
              <w:rPr>
                <w:rFonts w:ascii="Arial" w:hAnsi="Arial" w:cs="Arial"/>
                <w:b/>
              </w:rPr>
            </w:pPr>
          </w:p>
          <w:p w14:paraId="55AB4C05" w14:textId="77777777" w:rsidR="004879D6" w:rsidRDefault="004879D6" w:rsidP="0046318C">
            <w:pPr>
              <w:spacing w:line="-312" w:lineRule="auto"/>
              <w:jc w:val="center"/>
              <w:rPr>
                <w:rFonts w:ascii="Arial" w:hAnsi="Arial" w:cs="Arial"/>
                <w:b/>
              </w:rPr>
            </w:pPr>
          </w:p>
          <w:p w14:paraId="27905188" w14:textId="77777777" w:rsidR="004879D6" w:rsidRDefault="004879D6" w:rsidP="0046318C">
            <w:pPr>
              <w:spacing w:line="-312" w:lineRule="auto"/>
              <w:jc w:val="center"/>
              <w:rPr>
                <w:rFonts w:ascii="Arial" w:hAnsi="Arial" w:cs="Arial"/>
                <w:b/>
              </w:rPr>
            </w:pPr>
          </w:p>
          <w:p w14:paraId="66948F98" w14:textId="77777777" w:rsidR="004879D6" w:rsidRDefault="004879D6" w:rsidP="0046318C">
            <w:pPr>
              <w:spacing w:line="-312" w:lineRule="auto"/>
              <w:jc w:val="center"/>
              <w:rPr>
                <w:rFonts w:ascii="Arial" w:hAnsi="Arial" w:cs="Arial"/>
                <w:b/>
              </w:rPr>
            </w:pPr>
          </w:p>
          <w:p w14:paraId="6C55951B" w14:textId="77777777" w:rsidR="00C500C8" w:rsidRDefault="00C500C8" w:rsidP="0046318C">
            <w:pPr>
              <w:spacing w:line="-312" w:lineRule="auto"/>
              <w:jc w:val="center"/>
              <w:rPr>
                <w:rFonts w:ascii="Arial" w:hAnsi="Arial" w:cs="Arial"/>
                <w:b/>
              </w:rPr>
            </w:pPr>
            <w:r>
              <w:rPr>
                <w:rFonts w:ascii="Arial" w:hAnsi="Arial" w:cs="Arial"/>
                <w:b/>
              </w:rPr>
              <w:t>165</w:t>
            </w:r>
          </w:p>
        </w:tc>
        <w:tc>
          <w:tcPr>
            <w:tcW w:w="1536" w:type="pct"/>
          </w:tcPr>
          <w:p w14:paraId="2A461350" w14:textId="77777777" w:rsidR="004879D6" w:rsidRDefault="004879D6" w:rsidP="0046318C">
            <w:pPr>
              <w:spacing w:line="-312" w:lineRule="auto"/>
              <w:jc w:val="both"/>
              <w:rPr>
                <w:rFonts w:ascii="Arial" w:hAnsi="Arial" w:cs="Arial"/>
                <w:b/>
              </w:rPr>
            </w:pPr>
          </w:p>
          <w:p w14:paraId="5D5FAA1E" w14:textId="77777777" w:rsidR="004879D6" w:rsidRDefault="004879D6" w:rsidP="0046318C">
            <w:pPr>
              <w:spacing w:line="-312" w:lineRule="auto"/>
              <w:jc w:val="both"/>
              <w:rPr>
                <w:rFonts w:ascii="Arial" w:hAnsi="Arial" w:cs="Arial"/>
                <w:b/>
              </w:rPr>
            </w:pPr>
          </w:p>
          <w:p w14:paraId="3A0E3ABC" w14:textId="77777777" w:rsidR="004879D6" w:rsidRDefault="004879D6" w:rsidP="0046318C">
            <w:pPr>
              <w:spacing w:line="-312" w:lineRule="auto"/>
              <w:jc w:val="both"/>
              <w:rPr>
                <w:rFonts w:ascii="Arial" w:hAnsi="Arial" w:cs="Arial"/>
                <w:b/>
              </w:rPr>
            </w:pPr>
          </w:p>
          <w:p w14:paraId="4EEFFF1C" w14:textId="77777777" w:rsidR="004879D6" w:rsidRDefault="004879D6" w:rsidP="0046318C">
            <w:pPr>
              <w:spacing w:line="-312" w:lineRule="auto"/>
              <w:jc w:val="both"/>
              <w:rPr>
                <w:rFonts w:ascii="Arial" w:hAnsi="Arial" w:cs="Arial"/>
                <w:b/>
              </w:rPr>
            </w:pPr>
          </w:p>
          <w:p w14:paraId="681AB394" w14:textId="77777777" w:rsidR="00C500C8" w:rsidRDefault="00C500C8" w:rsidP="0046318C">
            <w:pPr>
              <w:spacing w:line="-312" w:lineRule="auto"/>
              <w:jc w:val="both"/>
              <w:rPr>
                <w:rFonts w:ascii="Arial" w:hAnsi="Arial" w:cs="Arial"/>
                <w:b/>
              </w:rPr>
            </w:pPr>
            <w:r>
              <w:rPr>
                <w:rFonts w:ascii="Arial" w:hAnsi="Arial" w:cs="Arial"/>
                <w:b/>
              </w:rPr>
              <w:t>Enero 09 de 2020</w:t>
            </w:r>
          </w:p>
        </w:tc>
      </w:tr>
      <w:tr w:rsidR="008D03B5" w:rsidRPr="00D76755" w14:paraId="4DFE2013" w14:textId="77777777" w:rsidTr="002C1982">
        <w:trPr>
          <w:jc w:val="center"/>
        </w:trPr>
        <w:tc>
          <w:tcPr>
            <w:tcW w:w="2653" w:type="pct"/>
          </w:tcPr>
          <w:p w14:paraId="2F016890" w14:textId="77777777" w:rsidR="008D03B5" w:rsidRPr="008D03B5" w:rsidRDefault="008D03B5" w:rsidP="00C500C8">
            <w:pPr>
              <w:jc w:val="both"/>
              <w:rPr>
                <w:rFonts w:ascii="Arial" w:hAnsi="Arial" w:cs="Arial"/>
                <w:sz w:val="20"/>
                <w:szCs w:val="20"/>
                <w:lang w:val="es-ES_tradnl"/>
              </w:rPr>
            </w:pPr>
            <w:r w:rsidRPr="008D03B5">
              <w:rPr>
                <w:rFonts w:ascii="Arial" w:hAnsi="Arial" w:cs="Arial"/>
                <w:sz w:val="20"/>
                <w:szCs w:val="20"/>
              </w:rPr>
              <w:lastRenderedPageBreak/>
              <w:t>Se reforma la fracción XV, adiciona fracción XVII, XVIII, XIX y XX, y se recorre el contenido de la fracción XVI vigente, para ser la fracción XX al artículo 43 de la Ley de Gobierno de los Municipios del Estado de Yucatán</w:t>
            </w:r>
          </w:p>
        </w:tc>
        <w:tc>
          <w:tcPr>
            <w:tcW w:w="811" w:type="pct"/>
          </w:tcPr>
          <w:p w14:paraId="64151B07" w14:textId="77777777" w:rsidR="008D03B5" w:rsidRDefault="008D03B5" w:rsidP="0046318C">
            <w:pPr>
              <w:spacing w:line="-312" w:lineRule="auto"/>
              <w:jc w:val="center"/>
              <w:rPr>
                <w:rFonts w:ascii="Arial" w:hAnsi="Arial" w:cs="Arial"/>
                <w:b/>
              </w:rPr>
            </w:pPr>
            <w:r>
              <w:rPr>
                <w:rFonts w:ascii="Arial" w:hAnsi="Arial" w:cs="Arial"/>
                <w:b/>
              </w:rPr>
              <w:t>238</w:t>
            </w:r>
          </w:p>
        </w:tc>
        <w:tc>
          <w:tcPr>
            <w:tcW w:w="1536" w:type="pct"/>
          </w:tcPr>
          <w:p w14:paraId="18BAB6A9" w14:textId="77777777" w:rsidR="008D03B5" w:rsidRDefault="008D03B5" w:rsidP="0046318C">
            <w:pPr>
              <w:spacing w:line="-312" w:lineRule="auto"/>
              <w:jc w:val="both"/>
              <w:rPr>
                <w:rFonts w:ascii="Arial" w:hAnsi="Arial" w:cs="Arial"/>
                <w:b/>
              </w:rPr>
            </w:pPr>
            <w:r>
              <w:rPr>
                <w:rFonts w:ascii="Arial" w:hAnsi="Arial" w:cs="Arial"/>
                <w:b/>
              </w:rPr>
              <w:t>Junio 09 de 2020</w:t>
            </w:r>
          </w:p>
        </w:tc>
      </w:tr>
      <w:tr w:rsidR="009C1E36" w:rsidRPr="00D76755" w14:paraId="58D04A24" w14:textId="77777777" w:rsidTr="002C1982">
        <w:trPr>
          <w:jc w:val="center"/>
        </w:trPr>
        <w:tc>
          <w:tcPr>
            <w:tcW w:w="2653" w:type="pct"/>
          </w:tcPr>
          <w:p w14:paraId="292158F6" w14:textId="77777777" w:rsidR="009C1E36" w:rsidRPr="008D03B5" w:rsidRDefault="009C1E36" w:rsidP="00C500C8">
            <w:pPr>
              <w:jc w:val="both"/>
              <w:rPr>
                <w:rFonts w:ascii="Arial" w:hAnsi="Arial" w:cs="Arial"/>
                <w:sz w:val="20"/>
                <w:szCs w:val="20"/>
              </w:rPr>
            </w:pPr>
            <w:r w:rsidRPr="009C1E36">
              <w:rPr>
                <w:rFonts w:ascii="Arial" w:hAnsi="Arial" w:cs="Arial"/>
                <w:sz w:val="20"/>
                <w:szCs w:val="20"/>
              </w:rPr>
              <w:t>Se reforma el primer párrafo, y se adiciona un último párrafo al artículo 64 H de la Ley de Gobierno de los Municipios del Estado de Yucatán</w:t>
            </w:r>
          </w:p>
        </w:tc>
        <w:tc>
          <w:tcPr>
            <w:tcW w:w="811" w:type="pct"/>
          </w:tcPr>
          <w:p w14:paraId="7F5EA9F5" w14:textId="77777777" w:rsidR="009C1E36" w:rsidRDefault="009C1E36" w:rsidP="0046318C">
            <w:pPr>
              <w:spacing w:line="-312" w:lineRule="auto"/>
              <w:jc w:val="center"/>
              <w:rPr>
                <w:rFonts w:ascii="Arial" w:hAnsi="Arial" w:cs="Arial"/>
                <w:b/>
              </w:rPr>
            </w:pPr>
            <w:r>
              <w:rPr>
                <w:rFonts w:ascii="Arial" w:hAnsi="Arial" w:cs="Arial"/>
                <w:b/>
              </w:rPr>
              <w:t>315</w:t>
            </w:r>
          </w:p>
        </w:tc>
        <w:tc>
          <w:tcPr>
            <w:tcW w:w="1536" w:type="pct"/>
          </w:tcPr>
          <w:p w14:paraId="6DAB1EFA" w14:textId="77777777" w:rsidR="009C1E36" w:rsidRDefault="009C1E36" w:rsidP="0046318C">
            <w:pPr>
              <w:spacing w:line="-312" w:lineRule="auto"/>
              <w:jc w:val="both"/>
              <w:rPr>
                <w:rFonts w:ascii="Arial" w:hAnsi="Arial" w:cs="Arial"/>
                <w:b/>
              </w:rPr>
            </w:pPr>
            <w:r>
              <w:rPr>
                <w:rFonts w:ascii="Arial" w:hAnsi="Arial" w:cs="Arial"/>
                <w:b/>
              </w:rPr>
              <w:t>Diciembre 22 de 2020</w:t>
            </w:r>
          </w:p>
        </w:tc>
      </w:tr>
      <w:tr w:rsidR="004565EA" w:rsidRPr="00D76755" w14:paraId="2895F9D0" w14:textId="77777777" w:rsidTr="002C1982">
        <w:trPr>
          <w:jc w:val="center"/>
        </w:trPr>
        <w:tc>
          <w:tcPr>
            <w:tcW w:w="2653" w:type="pct"/>
          </w:tcPr>
          <w:p w14:paraId="49B92184" w14:textId="77777777" w:rsidR="004565EA" w:rsidRPr="004565EA" w:rsidRDefault="004565EA" w:rsidP="00C500C8">
            <w:pPr>
              <w:jc w:val="both"/>
              <w:rPr>
                <w:rFonts w:ascii="Arial" w:hAnsi="Arial" w:cs="Arial"/>
                <w:sz w:val="20"/>
                <w:szCs w:val="20"/>
              </w:rPr>
            </w:pPr>
            <w:r w:rsidRPr="004565EA">
              <w:rPr>
                <w:rFonts w:ascii="Arial" w:hAnsi="Arial" w:cs="Arial"/>
                <w:sz w:val="20"/>
                <w:szCs w:val="20"/>
              </w:rPr>
              <w:t>Se reforma la fracción V del artículo 55, y se adiciona al Título Segundo un Capítulo IV Bis denominándose “de los Asesores Municipales”, conteniendo los artículos 71 bis, 71 ter y 71 quater a la Ley de Gobierno de los Municipios del Estado de Yucatán</w:t>
            </w:r>
          </w:p>
        </w:tc>
        <w:tc>
          <w:tcPr>
            <w:tcW w:w="811" w:type="pct"/>
          </w:tcPr>
          <w:p w14:paraId="5E47A802" w14:textId="77777777" w:rsidR="004565EA" w:rsidRPr="00257FD8" w:rsidRDefault="00257FD8" w:rsidP="004565EA">
            <w:pPr>
              <w:spacing w:line="-312" w:lineRule="auto"/>
              <w:jc w:val="center"/>
              <w:rPr>
                <w:rFonts w:ascii="Arial" w:hAnsi="Arial" w:cs="Arial"/>
                <w:b/>
              </w:rPr>
            </w:pPr>
            <w:r w:rsidRPr="00257FD8">
              <w:rPr>
                <w:rFonts w:ascii="Arial" w:hAnsi="Arial" w:cs="Arial"/>
                <w:b/>
              </w:rPr>
              <w:t>505</w:t>
            </w:r>
          </w:p>
        </w:tc>
        <w:tc>
          <w:tcPr>
            <w:tcW w:w="1536" w:type="pct"/>
          </w:tcPr>
          <w:p w14:paraId="7E053382" w14:textId="77777777" w:rsidR="004565EA" w:rsidRPr="00257FD8" w:rsidRDefault="004565EA" w:rsidP="00257FD8">
            <w:pPr>
              <w:spacing w:line="-312" w:lineRule="auto"/>
              <w:jc w:val="both"/>
              <w:rPr>
                <w:rFonts w:ascii="Arial" w:hAnsi="Arial" w:cs="Arial"/>
                <w:b/>
              </w:rPr>
            </w:pPr>
            <w:r w:rsidRPr="00257FD8">
              <w:rPr>
                <w:rFonts w:ascii="Arial" w:hAnsi="Arial" w:cs="Arial"/>
                <w:b/>
              </w:rPr>
              <w:t xml:space="preserve">Junio </w:t>
            </w:r>
            <w:r w:rsidR="00257FD8" w:rsidRPr="00257FD8">
              <w:rPr>
                <w:rFonts w:ascii="Arial" w:hAnsi="Arial" w:cs="Arial"/>
                <w:b/>
              </w:rPr>
              <w:t>07</w:t>
            </w:r>
            <w:r w:rsidRPr="00257FD8">
              <w:rPr>
                <w:rFonts w:ascii="Arial" w:hAnsi="Arial" w:cs="Arial"/>
                <w:b/>
              </w:rPr>
              <w:t xml:space="preserve"> de 2022</w:t>
            </w:r>
          </w:p>
        </w:tc>
      </w:tr>
      <w:tr w:rsidR="00B8497C" w:rsidRPr="00D76755" w14:paraId="28D8EE9A" w14:textId="77777777" w:rsidTr="002C1982">
        <w:trPr>
          <w:jc w:val="center"/>
        </w:trPr>
        <w:tc>
          <w:tcPr>
            <w:tcW w:w="2653" w:type="pct"/>
          </w:tcPr>
          <w:p w14:paraId="1C9D7682" w14:textId="77777777" w:rsidR="00B8497C" w:rsidRPr="0045133B" w:rsidRDefault="00B8497C" w:rsidP="00B8497C">
            <w:pPr>
              <w:jc w:val="both"/>
              <w:rPr>
                <w:rFonts w:ascii="Arial" w:hAnsi="Arial" w:cs="Arial"/>
                <w:b/>
                <w:sz w:val="20"/>
                <w:szCs w:val="20"/>
                <w:lang w:val="es-MX"/>
              </w:rPr>
            </w:pPr>
            <w:r w:rsidRPr="0045133B">
              <w:rPr>
                <w:rFonts w:ascii="Arial" w:hAnsi="Arial" w:cs="Arial"/>
                <w:sz w:val="20"/>
                <w:szCs w:val="20"/>
                <w:lang w:val="es-MX"/>
              </w:rPr>
              <w:t>Se adiciona el artículo 25 Bis y se modifican los artículos 25, 26 y 28 todos de la Ley de Gobierno de los Municipios del Estado de Yucatán</w:t>
            </w:r>
            <w:r w:rsidR="00276EEE">
              <w:rPr>
                <w:rFonts w:ascii="Arial" w:hAnsi="Arial" w:cs="Arial"/>
                <w:sz w:val="20"/>
                <w:szCs w:val="20"/>
                <w:lang w:val="es-MX"/>
              </w:rPr>
              <w:t>.</w:t>
            </w:r>
          </w:p>
          <w:p w14:paraId="5FD819D0" w14:textId="77777777" w:rsidR="00B8497C" w:rsidRPr="0045133B" w:rsidRDefault="00B8497C" w:rsidP="00C500C8">
            <w:pPr>
              <w:jc w:val="both"/>
              <w:rPr>
                <w:rFonts w:ascii="Arial" w:hAnsi="Arial" w:cs="Arial"/>
                <w:sz w:val="20"/>
                <w:szCs w:val="20"/>
              </w:rPr>
            </w:pPr>
          </w:p>
        </w:tc>
        <w:tc>
          <w:tcPr>
            <w:tcW w:w="811" w:type="pct"/>
          </w:tcPr>
          <w:p w14:paraId="0063306F" w14:textId="77777777" w:rsidR="00B8497C" w:rsidRPr="0045133B" w:rsidRDefault="00B8497C" w:rsidP="004565EA">
            <w:pPr>
              <w:spacing w:line="-312" w:lineRule="auto"/>
              <w:jc w:val="center"/>
              <w:rPr>
                <w:rFonts w:ascii="Arial" w:hAnsi="Arial" w:cs="Arial"/>
                <w:b/>
              </w:rPr>
            </w:pPr>
            <w:r w:rsidRPr="0045133B">
              <w:rPr>
                <w:rFonts w:ascii="Arial" w:hAnsi="Arial" w:cs="Arial"/>
                <w:b/>
              </w:rPr>
              <w:t>590</w:t>
            </w:r>
          </w:p>
        </w:tc>
        <w:tc>
          <w:tcPr>
            <w:tcW w:w="1536" w:type="pct"/>
          </w:tcPr>
          <w:p w14:paraId="7845CD11" w14:textId="77777777" w:rsidR="00B8497C" w:rsidRPr="0045133B" w:rsidRDefault="00B8497C" w:rsidP="00257FD8">
            <w:pPr>
              <w:spacing w:line="-312" w:lineRule="auto"/>
              <w:jc w:val="both"/>
              <w:rPr>
                <w:rFonts w:ascii="Arial" w:hAnsi="Arial" w:cs="Arial"/>
                <w:b/>
              </w:rPr>
            </w:pPr>
            <w:r w:rsidRPr="0045133B">
              <w:rPr>
                <w:rFonts w:ascii="Arial" w:hAnsi="Arial" w:cs="Arial"/>
                <w:b/>
              </w:rPr>
              <w:t>Diciembre 30 de 2022</w:t>
            </w:r>
          </w:p>
        </w:tc>
      </w:tr>
      <w:tr w:rsidR="00276EEE" w:rsidRPr="00D76755" w14:paraId="013CA0B6" w14:textId="77777777" w:rsidTr="002C1982">
        <w:trPr>
          <w:jc w:val="center"/>
        </w:trPr>
        <w:tc>
          <w:tcPr>
            <w:tcW w:w="2653" w:type="pct"/>
          </w:tcPr>
          <w:p w14:paraId="254661B0" w14:textId="77777777" w:rsidR="00276EEE" w:rsidRPr="00994550" w:rsidRDefault="00276EEE" w:rsidP="00276EEE">
            <w:pPr>
              <w:jc w:val="both"/>
              <w:rPr>
                <w:rFonts w:ascii="Arial" w:hAnsi="Arial" w:cs="Arial"/>
                <w:bCs/>
                <w:sz w:val="20"/>
                <w:szCs w:val="20"/>
              </w:rPr>
            </w:pPr>
            <w:r w:rsidRPr="00994550">
              <w:rPr>
                <w:rFonts w:ascii="Arial" w:hAnsi="Arial" w:cs="Arial"/>
                <w:bCs/>
                <w:sz w:val="20"/>
                <w:szCs w:val="20"/>
              </w:rPr>
              <w:t>Se adicionan los párrafos quinto y sexto al artículo 80 de la Ley de Gobierno de los Municipios del Estado de Yucatán.</w:t>
            </w:r>
          </w:p>
          <w:p w14:paraId="181E6B51" w14:textId="77777777" w:rsidR="00276EEE" w:rsidRPr="00994550" w:rsidRDefault="00276EEE" w:rsidP="00276EEE">
            <w:pPr>
              <w:jc w:val="both"/>
              <w:rPr>
                <w:rFonts w:ascii="Arial" w:hAnsi="Arial" w:cs="Arial"/>
                <w:bCs/>
                <w:sz w:val="20"/>
                <w:szCs w:val="20"/>
              </w:rPr>
            </w:pPr>
          </w:p>
        </w:tc>
        <w:tc>
          <w:tcPr>
            <w:tcW w:w="811" w:type="pct"/>
          </w:tcPr>
          <w:p w14:paraId="6207B5C0" w14:textId="77777777" w:rsidR="00276EEE" w:rsidRDefault="00276EEE" w:rsidP="004565EA">
            <w:pPr>
              <w:spacing w:line="-312" w:lineRule="auto"/>
              <w:jc w:val="center"/>
              <w:rPr>
                <w:rFonts w:ascii="Arial" w:hAnsi="Arial" w:cs="Arial"/>
                <w:b/>
              </w:rPr>
            </w:pPr>
          </w:p>
          <w:p w14:paraId="5CD470D9" w14:textId="77777777" w:rsidR="00276EEE" w:rsidRPr="0045133B" w:rsidRDefault="00276EEE" w:rsidP="004565EA">
            <w:pPr>
              <w:spacing w:line="-312" w:lineRule="auto"/>
              <w:jc w:val="center"/>
              <w:rPr>
                <w:rFonts w:ascii="Arial" w:hAnsi="Arial" w:cs="Arial"/>
                <w:b/>
              </w:rPr>
            </w:pPr>
            <w:r>
              <w:rPr>
                <w:rFonts w:ascii="Arial" w:hAnsi="Arial" w:cs="Arial"/>
                <w:b/>
              </w:rPr>
              <w:t>602</w:t>
            </w:r>
          </w:p>
        </w:tc>
        <w:tc>
          <w:tcPr>
            <w:tcW w:w="1536" w:type="pct"/>
          </w:tcPr>
          <w:p w14:paraId="5CFA1676" w14:textId="77777777" w:rsidR="00276EEE" w:rsidRPr="0045133B" w:rsidRDefault="00276EEE" w:rsidP="00257FD8">
            <w:pPr>
              <w:spacing w:line="-312" w:lineRule="auto"/>
              <w:jc w:val="both"/>
              <w:rPr>
                <w:rFonts w:ascii="Arial" w:hAnsi="Arial" w:cs="Arial"/>
                <w:b/>
              </w:rPr>
            </w:pPr>
            <w:r>
              <w:rPr>
                <w:rFonts w:ascii="Arial" w:hAnsi="Arial" w:cs="Arial"/>
                <w:b/>
              </w:rPr>
              <w:t>Enero 20 de 2023</w:t>
            </w:r>
          </w:p>
        </w:tc>
      </w:tr>
      <w:tr w:rsidR="000E6F09" w:rsidRPr="00D76755" w14:paraId="415408CB" w14:textId="77777777" w:rsidTr="002C1982">
        <w:trPr>
          <w:jc w:val="center"/>
        </w:trPr>
        <w:tc>
          <w:tcPr>
            <w:tcW w:w="2653" w:type="pct"/>
          </w:tcPr>
          <w:p w14:paraId="0DEE128E" w14:textId="0DAB3A2E" w:rsidR="000E6F09" w:rsidRPr="00994550" w:rsidRDefault="000E6F09" w:rsidP="00CF7D90">
            <w:pPr>
              <w:spacing w:after="182" w:line="249" w:lineRule="auto"/>
              <w:ind w:left="3" w:hanging="10"/>
              <w:jc w:val="both"/>
              <w:rPr>
                <w:rFonts w:ascii="Arial" w:hAnsi="Arial" w:cs="Arial"/>
                <w:bCs/>
                <w:sz w:val="20"/>
                <w:szCs w:val="20"/>
              </w:rPr>
            </w:pPr>
            <w:r w:rsidRPr="00994550">
              <w:rPr>
                <w:rFonts w:ascii="Arial" w:hAnsi="Arial" w:cs="Arial"/>
                <w:bCs/>
                <w:sz w:val="20"/>
                <w:szCs w:val="20"/>
              </w:rPr>
              <w:t>Se reforma el párrafo del artículo 79 de la Ley de Gobierno de los Municipios del Estado de Yucatán.</w:t>
            </w:r>
          </w:p>
        </w:tc>
        <w:tc>
          <w:tcPr>
            <w:tcW w:w="811" w:type="pct"/>
          </w:tcPr>
          <w:p w14:paraId="014A7A0D" w14:textId="77777777" w:rsidR="000E6F09" w:rsidRDefault="000E6F09" w:rsidP="004565EA">
            <w:pPr>
              <w:spacing w:line="-312" w:lineRule="auto"/>
              <w:jc w:val="center"/>
              <w:rPr>
                <w:rFonts w:ascii="Arial" w:hAnsi="Arial" w:cs="Arial"/>
                <w:b/>
              </w:rPr>
            </w:pPr>
          </w:p>
          <w:p w14:paraId="21390700" w14:textId="77777777" w:rsidR="000E6F09" w:rsidRDefault="000E6F09" w:rsidP="004565EA">
            <w:pPr>
              <w:spacing w:line="-312" w:lineRule="auto"/>
              <w:jc w:val="center"/>
              <w:rPr>
                <w:rFonts w:ascii="Arial" w:hAnsi="Arial" w:cs="Arial"/>
                <w:b/>
              </w:rPr>
            </w:pPr>
            <w:r>
              <w:rPr>
                <w:rFonts w:ascii="Arial" w:hAnsi="Arial" w:cs="Arial"/>
                <w:b/>
              </w:rPr>
              <w:t>623</w:t>
            </w:r>
          </w:p>
        </w:tc>
        <w:tc>
          <w:tcPr>
            <w:tcW w:w="1536" w:type="pct"/>
          </w:tcPr>
          <w:p w14:paraId="23CE44A9" w14:textId="77777777" w:rsidR="000E6F09" w:rsidRDefault="000E6F09" w:rsidP="00257FD8">
            <w:pPr>
              <w:spacing w:line="-312" w:lineRule="auto"/>
              <w:jc w:val="both"/>
              <w:rPr>
                <w:rFonts w:ascii="Arial" w:hAnsi="Arial" w:cs="Arial"/>
                <w:b/>
              </w:rPr>
            </w:pPr>
          </w:p>
          <w:p w14:paraId="3B2CD0D3" w14:textId="77777777" w:rsidR="000E6F09" w:rsidRDefault="000E6F09" w:rsidP="00257FD8">
            <w:pPr>
              <w:spacing w:line="-312" w:lineRule="auto"/>
              <w:jc w:val="both"/>
              <w:rPr>
                <w:rFonts w:ascii="Arial" w:hAnsi="Arial" w:cs="Arial"/>
                <w:b/>
              </w:rPr>
            </w:pPr>
            <w:r>
              <w:rPr>
                <w:rFonts w:ascii="Arial" w:hAnsi="Arial" w:cs="Arial"/>
                <w:b/>
              </w:rPr>
              <w:t>Abril 21 de 2023</w:t>
            </w:r>
          </w:p>
        </w:tc>
      </w:tr>
      <w:tr w:rsidR="00D52D20" w:rsidRPr="00D76755" w14:paraId="47698666" w14:textId="77777777" w:rsidTr="002C1982">
        <w:trPr>
          <w:jc w:val="center"/>
        </w:trPr>
        <w:tc>
          <w:tcPr>
            <w:tcW w:w="2653" w:type="pct"/>
          </w:tcPr>
          <w:p w14:paraId="4FE21AED" w14:textId="77777777" w:rsidR="00D52D20" w:rsidRPr="00994550" w:rsidRDefault="00D52D20" w:rsidP="00D52D20">
            <w:pPr>
              <w:jc w:val="both"/>
              <w:rPr>
                <w:rFonts w:ascii="Arial" w:hAnsi="Arial" w:cs="Arial"/>
                <w:bCs/>
                <w:sz w:val="20"/>
                <w:szCs w:val="20"/>
              </w:rPr>
            </w:pPr>
            <w:r w:rsidRPr="00994550">
              <w:rPr>
                <w:rFonts w:ascii="Arial" w:hAnsi="Arial" w:cs="Arial"/>
                <w:bCs/>
                <w:sz w:val="20"/>
                <w:szCs w:val="20"/>
              </w:rPr>
              <w:t>Se reforma el primer párrafo del artículo 36 de la Ley de Gobierno de los Municipios del Estado de Yucatán, para quedar como sigue:</w:t>
            </w:r>
          </w:p>
          <w:p w14:paraId="302FE55E" w14:textId="77777777" w:rsidR="0062337C" w:rsidRPr="00994550" w:rsidRDefault="0062337C" w:rsidP="00D52D20">
            <w:pPr>
              <w:jc w:val="both"/>
              <w:rPr>
                <w:rFonts w:ascii="Arial" w:hAnsi="Arial" w:cs="Arial"/>
                <w:bCs/>
                <w:sz w:val="20"/>
                <w:szCs w:val="20"/>
              </w:rPr>
            </w:pPr>
          </w:p>
        </w:tc>
        <w:tc>
          <w:tcPr>
            <w:tcW w:w="811" w:type="pct"/>
          </w:tcPr>
          <w:p w14:paraId="387F16DF" w14:textId="77777777" w:rsidR="0062337C" w:rsidRDefault="0062337C" w:rsidP="004565EA">
            <w:pPr>
              <w:spacing w:line="-312" w:lineRule="auto"/>
              <w:jc w:val="center"/>
              <w:rPr>
                <w:rFonts w:ascii="Arial" w:hAnsi="Arial" w:cs="Arial"/>
                <w:b/>
              </w:rPr>
            </w:pPr>
          </w:p>
          <w:p w14:paraId="7E9D4D0A" w14:textId="77777777" w:rsidR="0062337C" w:rsidRDefault="0062337C" w:rsidP="004565EA">
            <w:pPr>
              <w:spacing w:line="-312" w:lineRule="auto"/>
              <w:jc w:val="center"/>
              <w:rPr>
                <w:rFonts w:ascii="Arial" w:hAnsi="Arial" w:cs="Arial"/>
                <w:b/>
              </w:rPr>
            </w:pPr>
          </w:p>
          <w:p w14:paraId="73A16547" w14:textId="77777777" w:rsidR="00D52D20" w:rsidRDefault="00D52D20" w:rsidP="004565EA">
            <w:pPr>
              <w:spacing w:line="-312" w:lineRule="auto"/>
              <w:jc w:val="center"/>
              <w:rPr>
                <w:rFonts w:ascii="Arial" w:hAnsi="Arial" w:cs="Arial"/>
                <w:b/>
              </w:rPr>
            </w:pPr>
            <w:r>
              <w:rPr>
                <w:rFonts w:ascii="Arial" w:hAnsi="Arial" w:cs="Arial"/>
                <w:b/>
              </w:rPr>
              <w:t>632</w:t>
            </w:r>
          </w:p>
        </w:tc>
        <w:tc>
          <w:tcPr>
            <w:tcW w:w="1536" w:type="pct"/>
          </w:tcPr>
          <w:p w14:paraId="11B73D52" w14:textId="77777777" w:rsidR="0062337C" w:rsidRDefault="0062337C" w:rsidP="00257FD8">
            <w:pPr>
              <w:spacing w:line="-312" w:lineRule="auto"/>
              <w:jc w:val="both"/>
              <w:rPr>
                <w:rFonts w:ascii="Arial" w:hAnsi="Arial" w:cs="Arial"/>
                <w:b/>
              </w:rPr>
            </w:pPr>
          </w:p>
          <w:p w14:paraId="3DB83540" w14:textId="77777777" w:rsidR="0062337C" w:rsidRDefault="0062337C" w:rsidP="00257FD8">
            <w:pPr>
              <w:spacing w:line="-312" w:lineRule="auto"/>
              <w:jc w:val="both"/>
              <w:rPr>
                <w:rFonts w:ascii="Arial" w:hAnsi="Arial" w:cs="Arial"/>
                <w:b/>
              </w:rPr>
            </w:pPr>
          </w:p>
          <w:p w14:paraId="5EDFB682" w14:textId="77777777" w:rsidR="00D52D20" w:rsidRDefault="00D52D20" w:rsidP="00257FD8">
            <w:pPr>
              <w:spacing w:line="-312" w:lineRule="auto"/>
              <w:jc w:val="both"/>
              <w:rPr>
                <w:rFonts w:ascii="Arial" w:hAnsi="Arial" w:cs="Arial"/>
                <w:b/>
              </w:rPr>
            </w:pPr>
            <w:r>
              <w:rPr>
                <w:rFonts w:ascii="Arial" w:hAnsi="Arial" w:cs="Arial"/>
                <w:b/>
              </w:rPr>
              <w:t>Junio 15 de 2023</w:t>
            </w:r>
          </w:p>
        </w:tc>
      </w:tr>
      <w:tr w:rsidR="00AA0A9C" w:rsidRPr="00D76755" w14:paraId="69A217A8" w14:textId="77777777" w:rsidTr="002C1982">
        <w:trPr>
          <w:jc w:val="center"/>
        </w:trPr>
        <w:tc>
          <w:tcPr>
            <w:tcW w:w="2653" w:type="pct"/>
          </w:tcPr>
          <w:p w14:paraId="3655C37C" w14:textId="77777777" w:rsidR="00AA0A9C" w:rsidRPr="00994550" w:rsidRDefault="00BD2C19" w:rsidP="00D52D20">
            <w:pPr>
              <w:jc w:val="both"/>
              <w:rPr>
                <w:rFonts w:ascii="Arial" w:hAnsi="Arial" w:cs="Arial"/>
                <w:bCs/>
                <w:sz w:val="20"/>
                <w:szCs w:val="20"/>
              </w:rPr>
            </w:pPr>
            <w:r w:rsidRPr="00994550">
              <w:rPr>
                <w:rFonts w:ascii="Arial" w:hAnsi="Arial" w:cs="Arial"/>
                <w:bCs/>
                <w:sz w:val="20"/>
                <w:szCs w:val="20"/>
              </w:rPr>
              <w:t>Se adiciona un segundo párrafo a la fracción V, se reforma la fracción XVII, se adiciona la fracción XVIII, y se recorre la actual fracción XVIII para quedar como fracción XIX del artículo 55 de la Ley de Gobierno de los Municipios de Yucatán.</w:t>
            </w:r>
          </w:p>
        </w:tc>
        <w:tc>
          <w:tcPr>
            <w:tcW w:w="811" w:type="pct"/>
          </w:tcPr>
          <w:p w14:paraId="13392A04" w14:textId="77777777" w:rsidR="0062337C" w:rsidRDefault="0062337C" w:rsidP="004565EA">
            <w:pPr>
              <w:spacing w:line="-312" w:lineRule="auto"/>
              <w:jc w:val="center"/>
              <w:rPr>
                <w:rFonts w:ascii="Arial" w:hAnsi="Arial" w:cs="Arial"/>
                <w:b/>
              </w:rPr>
            </w:pPr>
          </w:p>
          <w:p w14:paraId="0B7023C8" w14:textId="77777777" w:rsidR="0062337C" w:rsidRDefault="0062337C" w:rsidP="004565EA">
            <w:pPr>
              <w:spacing w:line="-312" w:lineRule="auto"/>
              <w:jc w:val="center"/>
              <w:rPr>
                <w:rFonts w:ascii="Arial" w:hAnsi="Arial" w:cs="Arial"/>
                <w:b/>
              </w:rPr>
            </w:pPr>
          </w:p>
          <w:p w14:paraId="6819659A" w14:textId="77777777" w:rsidR="0062337C" w:rsidRDefault="0062337C" w:rsidP="004565EA">
            <w:pPr>
              <w:spacing w:line="-312" w:lineRule="auto"/>
              <w:jc w:val="center"/>
              <w:rPr>
                <w:rFonts w:ascii="Arial" w:hAnsi="Arial" w:cs="Arial"/>
                <w:b/>
              </w:rPr>
            </w:pPr>
          </w:p>
          <w:p w14:paraId="315BBCC2" w14:textId="77777777" w:rsidR="00AA0A9C" w:rsidRDefault="00AA0A9C" w:rsidP="004565EA">
            <w:pPr>
              <w:spacing w:line="-312" w:lineRule="auto"/>
              <w:jc w:val="center"/>
              <w:rPr>
                <w:rFonts w:ascii="Arial" w:hAnsi="Arial" w:cs="Arial"/>
                <w:b/>
              </w:rPr>
            </w:pPr>
            <w:r>
              <w:rPr>
                <w:rFonts w:ascii="Arial" w:hAnsi="Arial" w:cs="Arial"/>
                <w:b/>
              </w:rPr>
              <w:t>658</w:t>
            </w:r>
          </w:p>
        </w:tc>
        <w:tc>
          <w:tcPr>
            <w:tcW w:w="1536" w:type="pct"/>
          </w:tcPr>
          <w:p w14:paraId="276522F6" w14:textId="77777777" w:rsidR="0062337C" w:rsidRDefault="0062337C" w:rsidP="00257FD8">
            <w:pPr>
              <w:spacing w:line="-312" w:lineRule="auto"/>
              <w:jc w:val="both"/>
              <w:rPr>
                <w:rFonts w:ascii="Arial" w:hAnsi="Arial" w:cs="Arial"/>
                <w:b/>
              </w:rPr>
            </w:pPr>
          </w:p>
          <w:p w14:paraId="6DFB11F4" w14:textId="77777777" w:rsidR="0062337C" w:rsidRDefault="0062337C" w:rsidP="00257FD8">
            <w:pPr>
              <w:spacing w:line="-312" w:lineRule="auto"/>
              <w:jc w:val="both"/>
              <w:rPr>
                <w:rFonts w:ascii="Arial" w:hAnsi="Arial" w:cs="Arial"/>
                <w:b/>
              </w:rPr>
            </w:pPr>
          </w:p>
          <w:p w14:paraId="39F45365" w14:textId="77777777" w:rsidR="0062337C" w:rsidRDefault="0062337C" w:rsidP="00257FD8">
            <w:pPr>
              <w:spacing w:line="-312" w:lineRule="auto"/>
              <w:jc w:val="both"/>
              <w:rPr>
                <w:rFonts w:ascii="Arial" w:hAnsi="Arial" w:cs="Arial"/>
                <w:b/>
              </w:rPr>
            </w:pPr>
          </w:p>
          <w:p w14:paraId="6D301BA9" w14:textId="77777777" w:rsidR="00AA0A9C" w:rsidRDefault="00AA0A9C" w:rsidP="00257FD8">
            <w:pPr>
              <w:spacing w:line="-312" w:lineRule="auto"/>
              <w:jc w:val="both"/>
              <w:rPr>
                <w:rFonts w:ascii="Arial" w:hAnsi="Arial" w:cs="Arial"/>
                <w:b/>
              </w:rPr>
            </w:pPr>
            <w:r>
              <w:rPr>
                <w:rFonts w:ascii="Arial" w:hAnsi="Arial" w:cs="Arial"/>
                <w:b/>
              </w:rPr>
              <w:t>Junio 28 de 2023</w:t>
            </w:r>
          </w:p>
        </w:tc>
      </w:tr>
      <w:tr w:rsidR="0098075F" w:rsidRPr="00D76755" w14:paraId="6E676198" w14:textId="77777777" w:rsidTr="002C1982">
        <w:trPr>
          <w:jc w:val="center"/>
        </w:trPr>
        <w:tc>
          <w:tcPr>
            <w:tcW w:w="2653" w:type="pct"/>
          </w:tcPr>
          <w:p w14:paraId="0A726C37" w14:textId="77777777" w:rsidR="0098075F" w:rsidRPr="0062337C" w:rsidRDefault="0098075F" w:rsidP="00D52D20">
            <w:pPr>
              <w:jc w:val="both"/>
              <w:rPr>
                <w:rFonts w:ascii="Arial" w:hAnsi="Arial" w:cs="Arial"/>
                <w:sz w:val="22"/>
                <w:szCs w:val="22"/>
              </w:rPr>
            </w:pPr>
            <w:r w:rsidRPr="00994550">
              <w:rPr>
                <w:rFonts w:ascii="Arial" w:hAnsi="Arial" w:cs="Arial"/>
                <w:bCs/>
                <w:sz w:val="20"/>
                <w:szCs w:val="20"/>
              </w:rPr>
              <w:t xml:space="preserve">Se reforman los artículos 28, 29, 29 A, 29 B, 29 C; se adicionan los artículos del 29 D al 29 Z-27; se deroga la fracción V del artículo 59; se reforma la fracción VIII, se adicionan las fracciones de la IX a la XXI, recorriéndose la actual fracción IX para </w:t>
            </w:r>
            <w:r w:rsidRPr="00994550">
              <w:rPr>
                <w:rFonts w:ascii="Arial" w:hAnsi="Arial" w:cs="Arial"/>
                <w:bCs/>
                <w:sz w:val="20"/>
                <w:szCs w:val="20"/>
              </w:rPr>
              <w:lastRenderedPageBreak/>
              <w:t>quedar como XXII del artículo 211, todos de la Ley de Gobierno de los Municipios del Estado de Yucatán</w:t>
            </w:r>
          </w:p>
        </w:tc>
        <w:tc>
          <w:tcPr>
            <w:tcW w:w="811" w:type="pct"/>
          </w:tcPr>
          <w:p w14:paraId="62AE27D6" w14:textId="77777777" w:rsidR="0098075F" w:rsidRDefault="0098075F" w:rsidP="004565EA">
            <w:pPr>
              <w:spacing w:line="-312" w:lineRule="auto"/>
              <w:jc w:val="center"/>
              <w:rPr>
                <w:rFonts w:ascii="Arial" w:hAnsi="Arial" w:cs="Arial"/>
                <w:b/>
              </w:rPr>
            </w:pPr>
          </w:p>
          <w:p w14:paraId="532B07AD" w14:textId="77777777" w:rsidR="0098075F" w:rsidRDefault="0098075F" w:rsidP="004565EA">
            <w:pPr>
              <w:spacing w:line="-312" w:lineRule="auto"/>
              <w:jc w:val="center"/>
              <w:rPr>
                <w:rFonts w:ascii="Arial" w:hAnsi="Arial" w:cs="Arial"/>
                <w:b/>
              </w:rPr>
            </w:pPr>
          </w:p>
          <w:p w14:paraId="34D2658B" w14:textId="77777777" w:rsidR="0098075F" w:rsidRDefault="0098075F" w:rsidP="004565EA">
            <w:pPr>
              <w:spacing w:line="-312" w:lineRule="auto"/>
              <w:jc w:val="center"/>
              <w:rPr>
                <w:rFonts w:ascii="Arial" w:hAnsi="Arial" w:cs="Arial"/>
                <w:b/>
              </w:rPr>
            </w:pPr>
          </w:p>
          <w:p w14:paraId="068E5C58" w14:textId="77777777" w:rsidR="0098075F" w:rsidRDefault="0098075F" w:rsidP="004565EA">
            <w:pPr>
              <w:spacing w:line="-312" w:lineRule="auto"/>
              <w:jc w:val="center"/>
              <w:rPr>
                <w:rFonts w:ascii="Arial" w:hAnsi="Arial" w:cs="Arial"/>
                <w:b/>
              </w:rPr>
            </w:pPr>
          </w:p>
          <w:p w14:paraId="1E793D17" w14:textId="77777777" w:rsidR="0098075F" w:rsidRDefault="0098075F" w:rsidP="004565EA">
            <w:pPr>
              <w:spacing w:line="-312" w:lineRule="auto"/>
              <w:jc w:val="center"/>
              <w:rPr>
                <w:rFonts w:ascii="Arial" w:hAnsi="Arial" w:cs="Arial"/>
                <w:b/>
              </w:rPr>
            </w:pPr>
            <w:r>
              <w:rPr>
                <w:rFonts w:ascii="Arial" w:hAnsi="Arial" w:cs="Arial"/>
                <w:b/>
              </w:rPr>
              <w:lastRenderedPageBreak/>
              <w:t>679</w:t>
            </w:r>
          </w:p>
        </w:tc>
        <w:tc>
          <w:tcPr>
            <w:tcW w:w="1536" w:type="pct"/>
          </w:tcPr>
          <w:p w14:paraId="5F8A1726" w14:textId="77777777" w:rsidR="0098075F" w:rsidRDefault="0098075F" w:rsidP="00257FD8">
            <w:pPr>
              <w:spacing w:line="-312" w:lineRule="auto"/>
              <w:jc w:val="both"/>
              <w:rPr>
                <w:rFonts w:ascii="Arial" w:hAnsi="Arial" w:cs="Arial"/>
                <w:b/>
              </w:rPr>
            </w:pPr>
          </w:p>
          <w:p w14:paraId="4FA6EB5D" w14:textId="77777777" w:rsidR="0098075F" w:rsidRDefault="0098075F" w:rsidP="00257FD8">
            <w:pPr>
              <w:spacing w:line="-312" w:lineRule="auto"/>
              <w:jc w:val="both"/>
              <w:rPr>
                <w:rFonts w:ascii="Arial" w:hAnsi="Arial" w:cs="Arial"/>
                <w:b/>
              </w:rPr>
            </w:pPr>
          </w:p>
          <w:p w14:paraId="51A03177" w14:textId="77777777" w:rsidR="0098075F" w:rsidRDefault="0098075F" w:rsidP="00257FD8">
            <w:pPr>
              <w:spacing w:line="-312" w:lineRule="auto"/>
              <w:jc w:val="both"/>
              <w:rPr>
                <w:rFonts w:ascii="Arial" w:hAnsi="Arial" w:cs="Arial"/>
                <w:b/>
              </w:rPr>
            </w:pPr>
          </w:p>
          <w:p w14:paraId="0996848A" w14:textId="77777777" w:rsidR="0098075F" w:rsidRDefault="0098075F" w:rsidP="00257FD8">
            <w:pPr>
              <w:spacing w:line="-312" w:lineRule="auto"/>
              <w:jc w:val="both"/>
              <w:rPr>
                <w:rFonts w:ascii="Arial" w:hAnsi="Arial" w:cs="Arial"/>
                <w:b/>
              </w:rPr>
            </w:pPr>
            <w:r>
              <w:rPr>
                <w:rFonts w:ascii="Arial" w:hAnsi="Arial" w:cs="Arial"/>
                <w:b/>
              </w:rPr>
              <w:lastRenderedPageBreak/>
              <w:t>Septiembre 28 de 2023</w:t>
            </w:r>
          </w:p>
        </w:tc>
      </w:tr>
      <w:tr w:rsidR="008F3805" w:rsidRPr="00D76755" w14:paraId="78B665E0" w14:textId="77777777" w:rsidTr="002C1982">
        <w:trPr>
          <w:jc w:val="center"/>
        </w:trPr>
        <w:tc>
          <w:tcPr>
            <w:tcW w:w="2653" w:type="pct"/>
          </w:tcPr>
          <w:p w14:paraId="0F17FEA8" w14:textId="77777777" w:rsidR="008F3805" w:rsidRPr="0039788E" w:rsidRDefault="008F3805" w:rsidP="00D52D20">
            <w:pPr>
              <w:jc w:val="both"/>
              <w:rPr>
                <w:rFonts w:ascii="Arial" w:hAnsi="Arial" w:cs="Arial"/>
                <w:sz w:val="20"/>
                <w:szCs w:val="20"/>
              </w:rPr>
            </w:pPr>
            <w:r w:rsidRPr="0039788E">
              <w:rPr>
                <w:rFonts w:ascii="Arial" w:hAnsi="Arial" w:cs="Arial"/>
                <w:sz w:val="20"/>
                <w:szCs w:val="20"/>
                <w:lang w:val="es-MX"/>
              </w:rPr>
              <w:lastRenderedPageBreak/>
              <w:t>Se reforman</w:t>
            </w:r>
            <w:r w:rsidRPr="0039788E">
              <w:rPr>
                <w:rFonts w:ascii="Arial" w:hAnsi="Arial" w:cs="Arial"/>
                <w:b/>
                <w:sz w:val="20"/>
                <w:szCs w:val="20"/>
                <w:lang w:val="es-MX"/>
              </w:rPr>
              <w:t xml:space="preserve"> </w:t>
            </w:r>
            <w:r w:rsidRPr="0039788E">
              <w:rPr>
                <w:rFonts w:ascii="Arial" w:hAnsi="Arial" w:cs="Arial"/>
                <w:sz w:val="20"/>
                <w:szCs w:val="20"/>
                <w:lang w:val="es-MX"/>
              </w:rPr>
              <w:t>el apartado E) del artículo 41, el artículo 46 A y la fracción VII del artículo 51, todos de la Ley de Gobierno de los Municipios del Estado  de Yucatán</w:t>
            </w:r>
          </w:p>
        </w:tc>
        <w:tc>
          <w:tcPr>
            <w:tcW w:w="811" w:type="pct"/>
          </w:tcPr>
          <w:p w14:paraId="26911F04" w14:textId="77777777" w:rsidR="008F3805" w:rsidRPr="00994550" w:rsidRDefault="008F3805" w:rsidP="00994550">
            <w:pPr>
              <w:spacing w:line="-312" w:lineRule="auto"/>
              <w:jc w:val="center"/>
              <w:rPr>
                <w:rFonts w:ascii="Arial" w:hAnsi="Arial" w:cs="Arial"/>
                <w:b/>
              </w:rPr>
            </w:pPr>
            <w:r w:rsidRPr="00994550">
              <w:rPr>
                <w:rFonts w:ascii="Arial" w:hAnsi="Arial" w:cs="Arial"/>
                <w:b/>
              </w:rPr>
              <w:t>680</w:t>
            </w:r>
          </w:p>
        </w:tc>
        <w:tc>
          <w:tcPr>
            <w:tcW w:w="1536" w:type="pct"/>
          </w:tcPr>
          <w:p w14:paraId="285FA7D5" w14:textId="77777777" w:rsidR="008F3805" w:rsidRPr="00994550" w:rsidRDefault="008F3805" w:rsidP="00994550">
            <w:pPr>
              <w:spacing w:line="-312" w:lineRule="auto"/>
              <w:jc w:val="both"/>
              <w:rPr>
                <w:rFonts w:ascii="Arial" w:hAnsi="Arial" w:cs="Arial"/>
                <w:b/>
              </w:rPr>
            </w:pPr>
            <w:r w:rsidRPr="00994550">
              <w:rPr>
                <w:rFonts w:ascii="Arial" w:hAnsi="Arial" w:cs="Arial"/>
                <w:b/>
              </w:rPr>
              <w:t>Septiembre 29 de 2023</w:t>
            </w:r>
          </w:p>
        </w:tc>
      </w:tr>
      <w:tr w:rsidR="00CF7D90" w:rsidRPr="00D76755" w14:paraId="44B9E866" w14:textId="77777777" w:rsidTr="002C1982">
        <w:trPr>
          <w:jc w:val="center"/>
        </w:trPr>
        <w:tc>
          <w:tcPr>
            <w:tcW w:w="2653" w:type="pct"/>
          </w:tcPr>
          <w:p w14:paraId="086F37DE" w14:textId="77777777" w:rsidR="00CF7D90" w:rsidRPr="0039788E" w:rsidRDefault="00CF7D90" w:rsidP="00D52D20">
            <w:pPr>
              <w:jc w:val="both"/>
              <w:rPr>
                <w:rFonts w:ascii="Arial" w:hAnsi="Arial" w:cs="Arial"/>
                <w:sz w:val="20"/>
                <w:szCs w:val="20"/>
                <w:lang w:val="es-MX"/>
              </w:rPr>
            </w:pPr>
            <w:r w:rsidRPr="0039788E">
              <w:rPr>
                <w:rFonts w:ascii="Arial" w:hAnsi="Arial" w:cs="Arial"/>
                <w:sz w:val="20"/>
                <w:szCs w:val="20"/>
              </w:rPr>
              <w:t>Se adiciona un segundo párrafo al inciso E) del artículo 41 de la Ley de Gobierno de los Municipios del Estado de Yucatán.</w:t>
            </w:r>
          </w:p>
        </w:tc>
        <w:tc>
          <w:tcPr>
            <w:tcW w:w="811" w:type="pct"/>
          </w:tcPr>
          <w:p w14:paraId="2DBEEBEF" w14:textId="77777777" w:rsidR="00CF7D90" w:rsidRPr="00994550" w:rsidRDefault="00CF7D90" w:rsidP="00994550">
            <w:pPr>
              <w:spacing w:line="-312" w:lineRule="auto"/>
              <w:jc w:val="center"/>
              <w:rPr>
                <w:rFonts w:ascii="Arial" w:hAnsi="Arial" w:cs="Arial"/>
                <w:b/>
              </w:rPr>
            </w:pPr>
          </w:p>
          <w:p w14:paraId="106DF0B7" w14:textId="77777777" w:rsidR="00CF7D90" w:rsidRPr="00994550" w:rsidRDefault="00CF7D90" w:rsidP="00994550">
            <w:pPr>
              <w:spacing w:line="-312" w:lineRule="auto"/>
              <w:jc w:val="center"/>
              <w:rPr>
                <w:rFonts w:ascii="Arial" w:hAnsi="Arial" w:cs="Arial"/>
                <w:b/>
              </w:rPr>
            </w:pPr>
            <w:r w:rsidRPr="00994550">
              <w:rPr>
                <w:rFonts w:ascii="Arial" w:hAnsi="Arial" w:cs="Arial"/>
                <w:b/>
              </w:rPr>
              <w:t>682</w:t>
            </w:r>
          </w:p>
        </w:tc>
        <w:tc>
          <w:tcPr>
            <w:tcW w:w="1536" w:type="pct"/>
          </w:tcPr>
          <w:p w14:paraId="64B85B7E" w14:textId="77777777" w:rsidR="00CF7D90" w:rsidRPr="00994550" w:rsidRDefault="00CF7D90" w:rsidP="00994550">
            <w:pPr>
              <w:spacing w:line="-312" w:lineRule="auto"/>
              <w:jc w:val="both"/>
              <w:rPr>
                <w:rFonts w:ascii="Arial" w:hAnsi="Arial" w:cs="Arial"/>
                <w:b/>
              </w:rPr>
            </w:pPr>
          </w:p>
          <w:p w14:paraId="0F9AE7C3" w14:textId="77777777" w:rsidR="00CF7D90" w:rsidRPr="00994550" w:rsidRDefault="00CF7D90" w:rsidP="00994550">
            <w:pPr>
              <w:spacing w:line="-312" w:lineRule="auto"/>
              <w:jc w:val="both"/>
              <w:rPr>
                <w:rFonts w:ascii="Arial" w:hAnsi="Arial" w:cs="Arial"/>
                <w:b/>
              </w:rPr>
            </w:pPr>
            <w:r w:rsidRPr="00994550">
              <w:rPr>
                <w:rFonts w:ascii="Arial" w:hAnsi="Arial" w:cs="Arial"/>
                <w:b/>
              </w:rPr>
              <w:t>Octubre 09 de 2023</w:t>
            </w:r>
          </w:p>
        </w:tc>
      </w:tr>
      <w:tr w:rsidR="00CA005C" w:rsidRPr="00D76755" w14:paraId="17CAE0FA" w14:textId="77777777" w:rsidTr="002C1982">
        <w:trPr>
          <w:jc w:val="center"/>
        </w:trPr>
        <w:tc>
          <w:tcPr>
            <w:tcW w:w="2653" w:type="pct"/>
          </w:tcPr>
          <w:p w14:paraId="2B15729D" w14:textId="77777777" w:rsidR="00CA005C" w:rsidRPr="0039788E" w:rsidRDefault="00CA005C" w:rsidP="00D52D20">
            <w:pPr>
              <w:jc w:val="both"/>
              <w:rPr>
                <w:rFonts w:ascii="Arial" w:hAnsi="Arial" w:cs="Arial"/>
                <w:sz w:val="20"/>
                <w:szCs w:val="20"/>
              </w:rPr>
            </w:pPr>
            <w:r w:rsidRPr="0039788E">
              <w:rPr>
                <w:rFonts w:ascii="Arial" w:hAnsi="Arial" w:cs="Arial"/>
                <w:sz w:val="20"/>
                <w:szCs w:val="20"/>
              </w:rPr>
              <w:t>Se reforma el párrafo primero del artículo 2; se reforma el artículo 12; se reforma el párrafo primero, se adicionan los párrafos segundo y tercero, recorriéndose el actual párrafo segundo para quedar como párrafo cuarto del artículo 14; se reforma el párrafo primero del artículo 15; se reforma el párrafo primero y la fracción I del artículo 17; se reforma el párrafo primero y la fracción I del artículo 19; se reforma la fracción XXI del inciso A) y se adiciona la fracción III Bis al inciso B) del artículo 41; se reforma la fracción X del artículo 89; se reforma el inciso b) de la fracción II del artículo 95; se reforma el artículo 110, se reforma el párrafo segundo del artículo 111 y se reforma la fracción III del artículo 133-D, todos de la Ley de Gobierno de los Municipios del Estado de Yucatán.</w:t>
            </w:r>
          </w:p>
        </w:tc>
        <w:tc>
          <w:tcPr>
            <w:tcW w:w="811" w:type="pct"/>
          </w:tcPr>
          <w:p w14:paraId="70DAB78A" w14:textId="77777777" w:rsidR="00CA005C" w:rsidRPr="00994550" w:rsidRDefault="00CA005C" w:rsidP="00994550">
            <w:pPr>
              <w:spacing w:line="-312" w:lineRule="auto"/>
              <w:jc w:val="center"/>
              <w:rPr>
                <w:rFonts w:ascii="Arial" w:hAnsi="Arial" w:cs="Arial"/>
                <w:b/>
              </w:rPr>
            </w:pPr>
          </w:p>
          <w:p w14:paraId="11C0266B" w14:textId="77777777" w:rsidR="00CA005C" w:rsidRPr="00994550" w:rsidRDefault="00CA005C" w:rsidP="00994550">
            <w:pPr>
              <w:spacing w:line="-312" w:lineRule="auto"/>
              <w:jc w:val="center"/>
              <w:rPr>
                <w:rFonts w:ascii="Arial" w:hAnsi="Arial" w:cs="Arial"/>
                <w:b/>
              </w:rPr>
            </w:pPr>
          </w:p>
          <w:p w14:paraId="138E7EF6" w14:textId="77777777" w:rsidR="00CA005C" w:rsidRPr="00994550" w:rsidRDefault="00CA005C" w:rsidP="00994550">
            <w:pPr>
              <w:spacing w:line="-312" w:lineRule="auto"/>
              <w:jc w:val="center"/>
              <w:rPr>
                <w:rFonts w:ascii="Arial" w:hAnsi="Arial" w:cs="Arial"/>
                <w:b/>
              </w:rPr>
            </w:pPr>
          </w:p>
          <w:p w14:paraId="5CA95DA9" w14:textId="77777777" w:rsidR="00CA005C" w:rsidRPr="00994550" w:rsidRDefault="00CA005C" w:rsidP="00994550">
            <w:pPr>
              <w:spacing w:line="-312" w:lineRule="auto"/>
              <w:jc w:val="center"/>
              <w:rPr>
                <w:rFonts w:ascii="Arial" w:hAnsi="Arial" w:cs="Arial"/>
                <w:b/>
              </w:rPr>
            </w:pPr>
          </w:p>
          <w:p w14:paraId="687B025F" w14:textId="77777777" w:rsidR="0039788E" w:rsidRPr="00994550" w:rsidRDefault="0039788E" w:rsidP="00994550">
            <w:pPr>
              <w:spacing w:line="-312" w:lineRule="auto"/>
              <w:jc w:val="center"/>
              <w:rPr>
                <w:rFonts w:ascii="Arial" w:hAnsi="Arial" w:cs="Arial"/>
                <w:b/>
              </w:rPr>
            </w:pPr>
          </w:p>
          <w:p w14:paraId="5216D884" w14:textId="77777777" w:rsidR="0039788E" w:rsidRPr="00994550" w:rsidRDefault="0039788E" w:rsidP="00994550">
            <w:pPr>
              <w:spacing w:line="-312" w:lineRule="auto"/>
              <w:jc w:val="center"/>
              <w:rPr>
                <w:rFonts w:ascii="Arial" w:hAnsi="Arial" w:cs="Arial"/>
                <w:b/>
              </w:rPr>
            </w:pPr>
          </w:p>
          <w:p w14:paraId="517D3045" w14:textId="77777777" w:rsidR="00CA005C" w:rsidRPr="00994550" w:rsidRDefault="00CA005C" w:rsidP="00994550">
            <w:pPr>
              <w:spacing w:line="-312" w:lineRule="auto"/>
              <w:jc w:val="center"/>
              <w:rPr>
                <w:rFonts w:ascii="Arial" w:hAnsi="Arial" w:cs="Arial"/>
                <w:b/>
              </w:rPr>
            </w:pPr>
          </w:p>
          <w:p w14:paraId="4AB1AB9F" w14:textId="77777777" w:rsidR="002C1982" w:rsidRPr="00994550" w:rsidRDefault="002C1982" w:rsidP="00994550">
            <w:pPr>
              <w:spacing w:line="-312" w:lineRule="auto"/>
              <w:jc w:val="center"/>
              <w:rPr>
                <w:rFonts w:ascii="Arial" w:hAnsi="Arial" w:cs="Arial"/>
                <w:b/>
              </w:rPr>
            </w:pPr>
          </w:p>
          <w:p w14:paraId="1D11C376" w14:textId="77777777" w:rsidR="00CA005C" w:rsidRPr="00994550" w:rsidRDefault="00CA005C" w:rsidP="00994550">
            <w:pPr>
              <w:spacing w:line="-312" w:lineRule="auto"/>
              <w:jc w:val="center"/>
              <w:rPr>
                <w:rFonts w:ascii="Arial" w:hAnsi="Arial" w:cs="Arial"/>
                <w:b/>
              </w:rPr>
            </w:pPr>
          </w:p>
          <w:p w14:paraId="4D845165" w14:textId="77777777" w:rsidR="005F0CE3" w:rsidRPr="00994550" w:rsidRDefault="005F0CE3" w:rsidP="00994550">
            <w:pPr>
              <w:spacing w:line="-312" w:lineRule="auto"/>
              <w:jc w:val="center"/>
              <w:rPr>
                <w:rFonts w:ascii="Arial" w:hAnsi="Arial" w:cs="Arial"/>
                <w:b/>
              </w:rPr>
            </w:pPr>
          </w:p>
          <w:p w14:paraId="68336D20" w14:textId="77777777" w:rsidR="00CA005C" w:rsidRPr="00994550" w:rsidRDefault="00CA005C" w:rsidP="00994550">
            <w:pPr>
              <w:spacing w:line="-312" w:lineRule="auto"/>
              <w:jc w:val="center"/>
              <w:rPr>
                <w:rFonts w:ascii="Arial" w:hAnsi="Arial" w:cs="Arial"/>
                <w:b/>
              </w:rPr>
            </w:pPr>
          </w:p>
          <w:p w14:paraId="17EE51E0" w14:textId="77777777" w:rsidR="00CA005C" w:rsidRPr="00994550" w:rsidRDefault="00CA005C" w:rsidP="00994550">
            <w:pPr>
              <w:spacing w:line="-312" w:lineRule="auto"/>
              <w:jc w:val="center"/>
              <w:rPr>
                <w:rFonts w:ascii="Arial" w:hAnsi="Arial" w:cs="Arial"/>
                <w:b/>
              </w:rPr>
            </w:pPr>
            <w:r w:rsidRPr="00994550">
              <w:rPr>
                <w:rFonts w:ascii="Arial" w:hAnsi="Arial" w:cs="Arial"/>
                <w:b/>
              </w:rPr>
              <w:t>721</w:t>
            </w:r>
          </w:p>
        </w:tc>
        <w:tc>
          <w:tcPr>
            <w:tcW w:w="1536" w:type="pct"/>
          </w:tcPr>
          <w:p w14:paraId="2CC7AB69" w14:textId="77777777" w:rsidR="00CA005C" w:rsidRPr="00994550" w:rsidRDefault="00CA005C" w:rsidP="00994550">
            <w:pPr>
              <w:spacing w:line="-312" w:lineRule="auto"/>
              <w:jc w:val="both"/>
              <w:rPr>
                <w:rFonts w:ascii="Arial" w:hAnsi="Arial" w:cs="Arial"/>
                <w:b/>
              </w:rPr>
            </w:pPr>
          </w:p>
          <w:p w14:paraId="030794FE" w14:textId="77777777" w:rsidR="00CA005C" w:rsidRPr="00994550" w:rsidRDefault="00CA005C" w:rsidP="00994550">
            <w:pPr>
              <w:spacing w:line="-312" w:lineRule="auto"/>
              <w:jc w:val="both"/>
              <w:rPr>
                <w:rFonts w:ascii="Arial" w:hAnsi="Arial" w:cs="Arial"/>
                <w:b/>
              </w:rPr>
            </w:pPr>
          </w:p>
          <w:p w14:paraId="54EB9071" w14:textId="77777777" w:rsidR="00CA005C" w:rsidRPr="00994550" w:rsidRDefault="00CA005C" w:rsidP="00994550">
            <w:pPr>
              <w:spacing w:line="-312" w:lineRule="auto"/>
              <w:jc w:val="both"/>
              <w:rPr>
                <w:rFonts w:ascii="Arial" w:hAnsi="Arial" w:cs="Arial"/>
                <w:b/>
              </w:rPr>
            </w:pPr>
          </w:p>
          <w:p w14:paraId="6C11136C" w14:textId="77777777" w:rsidR="00CA005C" w:rsidRPr="00994550" w:rsidRDefault="00CA005C" w:rsidP="00994550">
            <w:pPr>
              <w:spacing w:line="-312" w:lineRule="auto"/>
              <w:jc w:val="both"/>
              <w:rPr>
                <w:rFonts w:ascii="Arial" w:hAnsi="Arial" w:cs="Arial"/>
                <w:b/>
              </w:rPr>
            </w:pPr>
          </w:p>
          <w:p w14:paraId="6622F4F1" w14:textId="77777777" w:rsidR="00CA005C" w:rsidRPr="00994550" w:rsidRDefault="00CA005C" w:rsidP="00994550">
            <w:pPr>
              <w:spacing w:line="-312" w:lineRule="auto"/>
              <w:jc w:val="both"/>
              <w:rPr>
                <w:rFonts w:ascii="Arial" w:hAnsi="Arial" w:cs="Arial"/>
                <w:b/>
              </w:rPr>
            </w:pPr>
          </w:p>
          <w:p w14:paraId="661BB22A" w14:textId="77777777" w:rsidR="00CA005C" w:rsidRPr="00994550" w:rsidRDefault="00CA005C" w:rsidP="00994550">
            <w:pPr>
              <w:spacing w:line="-312" w:lineRule="auto"/>
              <w:jc w:val="both"/>
              <w:rPr>
                <w:rFonts w:ascii="Arial" w:hAnsi="Arial" w:cs="Arial"/>
                <w:b/>
              </w:rPr>
            </w:pPr>
          </w:p>
          <w:p w14:paraId="4F8EF5AF" w14:textId="77777777" w:rsidR="00CA005C" w:rsidRPr="00994550" w:rsidRDefault="00CA005C" w:rsidP="00994550">
            <w:pPr>
              <w:spacing w:line="-312" w:lineRule="auto"/>
              <w:jc w:val="both"/>
              <w:rPr>
                <w:rFonts w:ascii="Arial" w:hAnsi="Arial" w:cs="Arial"/>
                <w:b/>
              </w:rPr>
            </w:pPr>
          </w:p>
          <w:p w14:paraId="3A742127" w14:textId="77777777" w:rsidR="002C1982" w:rsidRPr="00994550" w:rsidRDefault="002C1982" w:rsidP="00994550">
            <w:pPr>
              <w:spacing w:line="-312" w:lineRule="auto"/>
              <w:jc w:val="both"/>
              <w:rPr>
                <w:rFonts w:ascii="Arial" w:hAnsi="Arial" w:cs="Arial"/>
                <w:b/>
              </w:rPr>
            </w:pPr>
          </w:p>
          <w:p w14:paraId="1428A232" w14:textId="77777777" w:rsidR="002C1982" w:rsidRPr="00994550" w:rsidRDefault="002C1982" w:rsidP="00994550">
            <w:pPr>
              <w:spacing w:line="-312" w:lineRule="auto"/>
              <w:jc w:val="both"/>
              <w:rPr>
                <w:rFonts w:ascii="Arial" w:hAnsi="Arial" w:cs="Arial"/>
                <w:b/>
              </w:rPr>
            </w:pPr>
          </w:p>
          <w:p w14:paraId="75E32783" w14:textId="77777777" w:rsidR="005F0CE3" w:rsidRPr="00994550" w:rsidRDefault="005F0CE3" w:rsidP="00994550">
            <w:pPr>
              <w:spacing w:line="-312" w:lineRule="auto"/>
              <w:jc w:val="both"/>
              <w:rPr>
                <w:rFonts w:ascii="Arial" w:hAnsi="Arial" w:cs="Arial"/>
                <w:b/>
              </w:rPr>
            </w:pPr>
          </w:p>
          <w:p w14:paraId="266FB425" w14:textId="77777777" w:rsidR="00CA005C" w:rsidRPr="00994550" w:rsidRDefault="00CA005C" w:rsidP="00994550">
            <w:pPr>
              <w:spacing w:line="-312" w:lineRule="auto"/>
              <w:jc w:val="both"/>
              <w:rPr>
                <w:rFonts w:ascii="Arial" w:hAnsi="Arial" w:cs="Arial"/>
                <w:b/>
              </w:rPr>
            </w:pPr>
          </w:p>
          <w:p w14:paraId="265EA41E" w14:textId="77777777" w:rsidR="00CA005C" w:rsidRPr="00994550" w:rsidRDefault="00CA005C" w:rsidP="00994550">
            <w:pPr>
              <w:spacing w:line="-312" w:lineRule="auto"/>
              <w:jc w:val="both"/>
              <w:rPr>
                <w:rFonts w:ascii="Arial" w:hAnsi="Arial" w:cs="Arial"/>
                <w:b/>
              </w:rPr>
            </w:pPr>
            <w:r w:rsidRPr="00994550">
              <w:rPr>
                <w:rFonts w:ascii="Arial" w:hAnsi="Arial" w:cs="Arial"/>
                <w:b/>
              </w:rPr>
              <w:t>Enero 3 de 2024</w:t>
            </w:r>
          </w:p>
        </w:tc>
      </w:tr>
      <w:tr w:rsidR="00C32A35" w:rsidRPr="00D76755" w14:paraId="47D2BE16" w14:textId="77777777" w:rsidTr="00C32A35">
        <w:trPr>
          <w:jc w:val="center"/>
        </w:trPr>
        <w:tc>
          <w:tcPr>
            <w:tcW w:w="2653" w:type="pct"/>
          </w:tcPr>
          <w:p w14:paraId="4BE05A90" w14:textId="4805716A" w:rsidR="00C32A35" w:rsidRPr="0039788E" w:rsidRDefault="00C32A35" w:rsidP="00D52D20">
            <w:pPr>
              <w:jc w:val="both"/>
              <w:rPr>
                <w:rFonts w:ascii="Arial" w:hAnsi="Arial" w:cs="Arial"/>
                <w:sz w:val="20"/>
                <w:szCs w:val="20"/>
              </w:rPr>
            </w:pPr>
            <w:r w:rsidRPr="00C32A35">
              <w:rPr>
                <w:rFonts w:ascii="Arial" w:hAnsi="Arial" w:cs="Arial"/>
                <w:sz w:val="20"/>
                <w:szCs w:val="20"/>
              </w:rPr>
              <w:t>Se adiciona la fracción III al artículo 47 de la Ley de Gobierno de los Municipios del Estado de Yucatán, recorriéndose su actual numeración</w:t>
            </w:r>
            <w:r>
              <w:rPr>
                <w:rFonts w:ascii="Arial" w:hAnsi="Arial" w:cs="Arial"/>
                <w:sz w:val="20"/>
                <w:szCs w:val="20"/>
              </w:rPr>
              <w:t>.</w:t>
            </w:r>
          </w:p>
        </w:tc>
        <w:tc>
          <w:tcPr>
            <w:tcW w:w="811" w:type="pct"/>
            <w:vAlign w:val="center"/>
          </w:tcPr>
          <w:p w14:paraId="78FF1835" w14:textId="13DCCBAC" w:rsidR="00C32A35" w:rsidRPr="00994550" w:rsidRDefault="00C32A35" w:rsidP="00994550">
            <w:pPr>
              <w:spacing w:line="-312" w:lineRule="auto"/>
              <w:jc w:val="center"/>
              <w:rPr>
                <w:rFonts w:ascii="Arial" w:hAnsi="Arial" w:cs="Arial"/>
                <w:b/>
              </w:rPr>
            </w:pPr>
            <w:r w:rsidRPr="00994550">
              <w:rPr>
                <w:rFonts w:ascii="Arial" w:hAnsi="Arial" w:cs="Arial"/>
                <w:b/>
              </w:rPr>
              <w:t>741</w:t>
            </w:r>
          </w:p>
        </w:tc>
        <w:tc>
          <w:tcPr>
            <w:tcW w:w="1536" w:type="pct"/>
            <w:vAlign w:val="center"/>
          </w:tcPr>
          <w:p w14:paraId="6D50978C" w14:textId="3FC32B5D" w:rsidR="00C32A35" w:rsidRPr="00994550" w:rsidRDefault="00C32A35" w:rsidP="00994550">
            <w:pPr>
              <w:spacing w:line="-312" w:lineRule="auto"/>
              <w:jc w:val="both"/>
              <w:rPr>
                <w:rFonts w:ascii="Arial" w:hAnsi="Arial" w:cs="Arial"/>
                <w:b/>
              </w:rPr>
            </w:pPr>
            <w:r w:rsidRPr="00994550">
              <w:rPr>
                <w:rFonts w:ascii="Arial" w:hAnsi="Arial" w:cs="Arial"/>
                <w:b/>
              </w:rPr>
              <w:t>Marzo 15 de 2024</w:t>
            </w:r>
          </w:p>
        </w:tc>
      </w:tr>
      <w:tr w:rsidR="00E8337F" w:rsidRPr="00D76755" w14:paraId="46C5A569" w14:textId="77777777" w:rsidTr="00C32A35">
        <w:trPr>
          <w:jc w:val="center"/>
        </w:trPr>
        <w:tc>
          <w:tcPr>
            <w:tcW w:w="2653" w:type="pct"/>
          </w:tcPr>
          <w:p w14:paraId="135A9ECC" w14:textId="39A19CCF" w:rsidR="00E8337F" w:rsidRPr="00C32A35" w:rsidRDefault="00E8337F" w:rsidP="00E8337F">
            <w:pPr>
              <w:tabs>
                <w:tab w:val="left" w:pos="2713"/>
              </w:tabs>
              <w:jc w:val="both"/>
              <w:rPr>
                <w:rFonts w:ascii="Arial" w:hAnsi="Arial" w:cs="Arial"/>
                <w:sz w:val="20"/>
                <w:szCs w:val="20"/>
              </w:rPr>
            </w:pPr>
            <w:r w:rsidRPr="006B7922">
              <w:rPr>
                <w:rFonts w:ascii="Arial" w:hAnsi="Arial" w:cs="Arial"/>
                <w:sz w:val="20"/>
                <w:szCs w:val="20"/>
              </w:rPr>
              <w:t>Se reforma la fracción IV del artículo 155 de la Ley de Gobierno de los Municipios del Estado de Yucatán.</w:t>
            </w:r>
            <w:r>
              <w:rPr>
                <w:rFonts w:ascii="Arial" w:hAnsi="Arial" w:cs="Arial"/>
                <w:sz w:val="20"/>
                <w:szCs w:val="20"/>
              </w:rPr>
              <w:tab/>
            </w:r>
          </w:p>
        </w:tc>
        <w:tc>
          <w:tcPr>
            <w:tcW w:w="811" w:type="pct"/>
            <w:vAlign w:val="center"/>
          </w:tcPr>
          <w:p w14:paraId="168AA645" w14:textId="52963F5A" w:rsidR="00E8337F" w:rsidRPr="00994550" w:rsidRDefault="006B7922" w:rsidP="00994550">
            <w:pPr>
              <w:spacing w:line="-312" w:lineRule="auto"/>
              <w:jc w:val="center"/>
              <w:rPr>
                <w:rFonts w:ascii="Arial" w:hAnsi="Arial" w:cs="Arial"/>
                <w:b/>
              </w:rPr>
            </w:pPr>
            <w:r>
              <w:rPr>
                <w:rFonts w:ascii="Arial" w:hAnsi="Arial" w:cs="Arial"/>
                <w:b/>
              </w:rPr>
              <w:t>804</w:t>
            </w:r>
          </w:p>
        </w:tc>
        <w:tc>
          <w:tcPr>
            <w:tcW w:w="1536" w:type="pct"/>
            <w:vAlign w:val="center"/>
          </w:tcPr>
          <w:p w14:paraId="60195458" w14:textId="69094A8A" w:rsidR="00E8337F" w:rsidRPr="00994550" w:rsidRDefault="006B7922" w:rsidP="00994550">
            <w:pPr>
              <w:spacing w:line="-312" w:lineRule="auto"/>
              <w:jc w:val="both"/>
              <w:rPr>
                <w:rFonts w:ascii="Arial" w:hAnsi="Arial" w:cs="Arial"/>
                <w:b/>
              </w:rPr>
            </w:pPr>
            <w:r>
              <w:rPr>
                <w:rFonts w:ascii="Arial" w:hAnsi="Arial" w:cs="Arial"/>
                <w:b/>
              </w:rPr>
              <w:t>Julio 31 de 2024</w:t>
            </w:r>
          </w:p>
        </w:tc>
      </w:tr>
      <w:tr w:rsidR="003F2B87" w:rsidRPr="00D76755" w14:paraId="439E0BB2" w14:textId="77777777" w:rsidTr="006D1E76">
        <w:trPr>
          <w:jc w:val="center"/>
        </w:trPr>
        <w:tc>
          <w:tcPr>
            <w:tcW w:w="2653" w:type="pct"/>
          </w:tcPr>
          <w:p w14:paraId="7C9C7857" w14:textId="1B486FA3" w:rsidR="003F2B87" w:rsidRPr="006B7922" w:rsidRDefault="003F2B87" w:rsidP="003F2B87">
            <w:pPr>
              <w:tabs>
                <w:tab w:val="left" w:pos="2713"/>
              </w:tabs>
              <w:jc w:val="both"/>
              <w:rPr>
                <w:rFonts w:ascii="Arial" w:hAnsi="Arial" w:cs="Arial"/>
                <w:sz w:val="20"/>
                <w:szCs w:val="20"/>
              </w:rPr>
            </w:pPr>
            <w:r w:rsidRPr="003F2B87">
              <w:rPr>
                <w:rFonts w:ascii="Arial" w:hAnsi="Arial" w:cs="Arial"/>
                <w:sz w:val="20"/>
                <w:szCs w:val="20"/>
              </w:rPr>
              <w:t>Se reforman el párrafo primero del artículo segundo transitorio, y el artículo tercero transitorio, ambos contenidos en el Decreto 721/2023 que modifica la Ley de Gobierno de los Municipios del Estado de Yucatán, la Ley de Desarrollos Inmobiliarios del Estado de Yucatán, la Ley de Vivienda del Estado de Yucatán y la Ley sobre el Régimen de Propiedad en Condominio del Estado de Yucatán, en materia de asentamientos humanos y desarrollo urbano, publicado en el Diario Oficial del Gobierno del Estado de Yucatán en fecha 3 de enero de 2024</w:t>
            </w:r>
            <w:r>
              <w:rPr>
                <w:rFonts w:ascii="Arial" w:hAnsi="Arial" w:cs="Arial"/>
                <w:sz w:val="20"/>
                <w:szCs w:val="20"/>
              </w:rPr>
              <w:t>.</w:t>
            </w:r>
          </w:p>
        </w:tc>
        <w:tc>
          <w:tcPr>
            <w:tcW w:w="811" w:type="pct"/>
          </w:tcPr>
          <w:p w14:paraId="318C5B18" w14:textId="77777777" w:rsidR="003F2B87" w:rsidRDefault="003F2B87" w:rsidP="003F2B87">
            <w:pPr>
              <w:spacing w:line="-312" w:lineRule="auto"/>
              <w:jc w:val="center"/>
              <w:rPr>
                <w:rFonts w:ascii="Arial" w:hAnsi="Arial" w:cs="Arial"/>
                <w:b/>
              </w:rPr>
            </w:pPr>
          </w:p>
          <w:p w14:paraId="4B112C24" w14:textId="77777777" w:rsidR="003F2B87" w:rsidRDefault="003F2B87" w:rsidP="003F2B87">
            <w:pPr>
              <w:spacing w:line="-312" w:lineRule="auto"/>
              <w:jc w:val="center"/>
              <w:rPr>
                <w:rFonts w:ascii="Arial" w:hAnsi="Arial" w:cs="Arial"/>
                <w:b/>
              </w:rPr>
            </w:pPr>
          </w:p>
          <w:p w14:paraId="174FA2CE" w14:textId="77777777" w:rsidR="003F2B87" w:rsidRDefault="003F2B87" w:rsidP="003F2B87">
            <w:pPr>
              <w:spacing w:line="-312" w:lineRule="auto"/>
              <w:jc w:val="center"/>
              <w:rPr>
                <w:rFonts w:ascii="Arial" w:hAnsi="Arial" w:cs="Arial"/>
                <w:b/>
              </w:rPr>
            </w:pPr>
          </w:p>
          <w:p w14:paraId="6A3CEDC3" w14:textId="77777777" w:rsidR="003F2B87" w:rsidRDefault="003F2B87" w:rsidP="003F2B87">
            <w:pPr>
              <w:spacing w:line="-312" w:lineRule="auto"/>
              <w:jc w:val="center"/>
              <w:rPr>
                <w:rFonts w:ascii="Arial" w:hAnsi="Arial" w:cs="Arial"/>
                <w:b/>
              </w:rPr>
            </w:pPr>
          </w:p>
          <w:p w14:paraId="753D0694" w14:textId="77777777" w:rsidR="003F2B87" w:rsidRDefault="003F2B87" w:rsidP="003F2B87">
            <w:pPr>
              <w:spacing w:line="-312" w:lineRule="auto"/>
              <w:jc w:val="center"/>
              <w:rPr>
                <w:rFonts w:ascii="Arial" w:hAnsi="Arial" w:cs="Arial"/>
                <w:b/>
              </w:rPr>
            </w:pPr>
          </w:p>
          <w:p w14:paraId="4466862F" w14:textId="77777777" w:rsidR="003F2B87" w:rsidRDefault="003F2B87" w:rsidP="003F2B87">
            <w:pPr>
              <w:spacing w:line="-312" w:lineRule="auto"/>
              <w:jc w:val="center"/>
              <w:rPr>
                <w:rFonts w:ascii="Arial" w:hAnsi="Arial" w:cs="Arial"/>
                <w:b/>
              </w:rPr>
            </w:pPr>
          </w:p>
          <w:p w14:paraId="466C78A2" w14:textId="77777777" w:rsidR="003F2B87" w:rsidRDefault="003F2B87" w:rsidP="003F2B87">
            <w:pPr>
              <w:spacing w:line="-312" w:lineRule="auto"/>
              <w:jc w:val="center"/>
              <w:rPr>
                <w:rFonts w:ascii="Arial" w:hAnsi="Arial" w:cs="Arial"/>
                <w:b/>
              </w:rPr>
            </w:pPr>
          </w:p>
          <w:p w14:paraId="64177999" w14:textId="77777777" w:rsidR="003F2B87" w:rsidRDefault="003F2B87" w:rsidP="003F2B87">
            <w:pPr>
              <w:spacing w:line="-312" w:lineRule="auto"/>
              <w:jc w:val="center"/>
              <w:rPr>
                <w:rFonts w:ascii="Arial" w:hAnsi="Arial" w:cs="Arial"/>
                <w:b/>
              </w:rPr>
            </w:pPr>
          </w:p>
          <w:p w14:paraId="19C1AB07" w14:textId="7ABC5222" w:rsidR="003F2B87" w:rsidRDefault="003F2B87" w:rsidP="003F2B87">
            <w:pPr>
              <w:spacing w:line="-312" w:lineRule="auto"/>
              <w:jc w:val="center"/>
              <w:rPr>
                <w:rFonts w:ascii="Arial" w:hAnsi="Arial" w:cs="Arial"/>
                <w:b/>
              </w:rPr>
            </w:pPr>
            <w:r>
              <w:rPr>
                <w:rFonts w:ascii="Arial" w:hAnsi="Arial" w:cs="Arial"/>
                <w:b/>
              </w:rPr>
              <w:t>67</w:t>
            </w:r>
          </w:p>
        </w:tc>
        <w:tc>
          <w:tcPr>
            <w:tcW w:w="1536" w:type="pct"/>
          </w:tcPr>
          <w:p w14:paraId="0FB46F33" w14:textId="77777777" w:rsidR="003F2B87" w:rsidRDefault="003F2B87" w:rsidP="003F2B87">
            <w:pPr>
              <w:spacing w:line="-312" w:lineRule="auto"/>
              <w:jc w:val="both"/>
              <w:rPr>
                <w:rFonts w:ascii="Arial" w:hAnsi="Arial" w:cs="Arial"/>
                <w:b/>
              </w:rPr>
            </w:pPr>
          </w:p>
          <w:p w14:paraId="50B20775" w14:textId="77777777" w:rsidR="003F2B87" w:rsidRDefault="003F2B87" w:rsidP="003F2B87">
            <w:pPr>
              <w:spacing w:line="-312" w:lineRule="auto"/>
              <w:jc w:val="both"/>
              <w:rPr>
                <w:rFonts w:ascii="Arial" w:hAnsi="Arial" w:cs="Arial"/>
                <w:b/>
              </w:rPr>
            </w:pPr>
          </w:p>
          <w:p w14:paraId="7F4290DD" w14:textId="77777777" w:rsidR="003F2B87" w:rsidRDefault="003F2B87" w:rsidP="003F2B87">
            <w:pPr>
              <w:spacing w:line="-312" w:lineRule="auto"/>
              <w:jc w:val="both"/>
              <w:rPr>
                <w:rFonts w:ascii="Arial" w:hAnsi="Arial" w:cs="Arial"/>
                <w:b/>
              </w:rPr>
            </w:pPr>
          </w:p>
          <w:p w14:paraId="5493CFD0" w14:textId="77777777" w:rsidR="003F2B87" w:rsidRDefault="003F2B87" w:rsidP="003F2B87">
            <w:pPr>
              <w:spacing w:line="-312" w:lineRule="auto"/>
              <w:jc w:val="both"/>
              <w:rPr>
                <w:rFonts w:ascii="Arial" w:hAnsi="Arial" w:cs="Arial"/>
                <w:b/>
              </w:rPr>
            </w:pPr>
          </w:p>
          <w:p w14:paraId="7B9EBA40" w14:textId="77777777" w:rsidR="003F2B87" w:rsidRDefault="003F2B87" w:rsidP="003F2B87">
            <w:pPr>
              <w:spacing w:line="-312" w:lineRule="auto"/>
              <w:jc w:val="both"/>
              <w:rPr>
                <w:rFonts w:ascii="Arial" w:hAnsi="Arial" w:cs="Arial"/>
                <w:b/>
              </w:rPr>
            </w:pPr>
          </w:p>
          <w:p w14:paraId="516CFBC9" w14:textId="77777777" w:rsidR="003F2B87" w:rsidRDefault="003F2B87" w:rsidP="003F2B87">
            <w:pPr>
              <w:spacing w:line="-312" w:lineRule="auto"/>
              <w:jc w:val="both"/>
              <w:rPr>
                <w:rFonts w:ascii="Arial" w:hAnsi="Arial" w:cs="Arial"/>
                <w:b/>
              </w:rPr>
            </w:pPr>
          </w:p>
          <w:p w14:paraId="061D7635" w14:textId="77777777" w:rsidR="003F2B87" w:rsidRDefault="003F2B87" w:rsidP="003F2B87">
            <w:pPr>
              <w:spacing w:line="-312" w:lineRule="auto"/>
              <w:jc w:val="both"/>
              <w:rPr>
                <w:rFonts w:ascii="Arial" w:hAnsi="Arial" w:cs="Arial"/>
                <w:b/>
              </w:rPr>
            </w:pPr>
          </w:p>
          <w:p w14:paraId="17C7828D" w14:textId="77777777" w:rsidR="003F2B87" w:rsidRDefault="003F2B87" w:rsidP="003F2B87">
            <w:pPr>
              <w:spacing w:line="-312" w:lineRule="auto"/>
              <w:jc w:val="both"/>
              <w:rPr>
                <w:rFonts w:ascii="Arial" w:hAnsi="Arial" w:cs="Arial"/>
                <w:b/>
              </w:rPr>
            </w:pPr>
          </w:p>
          <w:p w14:paraId="35CAE41D" w14:textId="28624B0C" w:rsidR="00B34CD2" w:rsidRDefault="003F2B87" w:rsidP="003F2B87">
            <w:pPr>
              <w:spacing w:line="-312" w:lineRule="auto"/>
              <w:jc w:val="both"/>
              <w:rPr>
                <w:rFonts w:ascii="Arial" w:hAnsi="Arial" w:cs="Arial"/>
                <w:b/>
              </w:rPr>
            </w:pPr>
            <w:r>
              <w:rPr>
                <w:rFonts w:ascii="Arial" w:hAnsi="Arial" w:cs="Arial"/>
                <w:b/>
              </w:rPr>
              <w:t>Abril 17 de 2025</w:t>
            </w:r>
          </w:p>
        </w:tc>
      </w:tr>
      <w:tr w:rsidR="007037E7" w:rsidRPr="00D76755" w14:paraId="13633BC0" w14:textId="77777777" w:rsidTr="006D1E76">
        <w:trPr>
          <w:jc w:val="center"/>
        </w:trPr>
        <w:tc>
          <w:tcPr>
            <w:tcW w:w="2653" w:type="pct"/>
          </w:tcPr>
          <w:p w14:paraId="3EEC66C3" w14:textId="1BEA5266" w:rsidR="007037E7" w:rsidRPr="003F2B87" w:rsidRDefault="007037E7" w:rsidP="003F2B87">
            <w:pPr>
              <w:tabs>
                <w:tab w:val="left" w:pos="2713"/>
              </w:tabs>
              <w:jc w:val="both"/>
              <w:rPr>
                <w:rFonts w:ascii="Arial" w:hAnsi="Arial" w:cs="Arial"/>
                <w:sz w:val="20"/>
                <w:szCs w:val="20"/>
              </w:rPr>
            </w:pPr>
            <w:r>
              <w:rPr>
                <w:rFonts w:ascii="Arial" w:hAnsi="Arial" w:cs="Arial"/>
                <w:sz w:val="20"/>
                <w:szCs w:val="20"/>
              </w:rPr>
              <w:lastRenderedPageBreak/>
              <w:t>Se re</w:t>
            </w:r>
            <w:r w:rsidRPr="007037E7">
              <w:rPr>
                <w:rFonts w:ascii="Arial" w:hAnsi="Arial" w:cs="Arial"/>
                <w:sz w:val="20"/>
                <w:szCs w:val="20"/>
              </w:rPr>
              <w:t>forman los párrafos segundo y cuarto del artículo 80 de la Ley de Gobierno de los Municipios del Estado de Yucatán</w:t>
            </w:r>
          </w:p>
        </w:tc>
        <w:tc>
          <w:tcPr>
            <w:tcW w:w="811" w:type="pct"/>
          </w:tcPr>
          <w:p w14:paraId="0E2F2B79" w14:textId="60F7EC32" w:rsidR="007037E7" w:rsidRDefault="007037E7" w:rsidP="003F2B87">
            <w:pPr>
              <w:spacing w:line="-312" w:lineRule="auto"/>
              <w:jc w:val="center"/>
              <w:rPr>
                <w:rFonts w:ascii="Arial" w:hAnsi="Arial" w:cs="Arial"/>
                <w:b/>
              </w:rPr>
            </w:pPr>
            <w:r>
              <w:rPr>
                <w:rFonts w:ascii="Arial" w:hAnsi="Arial" w:cs="Arial"/>
                <w:b/>
              </w:rPr>
              <w:t>71</w:t>
            </w:r>
          </w:p>
        </w:tc>
        <w:tc>
          <w:tcPr>
            <w:tcW w:w="1536" w:type="pct"/>
          </w:tcPr>
          <w:p w14:paraId="42A37243" w14:textId="38C6A09E" w:rsidR="007037E7" w:rsidRDefault="007037E7" w:rsidP="003F2B87">
            <w:pPr>
              <w:spacing w:line="-312" w:lineRule="auto"/>
              <w:jc w:val="both"/>
              <w:rPr>
                <w:rFonts w:ascii="Arial" w:hAnsi="Arial" w:cs="Arial"/>
                <w:b/>
              </w:rPr>
            </w:pPr>
            <w:r>
              <w:rPr>
                <w:rFonts w:ascii="Arial" w:hAnsi="Arial" w:cs="Arial"/>
                <w:b/>
              </w:rPr>
              <w:t>Mayo 07 de 2025</w:t>
            </w:r>
          </w:p>
        </w:tc>
      </w:tr>
    </w:tbl>
    <w:p w14:paraId="5D2594A2" w14:textId="77777777" w:rsidR="0045237D" w:rsidRPr="00D76755" w:rsidRDefault="0039788E" w:rsidP="0039788E">
      <w:pPr>
        <w:tabs>
          <w:tab w:val="left" w:pos="7619"/>
        </w:tabs>
        <w:spacing w:line="360" w:lineRule="auto"/>
        <w:ind w:right="379"/>
        <w:jc w:val="both"/>
        <w:rPr>
          <w:rFonts w:ascii="Arial" w:hAnsi="Arial" w:cs="Arial"/>
          <w:b/>
          <w:sz w:val="10"/>
          <w:szCs w:val="10"/>
        </w:rPr>
      </w:pPr>
      <w:r>
        <w:rPr>
          <w:rFonts w:ascii="Arial" w:hAnsi="Arial" w:cs="Arial"/>
          <w:b/>
          <w:sz w:val="10"/>
          <w:szCs w:val="10"/>
        </w:rPr>
        <w:tab/>
      </w:r>
    </w:p>
    <w:p w14:paraId="05C40570" w14:textId="77777777" w:rsidR="002F083A" w:rsidRPr="00D76755" w:rsidRDefault="002F083A" w:rsidP="0046318C">
      <w:pPr>
        <w:spacing w:line="360" w:lineRule="auto"/>
        <w:ind w:right="379"/>
        <w:jc w:val="both"/>
        <w:rPr>
          <w:rFonts w:ascii="Arial" w:hAnsi="Arial" w:cs="Arial"/>
          <w:b/>
          <w:sz w:val="10"/>
          <w:szCs w:val="10"/>
        </w:rPr>
      </w:pPr>
    </w:p>
    <w:p w14:paraId="4C115375" w14:textId="77777777" w:rsidR="00582E25" w:rsidRPr="00D76755" w:rsidRDefault="00582E25" w:rsidP="0046318C">
      <w:pPr>
        <w:spacing w:line="360" w:lineRule="auto"/>
        <w:jc w:val="center"/>
        <w:rPr>
          <w:rFonts w:ascii="Arial" w:hAnsi="Arial"/>
          <w:b/>
        </w:rPr>
      </w:pPr>
    </w:p>
    <w:p w14:paraId="4FBB8B11" w14:textId="77777777" w:rsidR="002F083A" w:rsidRPr="00D76755" w:rsidRDefault="00256EE8" w:rsidP="0046318C">
      <w:pPr>
        <w:spacing w:line="360" w:lineRule="auto"/>
        <w:jc w:val="center"/>
        <w:rPr>
          <w:rFonts w:ascii="Arial" w:hAnsi="Arial"/>
          <w:b/>
        </w:rPr>
      </w:pPr>
      <w:r w:rsidRPr="00D76755">
        <w:rPr>
          <w:rFonts w:ascii="Arial" w:hAnsi="Arial"/>
          <w:b/>
        </w:rPr>
        <w:br w:type="page"/>
      </w:r>
      <w:r w:rsidR="002F083A" w:rsidRPr="00D76755">
        <w:rPr>
          <w:rFonts w:ascii="Arial" w:hAnsi="Arial"/>
          <w:b/>
        </w:rPr>
        <w:lastRenderedPageBreak/>
        <w:t>REFORMAS POR ARTÍCULO</w:t>
      </w:r>
      <w:r w:rsidR="0091122D" w:rsidRPr="00D76755">
        <w:rPr>
          <w:rFonts w:ascii="Arial" w:hAnsi="Arial"/>
          <w:b/>
        </w:rPr>
        <w:t xml:space="preserve"> Y FRACCI</w:t>
      </w:r>
      <w:r w:rsidR="00774DA4" w:rsidRPr="00D76755">
        <w:rPr>
          <w:rFonts w:ascii="Arial" w:hAnsi="Arial"/>
          <w:b/>
        </w:rPr>
        <w:t>Ó</w:t>
      </w:r>
      <w:r w:rsidR="0091122D" w:rsidRPr="00D76755">
        <w:rPr>
          <w:rFonts w:ascii="Arial" w:hAnsi="Arial"/>
          <w:b/>
        </w:rPr>
        <w:t>N</w:t>
      </w:r>
    </w:p>
    <w:p w14:paraId="0786DEFC" w14:textId="77777777" w:rsidR="00F855AD" w:rsidRPr="00D76755" w:rsidRDefault="00F855AD" w:rsidP="0046318C">
      <w:pPr>
        <w:jc w:val="center"/>
        <w:rPr>
          <w:rFonts w:ascii="Arial" w:hAnsi="Arial"/>
          <w:b/>
        </w:rPr>
      </w:pPr>
    </w:p>
    <w:tbl>
      <w:tblPr>
        <w:tblpPr w:leftFromText="141" w:rightFromText="141" w:vertAnchor="text" w:tblpY="1"/>
        <w:tblOverlap w:val="never"/>
        <w:tblW w:w="476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76"/>
        <w:gridCol w:w="1315"/>
        <w:gridCol w:w="3853"/>
      </w:tblGrid>
      <w:tr w:rsidR="002F083A" w:rsidRPr="00D76755" w14:paraId="782A467B" w14:textId="77777777" w:rsidTr="008153EF">
        <w:trPr>
          <w:tblHeader/>
        </w:trPr>
        <w:tc>
          <w:tcPr>
            <w:tcW w:w="2111" w:type="pct"/>
            <w:shd w:val="pct12" w:color="auto" w:fill="auto"/>
          </w:tcPr>
          <w:p w14:paraId="5C25311A" w14:textId="77777777" w:rsidR="006D47A1" w:rsidRPr="00D76755" w:rsidRDefault="006D47A1" w:rsidP="00F855AD">
            <w:pPr>
              <w:spacing w:line="-312" w:lineRule="auto"/>
              <w:jc w:val="center"/>
              <w:rPr>
                <w:rFonts w:ascii="Arial" w:hAnsi="Arial" w:cs="Arial"/>
                <w:b/>
              </w:rPr>
            </w:pPr>
          </w:p>
          <w:p w14:paraId="19D99E32" w14:textId="77777777" w:rsidR="002F083A" w:rsidRPr="00D76755" w:rsidRDefault="002F083A" w:rsidP="00F855AD">
            <w:pPr>
              <w:spacing w:line="-312" w:lineRule="auto"/>
              <w:jc w:val="center"/>
              <w:rPr>
                <w:rFonts w:ascii="Arial" w:hAnsi="Arial" w:cs="Arial"/>
                <w:b/>
              </w:rPr>
            </w:pPr>
            <w:r w:rsidRPr="00D76755">
              <w:rPr>
                <w:rFonts w:ascii="Arial" w:hAnsi="Arial" w:cs="Arial"/>
                <w:b/>
              </w:rPr>
              <w:t>ARTICULO</w:t>
            </w:r>
          </w:p>
        </w:tc>
        <w:tc>
          <w:tcPr>
            <w:tcW w:w="735" w:type="pct"/>
            <w:shd w:val="pct12" w:color="auto" w:fill="auto"/>
          </w:tcPr>
          <w:p w14:paraId="4C969F48" w14:textId="77777777" w:rsidR="006D47A1" w:rsidRPr="00D76755" w:rsidRDefault="006D47A1" w:rsidP="00F855AD">
            <w:pPr>
              <w:spacing w:line="-312" w:lineRule="auto"/>
              <w:jc w:val="center"/>
              <w:rPr>
                <w:rFonts w:ascii="Arial" w:hAnsi="Arial" w:cs="Arial"/>
                <w:b/>
              </w:rPr>
            </w:pPr>
          </w:p>
          <w:p w14:paraId="4969730F" w14:textId="77777777" w:rsidR="002F083A" w:rsidRPr="00D76755" w:rsidRDefault="002F083A" w:rsidP="00F855AD">
            <w:pPr>
              <w:spacing w:line="-312" w:lineRule="auto"/>
              <w:jc w:val="center"/>
              <w:rPr>
                <w:rFonts w:ascii="Arial" w:hAnsi="Arial" w:cs="Arial"/>
                <w:b/>
              </w:rPr>
            </w:pPr>
            <w:r w:rsidRPr="00D76755">
              <w:rPr>
                <w:rFonts w:ascii="Arial" w:hAnsi="Arial" w:cs="Arial"/>
                <w:b/>
              </w:rPr>
              <w:t>DECRETO</w:t>
            </w:r>
          </w:p>
        </w:tc>
        <w:tc>
          <w:tcPr>
            <w:tcW w:w="2154" w:type="pct"/>
            <w:shd w:val="pct12" w:color="auto" w:fill="auto"/>
          </w:tcPr>
          <w:p w14:paraId="6D6FE17C" w14:textId="77777777" w:rsidR="002F083A" w:rsidRPr="00D76755" w:rsidRDefault="002F083A" w:rsidP="00F855AD">
            <w:pPr>
              <w:spacing w:line="-312" w:lineRule="auto"/>
              <w:jc w:val="center"/>
              <w:rPr>
                <w:rFonts w:ascii="Arial" w:hAnsi="Arial" w:cs="Arial"/>
                <w:b/>
              </w:rPr>
            </w:pPr>
            <w:r w:rsidRPr="00D76755">
              <w:rPr>
                <w:rFonts w:ascii="Arial" w:hAnsi="Arial" w:cs="Arial"/>
                <w:b/>
              </w:rPr>
              <w:t xml:space="preserve">FECHA DE PUBLICACIÓN EN EL DIARIO </w:t>
            </w:r>
            <w:r w:rsidR="00566FBF" w:rsidRPr="00D76755">
              <w:rPr>
                <w:rFonts w:ascii="Arial" w:hAnsi="Arial" w:cs="Arial"/>
                <w:b/>
              </w:rPr>
              <w:t>OFICIAL DEL GOBIERNO DEL ESTADO</w:t>
            </w:r>
          </w:p>
        </w:tc>
      </w:tr>
      <w:tr w:rsidR="002F083A" w:rsidRPr="00D76755" w14:paraId="2E89C16C" w14:textId="77777777" w:rsidTr="008153EF">
        <w:tc>
          <w:tcPr>
            <w:tcW w:w="2111" w:type="pct"/>
          </w:tcPr>
          <w:p w14:paraId="08DEE761" w14:textId="77777777" w:rsidR="002F083A" w:rsidRPr="00D76755" w:rsidRDefault="002F083A" w:rsidP="00F855AD">
            <w:pPr>
              <w:spacing w:line="-312" w:lineRule="auto"/>
              <w:jc w:val="both"/>
              <w:rPr>
                <w:rFonts w:ascii="Arial" w:hAnsi="Arial" w:cs="Arial"/>
                <w:sz w:val="20"/>
                <w:szCs w:val="20"/>
              </w:rPr>
            </w:pPr>
            <w:r w:rsidRPr="00D76755">
              <w:rPr>
                <w:rFonts w:ascii="Arial" w:hAnsi="Arial" w:cs="Arial"/>
                <w:sz w:val="20"/>
                <w:szCs w:val="20"/>
              </w:rPr>
              <w:t>Ley de Gobierno de los Municipios del Estado de Yucatán</w:t>
            </w:r>
          </w:p>
        </w:tc>
        <w:tc>
          <w:tcPr>
            <w:tcW w:w="735" w:type="pct"/>
          </w:tcPr>
          <w:p w14:paraId="6A5F301B" w14:textId="77777777" w:rsidR="002F083A" w:rsidRPr="00D76755" w:rsidRDefault="002F083A" w:rsidP="00F855AD">
            <w:pPr>
              <w:spacing w:line="-312" w:lineRule="auto"/>
              <w:jc w:val="center"/>
              <w:rPr>
                <w:rFonts w:ascii="Arial" w:hAnsi="Arial" w:cs="Arial"/>
                <w:b/>
              </w:rPr>
            </w:pPr>
          </w:p>
          <w:p w14:paraId="60C55AAB" w14:textId="77777777" w:rsidR="002F083A" w:rsidRPr="00D76755" w:rsidRDefault="002F083A" w:rsidP="00F855AD">
            <w:pPr>
              <w:spacing w:line="-312" w:lineRule="auto"/>
              <w:jc w:val="center"/>
              <w:rPr>
                <w:rFonts w:ascii="Arial" w:hAnsi="Arial" w:cs="Arial"/>
                <w:b/>
              </w:rPr>
            </w:pPr>
          </w:p>
          <w:p w14:paraId="0E342A51" w14:textId="77777777" w:rsidR="002F083A" w:rsidRPr="00D76755" w:rsidRDefault="002F083A" w:rsidP="00F855AD">
            <w:pPr>
              <w:spacing w:line="-312" w:lineRule="auto"/>
              <w:jc w:val="center"/>
              <w:rPr>
                <w:rFonts w:ascii="Arial" w:hAnsi="Arial" w:cs="Arial"/>
                <w:b/>
              </w:rPr>
            </w:pPr>
            <w:r w:rsidRPr="00D76755">
              <w:rPr>
                <w:rFonts w:ascii="Arial" w:hAnsi="Arial" w:cs="Arial"/>
                <w:b/>
              </w:rPr>
              <w:t>660</w:t>
            </w:r>
          </w:p>
        </w:tc>
        <w:tc>
          <w:tcPr>
            <w:tcW w:w="2154" w:type="pct"/>
          </w:tcPr>
          <w:p w14:paraId="024810E3" w14:textId="77777777" w:rsidR="002F083A" w:rsidRPr="00D76755" w:rsidRDefault="002F083A" w:rsidP="00F855AD">
            <w:pPr>
              <w:spacing w:line="-312" w:lineRule="auto"/>
              <w:ind w:right="720"/>
              <w:jc w:val="right"/>
              <w:rPr>
                <w:rFonts w:ascii="Arial" w:hAnsi="Arial" w:cs="Arial"/>
                <w:b/>
              </w:rPr>
            </w:pPr>
          </w:p>
          <w:p w14:paraId="21BC956E" w14:textId="77777777" w:rsidR="002F083A" w:rsidRPr="00D76755" w:rsidRDefault="002F083A" w:rsidP="00F855AD">
            <w:pPr>
              <w:spacing w:line="-312" w:lineRule="auto"/>
              <w:ind w:right="720"/>
              <w:jc w:val="right"/>
              <w:rPr>
                <w:rFonts w:ascii="Arial" w:hAnsi="Arial" w:cs="Arial"/>
                <w:b/>
              </w:rPr>
            </w:pPr>
          </w:p>
          <w:p w14:paraId="5ABD62F2" w14:textId="77777777" w:rsidR="002F083A" w:rsidRPr="00D76755" w:rsidRDefault="002F083A" w:rsidP="00F855AD">
            <w:pPr>
              <w:spacing w:line="-312" w:lineRule="auto"/>
              <w:ind w:right="720"/>
              <w:jc w:val="right"/>
              <w:rPr>
                <w:rFonts w:ascii="Arial" w:hAnsi="Arial" w:cs="Arial"/>
                <w:b/>
              </w:rPr>
            </w:pPr>
            <w:r w:rsidRPr="00D76755">
              <w:rPr>
                <w:rFonts w:ascii="Arial" w:hAnsi="Arial" w:cs="Arial"/>
                <w:b/>
              </w:rPr>
              <w:t>Enero 25 de 2006</w:t>
            </w:r>
          </w:p>
        </w:tc>
      </w:tr>
      <w:tr w:rsidR="002F083A" w:rsidRPr="00D76755" w14:paraId="4F6440AE" w14:textId="77777777" w:rsidTr="008153EF">
        <w:tc>
          <w:tcPr>
            <w:tcW w:w="2111" w:type="pct"/>
          </w:tcPr>
          <w:p w14:paraId="75CE0819" w14:textId="77777777" w:rsidR="002F083A" w:rsidRPr="00D76755" w:rsidRDefault="002F083A" w:rsidP="00F855AD">
            <w:pPr>
              <w:spacing w:line="-312" w:lineRule="auto"/>
              <w:jc w:val="both"/>
              <w:rPr>
                <w:rFonts w:ascii="Arial" w:hAnsi="Arial" w:cs="Arial"/>
                <w:sz w:val="20"/>
                <w:szCs w:val="20"/>
              </w:rPr>
            </w:pPr>
            <w:r w:rsidRPr="00D76755">
              <w:rPr>
                <w:rFonts w:ascii="Arial" w:hAnsi="Arial" w:cs="Arial"/>
                <w:sz w:val="20"/>
                <w:szCs w:val="20"/>
              </w:rPr>
              <w:t>FE DE ERRATAS</w:t>
            </w:r>
          </w:p>
        </w:tc>
        <w:tc>
          <w:tcPr>
            <w:tcW w:w="735" w:type="pct"/>
          </w:tcPr>
          <w:p w14:paraId="7C19AC4D" w14:textId="77777777" w:rsidR="002F083A" w:rsidRPr="00D76755" w:rsidRDefault="002F083A" w:rsidP="00F855AD">
            <w:pPr>
              <w:spacing w:line="-312" w:lineRule="auto"/>
              <w:jc w:val="center"/>
              <w:rPr>
                <w:rFonts w:ascii="Arial" w:hAnsi="Arial" w:cs="Arial"/>
                <w:b/>
              </w:rPr>
            </w:pPr>
          </w:p>
        </w:tc>
        <w:tc>
          <w:tcPr>
            <w:tcW w:w="2154" w:type="pct"/>
          </w:tcPr>
          <w:p w14:paraId="7FF404AC" w14:textId="77777777" w:rsidR="002F083A" w:rsidRPr="00D76755" w:rsidRDefault="002F083A" w:rsidP="00F855AD">
            <w:pPr>
              <w:spacing w:line="-312" w:lineRule="auto"/>
              <w:ind w:right="720"/>
              <w:jc w:val="right"/>
              <w:rPr>
                <w:rFonts w:ascii="Arial" w:hAnsi="Arial" w:cs="Arial"/>
                <w:b/>
              </w:rPr>
            </w:pPr>
            <w:r w:rsidRPr="00D76755">
              <w:rPr>
                <w:rFonts w:ascii="Arial" w:hAnsi="Arial" w:cs="Arial"/>
                <w:b/>
              </w:rPr>
              <w:t>Febrero 8 de 2006</w:t>
            </w:r>
          </w:p>
        </w:tc>
      </w:tr>
      <w:tr w:rsidR="008B2DB8" w:rsidRPr="00D76755" w14:paraId="0854A61D" w14:textId="77777777" w:rsidTr="008153EF">
        <w:tc>
          <w:tcPr>
            <w:tcW w:w="2111" w:type="pct"/>
          </w:tcPr>
          <w:p w14:paraId="54123956" w14:textId="77777777" w:rsidR="008B2DB8" w:rsidRPr="00D76755" w:rsidRDefault="008B2DB8" w:rsidP="00F855AD">
            <w:pPr>
              <w:spacing w:line="-312" w:lineRule="auto"/>
              <w:jc w:val="both"/>
              <w:rPr>
                <w:rFonts w:ascii="Arial" w:hAnsi="Arial" w:cs="Arial"/>
                <w:sz w:val="20"/>
                <w:szCs w:val="20"/>
              </w:rPr>
            </w:pPr>
            <w:r>
              <w:rPr>
                <w:rFonts w:ascii="Arial" w:hAnsi="Arial" w:cs="Arial"/>
                <w:sz w:val="20"/>
                <w:szCs w:val="20"/>
              </w:rPr>
              <w:t>2 primer párrafo reformado</w:t>
            </w:r>
          </w:p>
        </w:tc>
        <w:tc>
          <w:tcPr>
            <w:tcW w:w="735" w:type="pct"/>
          </w:tcPr>
          <w:p w14:paraId="5A2E882F" w14:textId="77777777" w:rsidR="008B2DB8" w:rsidRPr="00D76755" w:rsidRDefault="005065E3" w:rsidP="00F855AD">
            <w:pPr>
              <w:spacing w:line="-312" w:lineRule="auto"/>
              <w:jc w:val="center"/>
              <w:rPr>
                <w:rFonts w:ascii="Arial" w:hAnsi="Arial" w:cs="Arial"/>
                <w:b/>
              </w:rPr>
            </w:pPr>
            <w:r>
              <w:rPr>
                <w:rFonts w:ascii="Arial" w:hAnsi="Arial" w:cs="Arial"/>
                <w:b/>
              </w:rPr>
              <w:t>721</w:t>
            </w:r>
          </w:p>
        </w:tc>
        <w:tc>
          <w:tcPr>
            <w:tcW w:w="2154" w:type="pct"/>
          </w:tcPr>
          <w:p w14:paraId="462B5B26" w14:textId="77777777" w:rsidR="008B2DB8" w:rsidRPr="00D76755" w:rsidRDefault="00B701D6" w:rsidP="00F855AD">
            <w:pPr>
              <w:spacing w:line="-312" w:lineRule="auto"/>
              <w:ind w:right="720"/>
              <w:jc w:val="right"/>
              <w:rPr>
                <w:rFonts w:ascii="Arial" w:hAnsi="Arial" w:cs="Arial"/>
                <w:b/>
              </w:rPr>
            </w:pPr>
            <w:r>
              <w:rPr>
                <w:rFonts w:ascii="Arial" w:hAnsi="Arial" w:cs="Arial"/>
                <w:b/>
              </w:rPr>
              <w:t>Enero 3 de 2024</w:t>
            </w:r>
          </w:p>
        </w:tc>
      </w:tr>
      <w:tr w:rsidR="00964BD3" w:rsidRPr="00D76755" w14:paraId="0CDFA9DD" w14:textId="77777777" w:rsidTr="008153EF">
        <w:tc>
          <w:tcPr>
            <w:tcW w:w="2111" w:type="pct"/>
          </w:tcPr>
          <w:p w14:paraId="327549D4" w14:textId="77777777" w:rsidR="00964BD3" w:rsidRPr="00D76755" w:rsidRDefault="00964BD3" w:rsidP="00F855AD">
            <w:pPr>
              <w:spacing w:line="-312" w:lineRule="auto"/>
              <w:jc w:val="both"/>
              <w:rPr>
                <w:rFonts w:ascii="Arial" w:hAnsi="Arial" w:cs="Arial"/>
                <w:sz w:val="20"/>
                <w:szCs w:val="20"/>
              </w:rPr>
            </w:pPr>
            <w:r w:rsidRPr="00D76755">
              <w:rPr>
                <w:rFonts w:ascii="Arial" w:hAnsi="Arial" w:cs="Arial"/>
                <w:sz w:val="20"/>
                <w:szCs w:val="20"/>
              </w:rPr>
              <w:t>7 Fracc. II</w:t>
            </w:r>
            <w:r w:rsidR="000923B6" w:rsidRPr="00D76755">
              <w:rPr>
                <w:rFonts w:ascii="Arial" w:hAnsi="Arial" w:cs="Arial"/>
                <w:sz w:val="20"/>
                <w:szCs w:val="20"/>
              </w:rPr>
              <w:t>, VII reformado</w:t>
            </w:r>
          </w:p>
        </w:tc>
        <w:tc>
          <w:tcPr>
            <w:tcW w:w="735" w:type="pct"/>
          </w:tcPr>
          <w:p w14:paraId="589E12B2" w14:textId="77777777" w:rsidR="00964BD3" w:rsidRPr="00D76755" w:rsidRDefault="0049647D" w:rsidP="00F855AD">
            <w:pPr>
              <w:spacing w:line="-312" w:lineRule="auto"/>
              <w:jc w:val="center"/>
              <w:rPr>
                <w:rFonts w:ascii="Arial" w:hAnsi="Arial" w:cs="Arial"/>
                <w:b/>
              </w:rPr>
            </w:pPr>
            <w:r w:rsidRPr="00D76755">
              <w:rPr>
                <w:rFonts w:ascii="Arial" w:hAnsi="Arial" w:cs="Arial"/>
                <w:b/>
              </w:rPr>
              <w:t>442</w:t>
            </w:r>
          </w:p>
        </w:tc>
        <w:tc>
          <w:tcPr>
            <w:tcW w:w="2154" w:type="pct"/>
          </w:tcPr>
          <w:p w14:paraId="434017D9" w14:textId="77777777" w:rsidR="00964BD3" w:rsidRPr="00D76755" w:rsidRDefault="0049647D" w:rsidP="00F855AD">
            <w:pPr>
              <w:spacing w:line="-312" w:lineRule="auto"/>
              <w:ind w:right="720"/>
              <w:jc w:val="right"/>
              <w:rPr>
                <w:rFonts w:ascii="Arial" w:hAnsi="Arial" w:cs="Arial"/>
                <w:b/>
              </w:rPr>
            </w:pPr>
            <w:r w:rsidRPr="00D76755">
              <w:rPr>
                <w:rFonts w:ascii="Arial" w:hAnsi="Arial" w:cs="Arial"/>
                <w:b/>
              </w:rPr>
              <w:t>Agosto 17 de 2011</w:t>
            </w:r>
          </w:p>
        </w:tc>
      </w:tr>
      <w:tr w:rsidR="0049647D" w:rsidRPr="00D76755" w14:paraId="5BA35500" w14:textId="77777777" w:rsidTr="008153EF">
        <w:tc>
          <w:tcPr>
            <w:tcW w:w="2111" w:type="pct"/>
          </w:tcPr>
          <w:p w14:paraId="7B844871" w14:textId="77777777" w:rsidR="0049647D" w:rsidRPr="00D76755" w:rsidRDefault="0049647D" w:rsidP="00F855AD">
            <w:pPr>
              <w:spacing w:line="-312" w:lineRule="auto"/>
              <w:jc w:val="both"/>
              <w:rPr>
                <w:rFonts w:ascii="Arial" w:hAnsi="Arial" w:cs="Arial"/>
                <w:sz w:val="20"/>
                <w:szCs w:val="20"/>
              </w:rPr>
            </w:pPr>
            <w:r w:rsidRPr="00D76755">
              <w:rPr>
                <w:rFonts w:ascii="Arial" w:hAnsi="Arial" w:cs="Arial"/>
                <w:sz w:val="20"/>
                <w:szCs w:val="20"/>
              </w:rPr>
              <w:t>13 reformado</w:t>
            </w:r>
          </w:p>
        </w:tc>
        <w:tc>
          <w:tcPr>
            <w:tcW w:w="735" w:type="pct"/>
          </w:tcPr>
          <w:p w14:paraId="1CDC09FE" w14:textId="77777777" w:rsidR="0049647D" w:rsidRPr="00D76755" w:rsidRDefault="0049647D" w:rsidP="00F855AD">
            <w:pPr>
              <w:spacing w:line="-312" w:lineRule="auto"/>
              <w:jc w:val="center"/>
              <w:rPr>
                <w:rFonts w:ascii="Arial" w:hAnsi="Arial" w:cs="Arial"/>
                <w:b/>
              </w:rPr>
            </w:pPr>
            <w:r w:rsidRPr="00D76755">
              <w:rPr>
                <w:rFonts w:ascii="Arial" w:hAnsi="Arial" w:cs="Arial"/>
                <w:b/>
              </w:rPr>
              <w:t>442</w:t>
            </w:r>
          </w:p>
        </w:tc>
        <w:tc>
          <w:tcPr>
            <w:tcW w:w="2154" w:type="pct"/>
          </w:tcPr>
          <w:p w14:paraId="40782153" w14:textId="77777777" w:rsidR="0049647D" w:rsidRPr="00D76755" w:rsidRDefault="0049647D" w:rsidP="00F855AD">
            <w:pPr>
              <w:spacing w:line="-312" w:lineRule="auto"/>
              <w:ind w:right="720"/>
              <w:jc w:val="right"/>
              <w:rPr>
                <w:rFonts w:ascii="Arial" w:hAnsi="Arial" w:cs="Arial"/>
                <w:b/>
              </w:rPr>
            </w:pPr>
            <w:r w:rsidRPr="00D76755">
              <w:rPr>
                <w:rFonts w:ascii="Arial" w:hAnsi="Arial" w:cs="Arial"/>
                <w:b/>
              </w:rPr>
              <w:t>Agosto 17 de 2011</w:t>
            </w:r>
          </w:p>
        </w:tc>
      </w:tr>
      <w:tr w:rsidR="005065E3" w:rsidRPr="00D76755" w14:paraId="286EC812" w14:textId="77777777" w:rsidTr="008153EF">
        <w:tc>
          <w:tcPr>
            <w:tcW w:w="2111" w:type="pct"/>
          </w:tcPr>
          <w:p w14:paraId="2400D7C3" w14:textId="77777777" w:rsidR="005065E3" w:rsidRPr="00D76755" w:rsidRDefault="005065E3" w:rsidP="00F855AD">
            <w:pPr>
              <w:spacing w:line="-312" w:lineRule="auto"/>
              <w:jc w:val="both"/>
              <w:rPr>
                <w:rFonts w:ascii="Arial" w:hAnsi="Arial" w:cs="Arial"/>
                <w:sz w:val="20"/>
                <w:szCs w:val="20"/>
              </w:rPr>
            </w:pPr>
            <w:r>
              <w:rPr>
                <w:rFonts w:ascii="Arial" w:hAnsi="Arial" w:cs="Arial"/>
                <w:sz w:val="20"/>
                <w:szCs w:val="20"/>
              </w:rPr>
              <w:t>14 reformado</w:t>
            </w:r>
          </w:p>
        </w:tc>
        <w:tc>
          <w:tcPr>
            <w:tcW w:w="735" w:type="pct"/>
          </w:tcPr>
          <w:p w14:paraId="4F6229DB" w14:textId="77777777" w:rsidR="005065E3" w:rsidRPr="00D76755" w:rsidRDefault="005065E3" w:rsidP="005065E3">
            <w:pPr>
              <w:spacing w:line="-312" w:lineRule="auto"/>
              <w:jc w:val="center"/>
              <w:rPr>
                <w:rFonts w:ascii="Arial" w:hAnsi="Arial" w:cs="Arial"/>
                <w:b/>
              </w:rPr>
            </w:pPr>
            <w:r>
              <w:rPr>
                <w:rFonts w:ascii="Arial" w:hAnsi="Arial" w:cs="Arial"/>
                <w:b/>
              </w:rPr>
              <w:t>721</w:t>
            </w:r>
          </w:p>
        </w:tc>
        <w:tc>
          <w:tcPr>
            <w:tcW w:w="2154" w:type="pct"/>
          </w:tcPr>
          <w:p w14:paraId="03ECA47B" w14:textId="77777777" w:rsidR="005065E3" w:rsidRPr="00D76755" w:rsidRDefault="005065E3" w:rsidP="00F855AD">
            <w:pPr>
              <w:spacing w:line="-312" w:lineRule="auto"/>
              <w:ind w:right="720"/>
              <w:jc w:val="right"/>
              <w:rPr>
                <w:rFonts w:ascii="Arial" w:hAnsi="Arial" w:cs="Arial"/>
                <w:b/>
              </w:rPr>
            </w:pPr>
            <w:r>
              <w:rPr>
                <w:rFonts w:ascii="Arial" w:hAnsi="Arial" w:cs="Arial"/>
                <w:b/>
              </w:rPr>
              <w:t>Enero 3 de 2024</w:t>
            </w:r>
          </w:p>
        </w:tc>
      </w:tr>
      <w:tr w:rsidR="005065E3" w:rsidRPr="00D76755" w14:paraId="0FCA9670" w14:textId="77777777" w:rsidTr="008153EF">
        <w:tc>
          <w:tcPr>
            <w:tcW w:w="2111" w:type="pct"/>
          </w:tcPr>
          <w:p w14:paraId="3CFE15A8" w14:textId="77777777" w:rsidR="005065E3" w:rsidRPr="00D76755" w:rsidRDefault="005065E3" w:rsidP="005065E3">
            <w:pPr>
              <w:spacing w:line="-312" w:lineRule="auto"/>
              <w:jc w:val="both"/>
              <w:rPr>
                <w:rFonts w:ascii="Arial" w:hAnsi="Arial" w:cs="Arial"/>
                <w:sz w:val="20"/>
                <w:szCs w:val="20"/>
              </w:rPr>
            </w:pPr>
            <w:r>
              <w:rPr>
                <w:rFonts w:ascii="Arial" w:hAnsi="Arial" w:cs="Arial"/>
                <w:sz w:val="20"/>
                <w:szCs w:val="20"/>
              </w:rPr>
              <w:t>15 primer párrafo reformado</w:t>
            </w:r>
          </w:p>
        </w:tc>
        <w:tc>
          <w:tcPr>
            <w:tcW w:w="735" w:type="pct"/>
          </w:tcPr>
          <w:p w14:paraId="7A91B3EE" w14:textId="77777777" w:rsidR="005065E3" w:rsidRPr="00D76755" w:rsidRDefault="005065E3" w:rsidP="005065E3">
            <w:pPr>
              <w:spacing w:line="-312" w:lineRule="auto"/>
              <w:jc w:val="center"/>
              <w:rPr>
                <w:rFonts w:ascii="Arial" w:hAnsi="Arial" w:cs="Arial"/>
                <w:b/>
              </w:rPr>
            </w:pPr>
            <w:r>
              <w:rPr>
                <w:rFonts w:ascii="Arial" w:hAnsi="Arial" w:cs="Arial"/>
                <w:b/>
              </w:rPr>
              <w:t>721</w:t>
            </w:r>
          </w:p>
        </w:tc>
        <w:tc>
          <w:tcPr>
            <w:tcW w:w="2154" w:type="pct"/>
          </w:tcPr>
          <w:p w14:paraId="42B0B2DD" w14:textId="77777777" w:rsidR="005065E3" w:rsidRPr="00D76755" w:rsidRDefault="005065E3" w:rsidP="005065E3">
            <w:pPr>
              <w:spacing w:line="-312" w:lineRule="auto"/>
              <w:ind w:right="720"/>
              <w:jc w:val="right"/>
              <w:rPr>
                <w:rFonts w:ascii="Arial" w:hAnsi="Arial" w:cs="Arial"/>
                <w:b/>
              </w:rPr>
            </w:pPr>
            <w:r>
              <w:rPr>
                <w:rFonts w:ascii="Arial" w:hAnsi="Arial" w:cs="Arial"/>
                <w:b/>
              </w:rPr>
              <w:t>Enero 3 de 2024</w:t>
            </w:r>
          </w:p>
        </w:tc>
      </w:tr>
      <w:tr w:rsidR="008153EF" w:rsidRPr="00D76755" w14:paraId="55FA4D42" w14:textId="77777777" w:rsidTr="008153EF">
        <w:tc>
          <w:tcPr>
            <w:tcW w:w="2111" w:type="pct"/>
          </w:tcPr>
          <w:p w14:paraId="69FA0B78" w14:textId="77777777" w:rsidR="008153EF" w:rsidRDefault="008153EF" w:rsidP="008153EF">
            <w:pPr>
              <w:spacing w:line="-312" w:lineRule="auto"/>
              <w:jc w:val="both"/>
              <w:rPr>
                <w:rFonts w:ascii="Arial" w:hAnsi="Arial" w:cs="Arial"/>
                <w:sz w:val="20"/>
                <w:szCs w:val="20"/>
              </w:rPr>
            </w:pPr>
            <w:r>
              <w:rPr>
                <w:rFonts w:ascii="Arial" w:hAnsi="Arial" w:cs="Arial"/>
                <w:sz w:val="20"/>
                <w:szCs w:val="20"/>
              </w:rPr>
              <w:t>17 primer párrafo y fracción I reformados</w:t>
            </w:r>
          </w:p>
        </w:tc>
        <w:tc>
          <w:tcPr>
            <w:tcW w:w="735" w:type="pct"/>
          </w:tcPr>
          <w:p w14:paraId="3896F10E" w14:textId="77777777" w:rsidR="008153EF" w:rsidRPr="00D76755" w:rsidRDefault="008153EF" w:rsidP="008153EF">
            <w:pPr>
              <w:spacing w:line="-312" w:lineRule="auto"/>
              <w:jc w:val="center"/>
              <w:rPr>
                <w:rFonts w:ascii="Arial" w:hAnsi="Arial" w:cs="Arial"/>
                <w:b/>
              </w:rPr>
            </w:pPr>
            <w:r>
              <w:rPr>
                <w:rFonts w:ascii="Arial" w:hAnsi="Arial" w:cs="Arial"/>
                <w:b/>
              </w:rPr>
              <w:t>721</w:t>
            </w:r>
          </w:p>
        </w:tc>
        <w:tc>
          <w:tcPr>
            <w:tcW w:w="2154" w:type="pct"/>
          </w:tcPr>
          <w:p w14:paraId="11AA8699" w14:textId="77777777" w:rsidR="008153EF" w:rsidRPr="00D76755" w:rsidRDefault="008153EF" w:rsidP="008153EF">
            <w:pPr>
              <w:spacing w:line="-312" w:lineRule="auto"/>
              <w:ind w:right="720"/>
              <w:jc w:val="right"/>
              <w:rPr>
                <w:rFonts w:ascii="Arial" w:hAnsi="Arial" w:cs="Arial"/>
                <w:b/>
              </w:rPr>
            </w:pPr>
            <w:r>
              <w:rPr>
                <w:rFonts w:ascii="Arial" w:hAnsi="Arial" w:cs="Arial"/>
                <w:b/>
              </w:rPr>
              <w:t>Enero 3 de 2024</w:t>
            </w:r>
          </w:p>
        </w:tc>
      </w:tr>
      <w:tr w:rsidR="00B233D9" w:rsidRPr="00D76755" w14:paraId="39CC91F6" w14:textId="77777777" w:rsidTr="008153EF">
        <w:tc>
          <w:tcPr>
            <w:tcW w:w="2111" w:type="pct"/>
          </w:tcPr>
          <w:p w14:paraId="7E72C739" w14:textId="77777777" w:rsidR="00B233D9" w:rsidRDefault="00B233D9" w:rsidP="00B233D9">
            <w:pPr>
              <w:spacing w:line="-312" w:lineRule="auto"/>
              <w:jc w:val="both"/>
              <w:rPr>
                <w:rFonts w:ascii="Arial" w:hAnsi="Arial" w:cs="Arial"/>
                <w:sz w:val="20"/>
                <w:szCs w:val="20"/>
              </w:rPr>
            </w:pPr>
            <w:r>
              <w:rPr>
                <w:rFonts w:ascii="Arial" w:hAnsi="Arial" w:cs="Arial"/>
                <w:sz w:val="20"/>
                <w:szCs w:val="20"/>
              </w:rPr>
              <w:t>19 primer párrafo y fracción I reformados</w:t>
            </w:r>
          </w:p>
        </w:tc>
        <w:tc>
          <w:tcPr>
            <w:tcW w:w="735" w:type="pct"/>
          </w:tcPr>
          <w:p w14:paraId="1451C547" w14:textId="77777777" w:rsidR="00B233D9" w:rsidRPr="00D76755" w:rsidRDefault="00B233D9" w:rsidP="00B233D9">
            <w:pPr>
              <w:spacing w:line="-312" w:lineRule="auto"/>
              <w:jc w:val="center"/>
              <w:rPr>
                <w:rFonts w:ascii="Arial" w:hAnsi="Arial" w:cs="Arial"/>
                <w:b/>
              </w:rPr>
            </w:pPr>
            <w:r>
              <w:rPr>
                <w:rFonts w:ascii="Arial" w:hAnsi="Arial" w:cs="Arial"/>
                <w:b/>
              </w:rPr>
              <w:t>721</w:t>
            </w:r>
          </w:p>
        </w:tc>
        <w:tc>
          <w:tcPr>
            <w:tcW w:w="2154" w:type="pct"/>
          </w:tcPr>
          <w:p w14:paraId="2009FA1B" w14:textId="77777777" w:rsidR="00B233D9" w:rsidRPr="00D76755" w:rsidRDefault="00B233D9" w:rsidP="00B233D9">
            <w:pPr>
              <w:spacing w:line="-312" w:lineRule="auto"/>
              <w:ind w:right="720"/>
              <w:jc w:val="right"/>
              <w:rPr>
                <w:rFonts w:ascii="Arial" w:hAnsi="Arial" w:cs="Arial"/>
                <w:b/>
              </w:rPr>
            </w:pPr>
            <w:r>
              <w:rPr>
                <w:rFonts w:ascii="Arial" w:hAnsi="Arial" w:cs="Arial"/>
                <w:b/>
              </w:rPr>
              <w:t>Enero 3 de 2024</w:t>
            </w:r>
          </w:p>
        </w:tc>
      </w:tr>
      <w:tr w:rsidR="00B233D9" w:rsidRPr="00CD3F6A" w14:paraId="00189C70" w14:textId="77777777" w:rsidTr="008153EF">
        <w:tc>
          <w:tcPr>
            <w:tcW w:w="2111" w:type="pct"/>
          </w:tcPr>
          <w:p w14:paraId="78084E06"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25 reformado</w:t>
            </w:r>
          </w:p>
        </w:tc>
        <w:tc>
          <w:tcPr>
            <w:tcW w:w="735" w:type="pct"/>
          </w:tcPr>
          <w:p w14:paraId="71A63D34" w14:textId="77777777" w:rsidR="00B233D9" w:rsidRPr="00CD3F6A" w:rsidRDefault="00B233D9" w:rsidP="00B233D9">
            <w:pPr>
              <w:spacing w:line="-312" w:lineRule="auto"/>
              <w:jc w:val="center"/>
              <w:rPr>
                <w:rFonts w:ascii="Arial" w:hAnsi="Arial" w:cs="Arial"/>
                <w:b/>
              </w:rPr>
            </w:pPr>
            <w:r w:rsidRPr="00CD3F6A">
              <w:rPr>
                <w:rFonts w:ascii="Arial" w:hAnsi="Arial" w:cs="Arial"/>
                <w:b/>
              </w:rPr>
              <w:t>590</w:t>
            </w:r>
          </w:p>
        </w:tc>
        <w:tc>
          <w:tcPr>
            <w:tcW w:w="2154" w:type="pct"/>
          </w:tcPr>
          <w:p w14:paraId="1186EC01"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Diciembre 30 de 2022</w:t>
            </w:r>
          </w:p>
        </w:tc>
      </w:tr>
      <w:tr w:rsidR="00B233D9" w:rsidRPr="00CD3F6A" w14:paraId="30655550" w14:textId="77777777" w:rsidTr="008153EF">
        <w:tc>
          <w:tcPr>
            <w:tcW w:w="2111" w:type="pct"/>
          </w:tcPr>
          <w:p w14:paraId="4B361F65"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25 Bis adicionado</w:t>
            </w:r>
          </w:p>
        </w:tc>
        <w:tc>
          <w:tcPr>
            <w:tcW w:w="735" w:type="pct"/>
          </w:tcPr>
          <w:p w14:paraId="765F540F" w14:textId="77777777" w:rsidR="00B233D9" w:rsidRPr="00CD3F6A" w:rsidRDefault="00B233D9" w:rsidP="00B233D9">
            <w:pPr>
              <w:spacing w:line="-312" w:lineRule="auto"/>
              <w:jc w:val="center"/>
              <w:rPr>
                <w:rFonts w:ascii="Arial" w:hAnsi="Arial" w:cs="Arial"/>
                <w:b/>
              </w:rPr>
            </w:pPr>
            <w:r w:rsidRPr="00CD3F6A">
              <w:rPr>
                <w:rFonts w:ascii="Arial" w:hAnsi="Arial" w:cs="Arial"/>
                <w:b/>
              </w:rPr>
              <w:t>590</w:t>
            </w:r>
          </w:p>
        </w:tc>
        <w:tc>
          <w:tcPr>
            <w:tcW w:w="2154" w:type="pct"/>
          </w:tcPr>
          <w:p w14:paraId="4228C048"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Diciembre 30 de 2022</w:t>
            </w:r>
          </w:p>
        </w:tc>
      </w:tr>
      <w:tr w:rsidR="00B233D9" w:rsidRPr="00CD3F6A" w14:paraId="4291A68F" w14:textId="77777777" w:rsidTr="008153EF">
        <w:tc>
          <w:tcPr>
            <w:tcW w:w="2111" w:type="pct"/>
          </w:tcPr>
          <w:p w14:paraId="3A8698A8"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26 reformado</w:t>
            </w:r>
          </w:p>
        </w:tc>
        <w:tc>
          <w:tcPr>
            <w:tcW w:w="735" w:type="pct"/>
          </w:tcPr>
          <w:p w14:paraId="589B4084" w14:textId="77777777" w:rsidR="00B233D9" w:rsidRPr="00CD3F6A" w:rsidRDefault="00B233D9" w:rsidP="00B233D9">
            <w:pPr>
              <w:spacing w:line="-312" w:lineRule="auto"/>
              <w:jc w:val="center"/>
              <w:rPr>
                <w:rFonts w:ascii="Arial" w:hAnsi="Arial" w:cs="Arial"/>
                <w:b/>
              </w:rPr>
            </w:pPr>
            <w:r w:rsidRPr="00CD3F6A">
              <w:rPr>
                <w:rFonts w:ascii="Arial" w:hAnsi="Arial" w:cs="Arial"/>
                <w:b/>
              </w:rPr>
              <w:t>442</w:t>
            </w:r>
          </w:p>
        </w:tc>
        <w:tc>
          <w:tcPr>
            <w:tcW w:w="2154" w:type="pct"/>
          </w:tcPr>
          <w:p w14:paraId="5706FFD6"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Agosto 17 de 2011</w:t>
            </w:r>
          </w:p>
        </w:tc>
      </w:tr>
      <w:tr w:rsidR="00B233D9" w:rsidRPr="00CD3F6A" w14:paraId="67B4DF6B" w14:textId="77777777" w:rsidTr="008153EF">
        <w:tc>
          <w:tcPr>
            <w:tcW w:w="2111" w:type="pct"/>
          </w:tcPr>
          <w:p w14:paraId="68AF926A"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26 reformado</w:t>
            </w:r>
          </w:p>
        </w:tc>
        <w:tc>
          <w:tcPr>
            <w:tcW w:w="735" w:type="pct"/>
          </w:tcPr>
          <w:p w14:paraId="3290DDE0" w14:textId="77777777" w:rsidR="00B233D9" w:rsidRPr="00CD3F6A" w:rsidRDefault="00B233D9" w:rsidP="00B233D9">
            <w:pPr>
              <w:spacing w:line="-312" w:lineRule="auto"/>
              <w:jc w:val="center"/>
              <w:rPr>
                <w:rFonts w:ascii="Arial" w:hAnsi="Arial" w:cs="Arial"/>
                <w:b/>
              </w:rPr>
            </w:pPr>
            <w:r w:rsidRPr="00CD3F6A">
              <w:rPr>
                <w:rFonts w:ascii="Arial" w:hAnsi="Arial" w:cs="Arial"/>
                <w:b/>
              </w:rPr>
              <w:t>590</w:t>
            </w:r>
          </w:p>
        </w:tc>
        <w:tc>
          <w:tcPr>
            <w:tcW w:w="2154" w:type="pct"/>
          </w:tcPr>
          <w:p w14:paraId="7A9CAD64"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Diciembre 30 de 2022</w:t>
            </w:r>
          </w:p>
        </w:tc>
      </w:tr>
      <w:tr w:rsidR="00B233D9" w:rsidRPr="00CD3F6A" w14:paraId="301BB7A4" w14:textId="77777777" w:rsidTr="008153EF">
        <w:tc>
          <w:tcPr>
            <w:tcW w:w="2111" w:type="pct"/>
          </w:tcPr>
          <w:p w14:paraId="20EC0316"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27 reformado</w:t>
            </w:r>
          </w:p>
        </w:tc>
        <w:tc>
          <w:tcPr>
            <w:tcW w:w="735" w:type="pct"/>
          </w:tcPr>
          <w:p w14:paraId="193F1619" w14:textId="77777777" w:rsidR="00B233D9" w:rsidRPr="00CD3F6A" w:rsidRDefault="00B233D9" w:rsidP="00B233D9">
            <w:pPr>
              <w:spacing w:line="-312" w:lineRule="auto"/>
              <w:jc w:val="center"/>
              <w:rPr>
                <w:rFonts w:ascii="Arial" w:hAnsi="Arial" w:cs="Arial"/>
                <w:b/>
              </w:rPr>
            </w:pPr>
            <w:r w:rsidRPr="00CD3F6A">
              <w:rPr>
                <w:rFonts w:ascii="Arial" w:hAnsi="Arial" w:cs="Arial"/>
                <w:b/>
              </w:rPr>
              <w:t>442</w:t>
            </w:r>
          </w:p>
        </w:tc>
        <w:tc>
          <w:tcPr>
            <w:tcW w:w="2154" w:type="pct"/>
          </w:tcPr>
          <w:p w14:paraId="243F6BEA"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Agosto 17 de 2011</w:t>
            </w:r>
          </w:p>
        </w:tc>
      </w:tr>
      <w:tr w:rsidR="00B233D9" w:rsidRPr="00CD3F6A" w14:paraId="4A2DF931" w14:textId="77777777" w:rsidTr="008153EF">
        <w:tc>
          <w:tcPr>
            <w:tcW w:w="2111" w:type="pct"/>
          </w:tcPr>
          <w:p w14:paraId="3260DAEE"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28 reformado</w:t>
            </w:r>
          </w:p>
        </w:tc>
        <w:tc>
          <w:tcPr>
            <w:tcW w:w="735" w:type="pct"/>
          </w:tcPr>
          <w:p w14:paraId="48BBB9D2" w14:textId="77777777" w:rsidR="00B233D9" w:rsidRPr="00CD3F6A" w:rsidRDefault="00B233D9" w:rsidP="00B233D9">
            <w:pPr>
              <w:spacing w:line="-312" w:lineRule="auto"/>
              <w:jc w:val="center"/>
              <w:rPr>
                <w:rFonts w:ascii="Arial" w:hAnsi="Arial" w:cs="Arial"/>
                <w:b/>
              </w:rPr>
            </w:pPr>
            <w:r w:rsidRPr="00CD3F6A">
              <w:rPr>
                <w:rFonts w:ascii="Arial" w:hAnsi="Arial" w:cs="Arial"/>
                <w:b/>
              </w:rPr>
              <w:t>442</w:t>
            </w:r>
          </w:p>
        </w:tc>
        <w:tc>
          <w:tcPr>
            <w:tcW w:w="2154" w:type="pct"/>
          </w:tcPr>
          <w:p w14:paraId="64D49390"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Agosto 17 de 2011</w:t>
            </w:r>
          </w:p>
        </w:tc>
      </w:tr>
      <w:tr w:rsidR="00B233D9" w:rsidRPr="00CD3F6A" w14:paraId="7516AD06" w14:textId="77777777" w:rsidTr="008153EF">
        <w:tc>
          <w:tcPr>
            <w:tcW w:w="2111" w:type="pct"/>
          </w:tcPr>
          <w:p w14:paraId="60BDACA2"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28 reformado</w:t>
            </w:r>
          </w:p>
        </w:tc>
        <w:tc>
          <w:tcPr>
            <w:tcW w:w="735" w:type="pct"/>
          </w:tcPr>
          <w:p w14:paraId="6794A8E7" w14:textId="77777777" w:rsidR="00B233D9" w:rsidRPr="00CD3F6A" w:rsidRDefault="00B233D9" w:rsidP="00B233D9">
            <w:pPr>
              <w:spacing w:line="-312" w:lineRule="auto"/>
              <w:jc w:val="center"/>
              <w:rPr>
                <w:rFonts w:ascii="Arial" w:hAnsi="Arial" w:cs="Arial"/>
                <w:b/>
              </w:rPr>
            </w:pPr>
            <w:r w:rsidRPr="00CD3F6A">
              <w:rPr>
                <w:rFonts w:ascii="Arial" w:hAnsi="Arial" w:cs="Arial"/>
                <w:b/>
              </w:rPr>
              <w:t>590</w:t>
            </w:r>
          </w:p>
        </w:tc>
        <w:tc>
          <w:tcPr>
            <w:tcW w:w="2154" w:type="pct"/>
          </w:tcPr>
          <w:p w14:paraId="4D208EE4"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Diciembre 30 de 2022</w:t>
            </w:r>
          </w:p>
        </w:tc>
      </w:tr>
      <w:tr w:rsidR="00B233D9" w:rsidRPr="00CD3F6A" w14:paraId="4917FF9A" w14:textId="77777777" w:rsidTr="008153EF">
        <w:tc>
          <w:tcPr>
            <w:tcW w:w="2111" w:type="pct"/>
          </w:tcPr>
          <w:p w14:paraId="01F8A41D" w14:textId="77777777" w:rsidR="00B233D9" w:rsidRPr="00CD3F6A" w:rsidRDefault="00B233D9" w:rsidP="00B233D9">
            <w:pPr>
              <w:spacing w:line="-312" w:lineRule="auto"/>
              <w:jc w:val="both"/>
              <w:rPr>
                <w:rFonts w:ascii="Arial" w:hAnsi="Arial" w:cs="Arial"/>
                <w:sz w:val="20"/>
                <w:szCs w:val="20"/>
              </w:rPr>
            </w:pPr>
            <w:r>
              <w:rPr>
                <w:rFonts w:ascii="Arial" w:hAnsi="Arial" w:cs="Arial"/>
                <w:sz w:val="20"/>
                <w:szCs w:val="20"/>
              </w:rPr>
              <w:t>28 reformado</w:t>
            </w:r>
          </w:p>
        </w:tc>
        <w:tc>
          <w:tcPr>
            <w:tcW w:w="735" w:type="pct"/>
          </w:tcPr>
          <w:p w14:paraId="3ABC936C"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F707A7D"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D1444DF" w14:textId="77777777" w:rsidTr="008153EF">
        <w:tc>
          <w:tcPr>
            <w:tcW w:w="2111" w:type="pct"/>
          </w:tcPr>
          <w:p w14:paraId="38B589E4"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29 fracción XI, XIII, reformado</w:t>
            </w:r>
          </w:p>
        </w:tc>
        <w:tc>
          <w:tcPr>
            <w:tcW w:w="735" w:type="pct"/>
          </w:tcPr>
          <w:p w14:paraId="2777CC97" w14:textId="77777777" w:rsidR="00B233D9" w:rsidRPr="00CD3F6A" w:rsidRDefault="00B233D9" w:rsidP="00B233D9">
            <w:pPr>
              <w:spacing w:line="-312" w:lineRule="auto"/>
              <w:jc w:val="center"/>
              <w:rPr>
                <w:rFonts w:ascii="Arial" w:hAnsi="Arial" w:cs="Arial"/>
                <w:b/>
              </w:rPr>
            </w:pPr>
            <w:r w:rsidRPr="00CD3F6A">
              <w:rPr>
                <w:rFonts w:ascii="Arial" w:hAnsi="Arial" w:cs="Arial"/>
                <w:b/>
              </w:rPr>
              <w:t>442</w:t>
            </w:r>
          </w:p>
        </w:tc>
        <w:tc>
          <w:tcPr>
            <w:tcW w:w="2154" w:type="pct"/>
          </w:tcPr>
          <w:p w14:paraId="39F091C0" w14:textId="77777777" w:rsidR="00B233D9" w:rsidRPr="00D76755" w:rsidRDefault="00B233D9" w:rsidP="00B233D9">
            <w:pPr>
              <w:spacing w:line="-312" w:lineRule="auto"/>
              <w:ind w:right="720"/>
              <w:jc w:val="right"/>
              <w:rPr>
                <w:rFonts w:ascii="Arial" w:hAnsi="Arial" w:cs="Arial"/>
                <w:b/>
              </w:rPr>
            </w:pPr>
            <w:r w:rsidRPr="00CD3F6A">
              <w:rPr>
                <w:rFonts w:ascii="Arial" w:hAnsi="Arial" w:cs="Arial"/>
                <w:b/>
              </w:rPr>
              <w:t>Agosto 17 de 2011</w:t>
            </w:r>
          </w:p>
        </w:tc>
      </w:tr>
      <w:tr w:rsidR="00B233D9" w:rsidRPr="00D76755" w14:paraId="2466AFB6" w14:textId="77777777" w:rsidTr="008153EF">
        <w:tc>
          <w:tcPr>
            <w:tcW w:w="2111" w:type="pct"/>
          </w:tcPr>
          <w:p w14:paraId="6DA2FBD8"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29 fracción XIV se adiciona, recorriéndose la fracción XIII para quedar como fracción XIV</w:t>
            </w:r>
          </w:p>
        </w:tc>
        <w:tc>
          <w:tcPr>
            <w:tcW w:w="735" w:type="pct"/>
          </w:tcPr>
          <w:p w14:paraId="20A48FB2"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64296DD0"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45596807" w14:textId="77777777" w:rsidTr="008153EF">
        <w:tc>
          <w:tcPr>
            <w:tcW w:w="2111" w:type="pct"/>
          </w:tcPr>
          <w:p w14:paraId="126FA938" w14:textId="77777777" w:rsidR="00B233D9" w:rsidRPr="00D76755" w:rsidRDefault="00B233D9" w:rsidP="00B233D9">
            <w:pPr>
              <w:spacing w:line="-312" w:lineRule="auto"/>
              <w:jc w:val="both"/>
              <w:rPr>
                <w:rFonts w:ascii="Arial" w:hAnsi="Arial" w:cs="Arial"/>
                <w:sz w:val="20"/>
                <w:szCs w:val="20"/>
              </w:rPr>
            </w:pPr>
            <w:r>
              <w:rPr>
                <w:rFonts w:ascii="Arial" w:hAnsi="Arial" w:cs="Arial"/>
                <w:sz w:val="20"/>
                <w:szCs w:val="20"/>
              </w:rPr>
              <w:t>29 reformado</w:t>
            </w:r>
          </w:p>
        </w:tc>
        <w:tc>
          <w:tcPr>
            <w:tcW w:w="735" w:type="pct"/>
          </w:tcPr>
          <w:p w14:paraId="60BB837D"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4B02A74"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6EDDA67F" w14:textId="77777777" w:rsidTr="008153EF">
        <w:tc>
          <w:tcPr>
            <w:tcW w:w="2111" w:type="pct"/>
          </w:tcPr>
          <w:p w14:paraId="11F89DC0"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29-A se adiciona</w:t>
            </w:r>
          </w:p>
        </w:tc>
        <w:tc>
          <w:tcPr>
            <w:tcW w:w="735" w:type="pct"/>
          </w:tcPr>
          <w:p w14:paraId="09C893FD"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6EE1FE17"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516DCED0" w14:textId="77777777" w:rsidTr="008153EF">
        <w:tc>
          <w:tcPr>
            <w:tcW w:w="2111" w:type="pct"/>
          </w:tcPr>
          <w:p w14:paraId="484956F0" w14:textId="77777777" w:rsidR="00B233D9" w:rsidRPr="00D76755" w:rsidRDefault="00B233D9" w:rsidP="00B233D9">
            <w:pPr>
              <w:spacing w:line="-312" w:lineRule="auto"/>
              <w:jc w:val="both"/>
              <w:rPr>
                <w:rFonts w:ascii="Arial" w:hAnsi="Arial" w:cs="Arial"/>
                <w:sz w:val="20"/>
                <w:szCs w:val="20"/>
              </w:rPr>
            </w:pPr>
            <w:r>
              <w:rPr>
                <w:rFonts w:ascii="Arial" w:hAnsi="Arial" w:cs="Arial"/>
                <w:sz w:val="20"/>
                <w:szCs w:val="20"/>
              </w:rPr>
              <w:t>29-A se reforma</w:t>
            </w:r>
          </w:p>
        </w:tc>
        <w:tc>
          <w:tcPr>
            <w:tcW w:w="735" w:type="pct"/>
          </w:tcPr>
          <w:p w14:paraId="40991851"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4C46C12E" w14:textId="77777777" w:rsidR="00B233D9" w:rsidRPr="00CD3F6A" w:rsidRDefault="00B233D9" w:rsidP="00B233D9">
            <w:pPr>
              <w:spacing w:line="-312" w:lineRule="auto"/>
              <w:ind w:right="720"/>
              <w:jc w:val="right"/>
              <w:rPr>
                <w:rFonts w:ascii="Arial" w:hAnsi="Arial" w:cs="Arial"/>
                <w:b/>
              </w:rPr>
            </w:pPr>
            <w:r>
              <w:rPr>
                <w:rFonts w:ascii="Arial" w:hAnsi="Arial" w:cs="Arial"/>
                <w:b/>
              </w:rPr>
              <w:t xml:space="preserve">Septiembre 28 de 2023 </w:t>
            </w:r>
          </w:p>
        </w:tc>
      </w:tr>
      <w:tr w:rsidR="00B233D9" w:rsidRPr="00D76755" w14:paraId="57AE22F4" w14:textId="77777777" w:rsidTr="008153EF">
        <w:tc>
          <w:tcPr>
            <w:tcW w:w="2111" w:type="pct"/>
          </w:tcPr>
          <w:p w14:paraId="7CA3D7E0" w14:textId="77777777" w:rsidR="00B233D9" w:rsidRPr="00D76755" w:rsidRDefault="00B233D9" w:rsidP="00B233D9">
            <w:pPr>
              <w:rPr>
                <w:rFonts w:ascii="Arial" w:hAnsi="Arial" w:cs="Arial"/>
                <w:sz w:val="20"/>
                <w:szCs w:val="20"/>
              </w:rPr>
            </w:pPr>
            <w:r w:rsidRPr="00D76755">
              <w:rPr>
                <w:rFonts w:ascii="Arial" w:hAnsi="Arial" w:cs="Arial"/>
                <w:sz w:val="20"/>
                <w:szCs w:val="20"/>
              </w:rPr>
              <w:t>29-B se adiciona</w:t>
            </w:r>
          </w:p>
        </w:tc>
        <w:tc>
          <w:tcPr>
            <w:tcW w:w="735" w:type="pct"/>
          </w:tcPr>
          <w:p w14:paraId="349DB62B" w14:textId="77777777" w:rsidR="00B233D9" w:rsidRPr="00D76755" w:rsidRDefault="00B233D9" w:rsidP="00B233D9">
            <w:pPr>
              <w:jc w:val="center"/>
            </w:pPr>
            <w:r w:rsidRPr="00D76755">
              <w:rPr>
                <w:rFonts w:ascii="Arial" w:hAnsi="Arial" w:cs="Arial"/>
                <w:b/>
              </w:rPr>
              <w:t>442</w:t>
            </w:r>
          </w:p>
        </w:tc>
        <w:tc>
          <w:tcPr>
            <w:tcW w:w="2154" w:type="pct"/>
          </w:tcPr>
          <w:p w14:paraId="21626AF6" w14:textId="77777777" w:rsidR="00B233D9" w:rsidRPr="00D76755" w:rsidRDefault="00B233D9" w:rsidP="00B233D9">
            <w:pPr>
              <w:ind w:left="976"/>
            </w:pPr>
            <w:r w:rsidRPr="00D76755">
              <w:rPr>
                <w:rFonts w:ascii="Arial" w:hAnsi="Arial" w:cs="Arial"/>
                <w:b/>
              </w:rPr>
              <w:t>Agosto 17 de 2011</w:t>
            </w:r>
          </w:p>
        </w:tc>
      </w:tr>
      <w:tr w:rsidR="00B233D9" w:rsidRPr="00D76755" w14:paraId="571B7960" w14:textId="77777777" w:rsidTr="008153EF">
        <w:tc>
          <w:tcPr>
            <w:tcW w:w="2111" w:type="pct"/>
          </w:tcPr>
          <w:p w14:paraId="4E7FBE56" w14:textId="77777777" w:rsidR="00B233D9" w:rsidRPr="00D76755" w:rsidRDefault="00B233D9" w:rsidP="00B233D9">
            <w:pPr>
              <w:rPr>
                <w:rFonts w:ascii="Arial" w:hAnsi="Arial" w:cs="Arial"/>
                <w:sz w:val="20"/>
                <w:szCs w:val="20"/>
              </w:rPr>
            </w:pPr>
            <w:r>
              <w:rPr>
                <w:rFonts w:ascii="Arial" w:hAnsi="Arial" w:cs="Arial"/>
                <w:sz w:val="20"/>
                <w:szCs w:val="20"/>
              </w:rPr>
              <w:t>29-B se reforma</w:t>
            </w:r>
          </w:p>
        </w:tc>
        <w:tc>
          <w:tcPr>
            <w:tcW w:w="735" w:type="pct"/>
          </w:tcPr>
          <w:p w14:paraId="15B5BEF7"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86BB569"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4207D49" w14:textId="77777777" w:rsidTr="008153EF">
        <w:tc>
          <w:tcPr>
            <w:tcW w:w="2111" w:type="pct"/>
          </w:tcPr>
          <w:p w14:paraId="540C3802" w14:textId="77777777" w:rsidR="00B233D9" w:rsidRPr="00D76755" w:rsidRDefault="00B233D9" w:rsidP="00B233D9">
            <w:pPr>
              <w:rPr>
                <w:rFonts w:ascii="Arial" w:hAnsi="Arial" w:cs="Arial"/>
                <w:sz w:val="20"/>
                <w:szCs w:val="20"/>
              </w:rPr>
            </w:pPr>
            <w:r w:rsidRPr="00D76755">
              <w:rPr>
                <w:rFonts w:ascii="Arial" w:hAnsi="Arial" w:cs="Arial"/>
                <w:sz w:val="20"/>
                <w:szCs w:val="20"/>
              </w:rPr>
              <w:t>29-C se adiciona</w:t>
            </w:r>
          </w:p>
        </w:tc>
        <w:tc>
          <w:tcPr>
            <w:tcW w:w="735" w:type="pct"/>
          </w:tcPr>
          <w:p w14:paraId="73CD8049" w14:textId="77777777" w:rsidR="00B233D9" w:rsidRPr="00D76755" w:rsidRDefault="00B233D9" w:rsidP="00B233D9">
            <w:pPr>
              <w:jc w:val="center"/>
            </w:pPr>
            <w:r w:rsidRPr="00D76755">
              <w:rPr>
                <w:rFonts w:ascii="Arial" w:hAnsi="Arial" w:cs="Arial"/>
                <w:b/>
              </w:rPr>
              <w:t>442</w:t>
            </w:r>
          </w:p>
        </w:tc>
        <w:tc>
          <w:tcPr>
            <w:tcW w:w="2154" w:type="pct"/>
          </w:tcPr>
          <w:p w14:paraId="2DBF6F60" w14:textId="77777777" w:rsidR="00B233D9" w:rsidRPr="00D76755" w:rsidRDefault="00B233D9" w:rsidP="00B233D9">
            <w:pPr>
              <w:ind w:left="976"/>
            </w:pPr>
            <w:r w:rsidRPr="00D76755">
              <w:rPr>
                <w:rFonts w:ascii="Arial" w:hAnsi="Arial" w:cs="Arial"/>
                <w:b/>
              </w:rPr>
              <w:t>Agosto 17 de 2011</w:t>
            </w:r>
          </w:p>
        </w:tc>
      </w:tr>
      <w:tr w:rsidR="00B233D9" w:rsidRPr="00D76755" w14:paraId="548D4F54" w14:textId="77777777" w:rsidTr="008153EF">
        <w:tc>
          <w:tcPr>
            <w:tcW w:w="2111" w:type="pct"/>
          </w:tcPr>
          <w:p w14:paraId="0D7310F8" w14:textId="77777777" w:rsidR="00B233D9" w:rsidRPr="00D76755" w:rsidRDefault="00B233D9" w:rsidP="00B233D9">
            <w:pPr>
              <w:rPr>
                <w:rFonts w:ascii="Arial" w:hAnsi="Arial" w:cs="Arial"/>
                <w:sz w:val="20"/>
                <w:szCs w:val="20"/>
              </w:rPr>
            </w:pPr>
            <w:r>
              <w:rPr>
                <w:rFonts w:ascii="Arial" w:hAnsi="Arial" w:cs="Arial"/>
                <w:sz w:val="20"/>
                <w:szCs w:val="20"/>
              </w:rPr>
              <w:t>29-C se reforma</w:t>
            </w:r>
          </w:p>
        </w:tc>
        <w:tc>
          <w:tcPr>
            <w:tcW w:w="735" w:type="pct"/>
          </w:tcPr>
          <w:p w14:paraId="125EBD75"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5796F04B"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621BC3F" w14:textId="77777777" w:rsidTr="008153EF">
        <w:tc>
          <w:tcPr>
            <w:tcW w:w="2111" w:type="pct"/>
          </w:tcPr>
          <w:p w14:paraId="4C291A70" w14:textId="77777777" w:rsidR="00B233D9" w:rsidRDefault="00B233D9" w:rsidP="00B233D9">
            <w:pPr>
              <w:rPr>
                <w:rFonts w:ascii="Arial" w:hAnsi="Arial" w:cs="Arial"/>
                <w:sz w:val="20"/>
                <w:szCs w:val="20"/>
              </w:rPr>
            </w:pPr>
            <w:r>
              <w:rPr>
                <w:rFonts w:ascii="Arial" w:hAnsi="Arial" w:cs="Arial"/>
                <w:sz w:val="20"/>
                <w:szCs w:val="20"/>
              </w:rPr>
              <w:t>29-D se adiciona</w:t>
            </w:r>
          </w:p>
        </w:tc>
        <w:tc>
          <w:tcPr>
            <w:tcW w:w="735" w:type="pct"/>
          </w:tcPr>
          <w:p w14:paraId="5FE81B1E"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6654555"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76FC706" w14:textId="77777777" w:rsidTr="008153EF">
        <w:tc>
          <w:tcPr>
            <w:tcW w:w="2111" w:type="pct"/>
          </w:tcPr>
          <w:p w14:paraId="673FAC14" w14:textId="77777777" w:rsidR="00B233D9" w:rsidRDefault="00B233D9" w:rsidP="00B233D9">
            <w:r w:rsidRPr="00C21B00">
              <w:rPr>
                <w:rFonts w:ascii="Arial" w:hAnsi="Arial" w:cs="Arial"/>
                <w:sz w:val="20"/>
                <w:szCs w:val="20"/>
              </w:rPr>
              <w:t>29-</w:t>
            </w:r>
            <w:r>
              <w:rPr>
                <w:rFonts w:ascii="Arial" w:hAnsi="Arial" w:cs="Arial"/>
                <w:sz w:val="20"/>
                <w:szCs w:val="20"/>
              </w:rPr>
              <w:t>E</w:t>
            </w:r>
            <w:r w:rsidRPr="00C21B00">
              <w:rPr>
                <w:rFonts w:ascii="Arial" w:hAnsi="Arial" w:cs="Arial"/>
                <w:sz w:val="20"/>
                <w:szCs w:val="20"/>
              </w:rPr>
              <w:t xml:space="preserve"> se adiciona</w:t>
            </w:r>
          </w:p>
        </w:tc>
        <w:tc>
          <w:tcPr>
            <w:tcW w:w="735" w:type="pct"/>
          </w:tcPr>
          <w:p w14:paraId="10B96A63"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43319C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91E73E6" w14:textId="77777777" w:rsidTr="008153EF">
        <w:tc>
          <w:tcPr>
            <w:tcW w:w="2111" w:type="pct"/>
          </w:tcPr>
          <w:p w14:paraId="0632F6B8" w14:textId="77777777" w:rsidR="00B233D9" w:rsidRDefault="00B233D9" w:rsidP="00B233D9">
            <w:r w:rsidRPr="00C21B00">
              <w:rPr>
                <w:rFonts w:ascii="Arial" w:hAnsi="Arial" w:cs="Arial"/>
                <w:sz w:val="20"/>
                <w:szCs w:val="20"/>
              </w:rPr>
              <w:t>29-</w:t>
            </w:r>
            <w:r>
              <w:rPr>
                <w:rFonts w:ascii="Arial" w:hAnsi="Arial" w:cs="Arial"/>
                <w:sz w:val="20"/>
                <w:szCs w:val="20"/>
              </w:rPr>
              <w:t>F</w:t>
            </w:r>
            <w:r w:rsidRPr="00C21B00">
              <w:rPr>
                <w:rFonts w:ascii="Arial" w:hAnsi="Arial" w:cs="Arial"/>
                <w:sz w:val="20"/>
                <w:szCs w:val="20"/>
              </w:rPr>
              <w:t xml:space="preserve"> se adiciona</w:t>
            </w:r>
          </w:p>
        </w:tc>
        <w:tc>
          <w:tcPr>
            <w:tcW w:w="735" w:type="pct"/>
          </w:tcPr>
          <w:p w14:paraId="6C2F938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83BCC6D"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06FC9099" w14:textId="77777777" w:rsidTr="008153EF">
        <w:tc>
          <w:tcPr>
            <w:tcW w:w="2111" w:type="pct"/>
          </w:tcPr>
          <w:p w14:paraId="1051139A" w14:textId="77777777" w:rsidR="00B233D9" w:rsidRDefault="00B233D9" w:rsidP="00B233D9">
            <w:r w:rsidRPr="00C21B00">
              <w:rPr>
                <w:rFonts w:ascii="Arial" w:hAnsi="Arial" w:cs="Arial"/>
                <w:sz w:val="20"/>
                <w:szCs w:val="20"/>
              </w:rPr>
              <w:lastRenderedPageBreak/>
              <w:t>29-</w:t>
            </w:r>
            <w:r>
              <w:rPr>
                <w:rFonts w:ascii="Arial" w:hAnsi="Arial" w:cs="Arial"/>
                <w:sz w:val="20"/>
                <w:szCs w:val="20"/>
              </w:rPr>
              <w:t>G</w:t>
            </w:r>
            <w:r w:rsidRPr="00C21B00">
              <w:rPr>
                <w:rFonts w:ascii="Arial" w:hAnsi="Arial" w:cs="Arial"/>
                <w:sz w:val="20"/>
                <w:szCs w:val="20"/>
              </w:rPr>
              <w:t xml:space="preserve"> se adiciona</w:t>
            </w:r>
          </w:p>
        </w:tc>
        <w:tc>
          <w:tcPr>
            <w:tcW w:w="735" w:type="pct"/>
          </w:tcPr>
          <w:p w14:paraId="1169B4A5"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F43CC2D"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2B31D9D" w14:textId="77777777" w:rsidTr="008153EF">
        <w:tc>
          <w:tcPr>
            <w:tcW w:w="2111" w:type="pct"/>
          </w:tcPr>
          <w:p w14:paraId="2244048B" w14:textId="77777777" w:rsidR="00B233D9" w:rsidRDefault="00B233D9" w:rsidP="00B233D9">
            <w:r w:rsidRPr="00C21B00">
              <w:rPr>
                <w:rFonts w:ascii="Arial" w:hAnsi="Arial" w:cs="Arial"/>
                <w:sz w:val="20"/>
                <w:szCs w:val="20"/>
              </w:rPr>
              <w:t>29-</w:t>
            </w:r>
            <w:r>
              <w:rPr>
                <w:rFonts w:ascii="Arial" w:hAnsi="Arial" w:cs="Arial"/>
                <w:sz w:val="20"/>
                <w:szCs w:val="20"/>
              </w:rPr>
              <w:t>H</w:t>
            </w:r>
            <w:r w:rsidRPr="00C21B00">
              <w:rPr>
                <w:rFonts w:ascii="Arial" w:hAnsi="Arial" w:cs="Arial"/>
                <w:sz w:val="20"/>
                <w:szCs w:val="20"/>
              </w:rPr>
              <w:t xml:space="preserve"> se adiciona</w:t>
            </w:r>
          </w:p>
        </w:tc>
        <w:tc>
          <w:tcPr>
            <w:tcW w:w="735" w:type="pct"/>
          </w:tcPr>
          <w:p w14:paraId="266EFC80"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0AD9703A"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B5234A5" w14:textId="77777777" w:rsidTr="008153EF">
        <w:tc>
          <w:tcPr>
            <w:tcW w:w="2111" w:type="pct"/>
          </w:tcPr>
          <w:p w14:paraId="3C83E0E2" w14:textId="77777777" w:rsidR="00B233D9" w:rsidRDefault="00B233D9" w:rsidP="00B233D9">
            <w:r w:rsidRPr="00C21B00">
              <w:rPr>
                <w:rFonts w:ascii="Arial" w:hAnsi="Arial" w:cs="Arial"/>
                <w:sz w:val="20"/>
                <w:szCs w:val="20"/>
              </w:rPr>
              <w:t>29-</w:t>
            </w:r>
            <w:r>
              <w:rPr>
                <w:rFonts w:ascii="Arial" w:hAnsi="Arial" w:cs="Arial"/>
                <w:sz w:val="20"/>
                <w:szCs w:val="20"/>
              </w:rPr>
              <w:t>I</w:t>
            </w:r>
            <w:r w:rsidRPr="00C21B00">
              <w:rPr>
                <w:rFonts w:ascii="Arial" w:hAnsi="Arial" w:cs="Arial"/>
                <w:sz w:val="20"/>
                <w:szCs w:val="20"/>
              </w:rPr>
              <w:t xml:space="preserve"> se adiciona</w:t>
            </w:r>
          </w:p>
        </w:tc>
        <w:tc>
          <w:tcPr>
            <w:tcW w:w="735" w:type="pct"/>
          </w:tcPr>
          <w:p w14:paraId="2A571791"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A2FEADE"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6956E03" w14:textId="77777777" w:rsidTr="008153EF">
        <w:tc>
          <w:tcPr>
            <w:tcW w:w="2111" w:type="pct"/>
          </w:tcPr>
          <w:p w14:paraId="2BBA6A4B" w14:textId="77777777" w:rsidR="00B233D9" w:rsidRDefault="00B233D9" w:rsidP="00B233D9">
            <w:r w:rsidRPr="00C21B00">
              <w:rPr>
                <w:rFonts w:ascii="Arial" w:hAnsi="Arial" w:cs="Arial"/>
                <w:sz w:val="20"/>
                <w:szCs w:val="20"/>
              </w:rPr>
              <w:t>29-</w:t>
            </w:r>
            <w:r>
              <w:rPr>
                <w:rFonts w:ascii="Arial" w:hAnsi="Arial" w:cs="Arial"/>
                <w:sz w:val="20"/>
                <w:szCs w:val="20"/>
              </w:rPr>
              <w:t>J</w:t>
            </w:r>
            <w:r w:rsidRPr="00C21B00">
              <w:rPr>
                <w:rFonts w:ascii="Arial" w:hAnsi="Arial" w:cs="Arial"/>
                <w:sz w:val="20"/>
                <w:szCs w:val="20"/>
              </w:rPr>
              <w:t xml:space="preserve"> se adiciona</w:t>
            </w:r>
          </w:p>
        </w:tc>
        <w:tc>
          <w:tcPr>
            <w:tcW w:w="735" w:type="pct"/>
          </w:tcPr>
          <w:p w14:paraId="298C9C9C"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260CC97"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02D22A8" w14:textId="77777777" w:rsidTr="008153EF">
        <w:tc>
          <w:tcPr>
            <w:tcW w:w="2111" w:type="pct"/>
          </w:tcPr>
          <w:p w14:paraId="4DAA228F" w14:textId="77777777" w:rsidR="00B233D9" w:rsidRDefault="00B233D9" w:rsidP="00B233D9">
            <w:r w:rsidRPr="00C21B00">
              <w:rPr>
                <w:rFonts w:ascii="Arial" w:hAnsi="Arial" w:cs="Arial"/>
                <w:sz w:val="20"/>
                <w:szCs w:val="20"/>
              </w:rPr>
              <w:t>29-</w:t>
            </w:r>
            <w:r>
              <w:rPr>
                <w:rFonts w:ascii="Arial" w:hAnsi="Arial" w:cs="Arial"/>
                <w:sz w:val="20"/>
                <w:szCs w:val="20"/>
              </w:rPr>
              <w:t>K</w:t>
            </w:r>
            <w:r w:rsidRPr="00C21B00">
              <w:rPr>
                <w:rFonts w:ascii="Arial" w:hAnsi="Arial" w:cs="Arial"/>
                <w:sz w:val="20"/>
                <w:szCs w:val="20"/>
              </w:rPr>
              <w:t xml:space="preserve"> se adiciona</w:t>
            </w:r>
          </w:p>
        </w:tc>
        <w:tc>
          <w:tcPr>
            <w:tcW w:w="735" w:type="pct"/>
          </w:tcPr>
          <w:p w14:paraId="12FCAE01"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02AC1EFB"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6C8F2A73" w14:textId="77777777" w:rsidTr="008153EF">
        <w:tc>
          <w:tcPr>
            <w:tcW w:w="2111" w:type="pct"/>
          </w:tcPr>
          <w:p w14:paraId="7E974598" w14:textId="77777777" w:rsidR="00B233D9" w:rsidRDefault="00B233D9" w:rsidP="00B233D9">
            <w:r w:rsidRPr="00C21B00">
              <w:rPr>
                <w:rFonts w:ascii="Arial" w:hAnsi="Arial" w:cs="Arial"/>
                <w:sz w:val="20"/>
                <w:szCs w:val="20"/>
              </w:rPr>
              <w:t>29-</w:t>
            </w:r>
            <w:r>
              <w:rPr>
                <w:rFonts w:ascii="Arial" w:hAnsi="Arial" w:cs="Arial"/>
                <w:sz w:val="20"/>
                <w:szCs w:val="20"/>
              </w:rPr>
              <w:t>L</w:t>
            </w:r>
            <w:r w:rsidRPr="00C21B00">
              <w:rPr>
                <w:rFonts w:ascii="Arial" w:hAnsi="Arial" w:cs="Arial"/>
                <w:sz w:val="20"/>
                <w:szCs w:val="20"/>
              </w:rPr>
              <w:t xml:space="preserve"> se adiciona</w:t>
            </w:r>
          </w:p>
        </w:tc>
        <w:tc>
          <w:tcPr>
            <w:tcW w:w="735" w:type="pct"/>
          </w:tcPr>
          <w:p w14:paraId="0C55E2C4"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55E92722"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0052CE8" w14:textId="77777777" w:rsidTr="008153EF">
        <w:tc>
          <w:tcPr>
            <w:tcW w:w="2111" w:type="pct"/>
          </w:tcPr>
          <w:p w14:paraId="4B5C7B95" w14:textId="77777777" w:rsidR="00B233D9" w:rsidRDefault="00B233D9" w:rsidP="00B233D9">
            <w:r w:rsidRPr="00C21B00">
              <w:rPr>
                <w:rFonts w:ascii="Arial" w:hAnsi="Arial" w:cs="Arial"/>
                <w:sz w:val="20"/>
                <w:szCs w:val="20"/>
              </w:rPr>
              <w:t>29-</w:t>
            </w:r>
            <w:r>
              <w:rPr>
                <w:rFonts w:ascii="Arial" w:hAnsi="Arial" w:cs="Arial"/>
                <w:sz w:val="20"/>
                <w:szCs w:val="20"/>
              </w:rPr>
              <w:t>M</w:t>
            </w:r>
            <w:r w:rsidRPr="00C21B00">
              <w:rPr>
                <w:rFonts w:ascii="Arial" w:hAnsi="Arial" w:cs="Arial"/>
                <w:sz w:val="20"/>
                <w:szCs w:val="20"/>
              </w:rPr>
              <w:t xml:space="preserve"> se adiciona</w:t>
            </w:r>
          </w:p>
        </w:tc>
        <w:tc>
          <w:tcPr>
            <w:tcW w:w="735" w:type="pct"/>
          </w:tcPr>
          <w:p w14:paraId="35FDDC12"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6F0695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D061A9C" w14:textId="77777777" w:rsidTr="008153EF">
        <w:tc>
          <w:tcPr>
            <w:tcW w:w="2111" w:type="pct"/>
          </w:tcPr>
          <w:p w14:paraId="51988A03" w14:textId="77777777" w:rsidR="00B233D9" w:rsidRDefault="00B233D9" w:rsidP="00B233D9">
            <w:r w:rsidRPr="00C21B00">
              <w:rPr>
                <w:rFonts w:ascii="Arial" w:hAnsi="Arial" w:cs="Arial"/>
                <w:sz w:val="20"/>
                <w:szCs w:val="20"/>
              </w:rPr>
              <w:t>29-</w:t>
            </w:r>
            <w:r>
              <w:rPr>
                <w:rFonts w:ascii="Arial" w:hAnsi="Arial" w:cs="Arial"/>
                <w:sz w:val="20"/>
                <w:szCs w:val="20"/>
              </w:rPr>
              <w:t>N</w:t>
            </w:r>
            <w:r w:rsidRPr="00C21B00">
              <w:rPr>
                <w:rFonts w:ascii="Arial" w:hAnsi="Arial" w:cs="Arial"/>
                <w:sz w:val="20"/>
                <w:szCs w:val="20"/>
              </w:rPr>
              <w:t xml:space="preserve"> se adiciona</w:t>
            </w:r>
          </w:p>
        </w:tc>
        <w:tc>
          <w:tcPr>
            <w:tcW w:w="735" w:type="pct"/>
          </w:tcPr>
          <w:p w14:paraId="63F364BD"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0B6C83BA"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F5A287C" w14:textId="77777777" w:rsidTr="008153EF">
        <w:tc>
          <w:tcPr>
            <w:tcW w:w="2111" w:type="pct"/>
          </w:tcPr>
          <w:p w14:paraId="4E37BAAC" w14:textId="77777777" w:rsidR="00B233D9" w:rsidRDefault="00B233D9" w:rsidP="00B233D9">
            <w:r w:rsidRPr="00C21B00">
              <w:rPr>
                <w:rFonts w:ascii="Arial" w:hAnsi="Arial" w:cs="Arial"/>
                <w:sz w:val="20"/>
                <w:szCs w:val="20"/>
              </w:rPr>
              <w:t>29-</w:t>
            </w:r>
            <w:r>
              <w:rPr>
                <w:rFonts w:ascii="Arial" w:hAnsi="Arial" w:cs="Arial"/>
                <w:sz w:val="20"/>
                <w:szCs w:val="20"/>
              </w:rPr>
              <w:t>Ñ</w:t>
            </w:r>
            <w:r w:rsidRPr="00C21B00">
              <w:rPr>
                <w:rFonts w:ascii="Arial" w:hAnsi="Arial" w:cs="Arial"/>
                <w:sz w:val="20"/>
                <w:szCs w:val="20"/>
              </w:rPr>
              <w:t xml:space="preserve"> se adiciona</w:t>
            </w:r>
          </w:p>
        </w:tc>
        <w:tc>
          <w:tcPr>
            <w:tcW w:w="735" w:type="pct"/>
          </w:tcPr>
          <w:p w14:paraId="4B0136D2"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08A0E41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9D06B9F" w14:textId="77777777" w:rsidTr="008153EF">
        <w:tc>
          <w:tcPr>
            <w:tcW w:w="2111" w:type="pct"/>
          </w:tcPr>
          <w:p w14:paraId="60CFDB63" w14:textId="77777777" w:rsidR="00B233D9" w:rsidRDefault="00B233D9" w:rsidP="00B233D9">
            <w:r w:rsidRPr="00C21B00">
              <w:rPr>
                <w:rFonts w:ascii="Arial" w:hAnsi="Arial" w:cs="Arial"/>
                <w:sz w:val="20"/>
                <w:szCs w:val="20"/>
              </w:rPr>
              <w:t>29-</w:t>
            </w:r>
            <w:r>
              <w:rPr>
                <w:rFonts w:ascii="Arial" w:hAnsi="Arial" w:cs="Arial"/>
                <w:sz w:val="20"/>
                <w:szCs w:val="20"/>
              </w:rPr>
              <w:t>O</w:t>
            </w:r>
            <w:r w:rsidRPr="00C21B00">
              <w:rPr>
                <w:rFonts w:ascii="Arial" w:hAnsi="Arial" w:cs="Arial"/>
                <w:sz w:val="20"/>
                <w:szCs w:val="20"/>
              </w:rPr>
              <w:t xml:space="preserve"> se adiciona</w:t>
            </w:r>
          </w:p>
        </w:tc>
        <w:tc>
          <w:tcPr>
            <w:tcW w:w="735" w:type="pct"/>
          </w:tcPr>
          <w:p w14:paraId="2120439A"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DCE2E3A"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C82E474" w14:textId="77777777" w:rsidTr="008153EF">
        <w:tc>
          <w:tcPr>
            <w:tcW w:w="2111" w:type="pct"/>
          </w:tcPr>
          <w:p w14:paraId="6BBD72AC" w14:textId="77777777" w:rsidR="00B233D9" w:rsidRDefault="00B233D9" w:rsidP="00B233D9">
            <w:r w:rsidRPr="00C21B00">
              <w:rPr>
                <w:rFonts w:ascii="Arial" w:hAnsi="Arial" w:cs="Arial"/>
                <w:sz w:val="20"/>
                <w:szCs w:val="20"/>
              </w:rPr>
              <w:t>29-</w:t>
            </w:r>
            <w:r>
              <w:rPr>
                <w:rFonts w:ascii="Arial" w:hAnsi="Arial" w:cs="Arial"/>
                <w:sz w:val="20"/>
                <w:szCs w:val="20"/>
              </w:rPr>
              <w:t>P</w:t>
            </w:r>
            <w:r w:rsidRPr="00C21B00">
              <w:rPr>
                <w:rFonts w:ascii="Arial" w:hAnsi="Arial" w:cs="Arial"/>
                <w:sz w:val="20"/>
                <w:szCs w:val="20"/>
              </w:rPr>
              <w:t xml:space="preserve"> se adiciona</w:t>
            </w:r>
          </w:p>
        </w:tc>
        <w:tc>
          <w:tcPr>
            <w:tcW w:w="735" w:type="pct"/>
          </w:tcPr>
          <w:p w14:paraId="5DE52E5D"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C30859E"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2B084A5" w14:textId="77777777" w:rsidTr="008153EF">
        <w:tc>
          <w:tcPr>
            <w:tcW w:w="2111" w:type="pct"/>
          </w:tcPr>
          <w:p w14:paraId="3482F8C1" w14:textId="77777777" w:rsidR="00B233D9" w:rsidRDefault="00B233D9" w:rsidP="00B233D9">
            <w:r w:rsidRPr="00C21B00">
              <w:rPr>
                <w:rFonts w:ascii="Arial" w:hAnsi="Arial" w:cs="Arial"/>
                <w:sz w:val="20"/>
                <w:szCs w:val="20"/>
              </w:rPr>
              <w:t>29-</w:t>
            </w:r>
            <w:r>
              <w:rPr>
                <w:rFonts w:ascii="Arial" w:hAnsi="Arial" w:cs="Arial"/>
                <w:sz w:val="20"/>
                <w:szCs w:val="20"/>
              </w:rPr>
              <w:t>Q</w:t>
            </w:r>
            <w:r w:rsidRPr="00C21B00">
              <w:rPr>
                <w:rFonts w:ascii="Arial" w:hAnsi="Arial" w:cs="Arial"/>
                <w:sz w:val="20"/>
                <w:szCs w:val="20"/>
              </w:rPr>
              <w:t xml:space="preserve"> se adiciona</w:t>
            </w:r>
          </w:p>
        </w:tc>
        <w:tc>
          <w:tcPr>
            <w:tcW w:w="735" w:type="pct"/>
          </w:tcPr>
          <w:p w14:paraId="1F8DC9F3"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D892DD8"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66238BD5" w14:textId="77777777" w:rsidTr="008153EF">
        <w:tc>
          <w:tcPr>
            <w:tcW w:w="2111" w:type="pct"/>
          </w:tcPr>
          <w:p w14:paraId="38DD8B3A" w14:textId="77777777" w:rsidR="00B233D9" w:rsidRDefault="00B233D9" w:rsidP="00B233D9">
            <w:r w:rsidRPr="00C21B00">
              <w:rPr>
                <w:rFonts w:ascii="Arial" w:hAnsi="Arial" w:cs="Arial"/>
                <w:sz w:val="20"/>
                <w:szCs w:val="20"/>
              </w:rPr>
              <w:t>29-</w:t>
            </w:r>
            <w:r>
              <w:rPr>
                <w:rFonts w:ascii="Arial" w:hAnsi="Arial" w:cs="Arial"/>
                <w:sz w:val="20"/>
                <w:szCs w:val="20"/>
              </w:rPr>
              <w:t>R</w:t>
            </w:r>
            <w:r w:rsidRPr="00C21B00">
              <w:rPr>
                <w:rFonts w:ascii="Arial" w:hAnsi="Arial" w:cs="Arial"/>
                <w:sz w:val="20"/>
                <w:szCs w:val="20"/>
              </w:rPr>
              <w:t xml:space="preserve"> se adiciona</w:t>
            </w:r>
          </w:p>
        </w:tc>
        <w:tc>
          <w:tcPr>
            <w:tcW w:w="735" w:type="pct"/>
          </w:tcPr>
          <w:p w14:paraId="26330F62"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0FE1D7E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9D41B46" w14:textId="77777777" w:rsidTr="008153EF">
        <w:trPr>
          <w:trHeight w:val="350"/>
        </w:trPr>
        <w:tc>
          <w:tcPr>
            <w:tcW w:w="2111" w:type="pct"/>
          </w:tcPr>
          <w:p w14:paraId="7CB853F3" w14:textId="77777777" w:rsidR="00B233D9" w:rsidRDefault="00B233D9" w:rsidP="00B233D9">
            <w:r w:rsidRPr="00C21B00">
              <w:rPr>
                <w:rFonts w:ascii="Arial" w:hAnsi="Arial" w:cs="Arial"/>
                <w:sz w:val="20"/>
                <w:szCs w:val="20"/>
              </w:rPr>
              <w:t>29-</w:t>
            </w:r>
            <w:r>
              <w:rPr>
                <w:rFonts w:ascii="Arial" w:hAnsi="Arial" w:cs="Arial"/>
                <w:sz w:val="20"/>
                <w:szCs w:val="20"/>
              </w:rPr>
              <w:t>S</w:t>
            </w:r>
            <w:r w:rsidRPr="00C21B00">
              <w:rPr>
                <w:rFonts w:ascii="Arial" w:hAnsi="Arial" w:cs="Arial"/>
                <w:sz w:val="20"/>
                <w:szCs w:val="20"/>
              </w:rPr>
              <w:t xml:space="preserve"> se adiciona</w:t>
            </w:r>
          </w:p>
        </w:tc>
        <w:tc>
          <w:tcPr>
            <w:tcW w:w="735" w:type="pct"/>
          </w:tcPr>
          <w:p w14:paraId="46798EDB"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406A51E2"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8F6E7DB" w14:textId="77777777" w:rsidTr="008153EF">
        <w:tc>
          <w:tcPr>
            <w:tcW w:w="2111" w:type="pct"/>
          </w:tcPr>
          <w:p w14:paraId="692733E7" w14:textId="77777777" w:rsidR="00B233D9" w:rsidRDefault="00B233D9" w:rsidP="00B233D9">
            <w:r w:rsidRPr="00C21B00">
              <w:rPr>
                <w:rFonts w:ascii="Arial" w:hAnsi="Arial" w:cs="Arial"/>
                <w:sz w:val="20"/>
                <w:szCs w:val="20"/>
              </w:rPr>
              <w:t>29-</w:t>
            </w:r>
            <w:r>
              <w:rPr>
                <w:rFonts w:ascii="Arial" w:hAnsi="Arial" w:cs="Arial"/>
                <w:sz w:val="20"/>
                <w:szCs w:val="20"/>
              </w:rPr>
              <w:t>T</w:t>
            </w:r>
            <w:r w:rsidRPr="00C21B00">
              <w:rPr>
                <w:rFonts w:ascii="Arial" w:hAnsi="Arial" w:cs="Arial"/>
                <w:sz w:val="20"/>
                <w:szCs w:val="20"/>
              </w:rPr>
              <w:t xml:space="preserve"> se adiciona</w:t>
            </w:r>
          </w:p>
        </w:tc>
        <w:tc>
          <w:tcPr>
            <w:tcW w:w="735" w:type="pct"/>
          </w:tcPr>
          <w:p w14:paraId="1FFF1F34"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95CD227"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B9A8C26" w14:textId="77777777" w:rsidTr="008153EF">
        <w:tc>
          <w:tcPr>
            <w:tcW w:w="2111" w:type="pct"/>
          </w:tcPr>
          <w:p w14:paraId="53296D30" w14:textId="77777777" w:rsidR="00B233D9" w:rsidRDefault="00B233D9" w:rsidP="00B233D9">
            <w:r w:rsidRPr="00C21B00">
              <w:rPr>
                <w:rFonts w:ascii="Arial" w:hAnsi="Arial" w:cs="Arial"/>
                <w:sz w:val="20"/>
                <w:szCs w:val="20"/>
              </w:rPr>
              <w:t>29-</w:t>
            </w:r>
            <w:r>
              <w:rPr>
                <w:rFonts w:ascii="Arial" w:hAnsi="Arial" w:cs="Arial"/>
                <w:sz w:val="20"/>
                <w:szCs w:val="20"/>
              </w:rPr>
              <w:t>U</w:t>
            </w:r>
            <w:r w:rsidRPr="00C21B00">
              <w:rPr>
                <w:rFonts w:ascii="Arial" w:hAnsi="Arial" w:cs="Arial"/>
                <w:sz w:val="20"/>
                <w:szCs w:val="20"/>
              </w:rPr>
              <w:t xml:space="preserve"> se adiciona</w:t>
            </w:r>
          </w:p>
        </w:tc>
        <w:tc>
          <w:tcPr>
            <w:tcW w:w="735" w:type="pct"/>
          </w:tcPr>
          <w:p w14:paraId="774E9FDA"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E577119"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DB6516F" w14:textId="77777777" w:rsidTr="008153EF">
        <w:tc>
          <w:tcPr>
            <w:tcW w:w="2111" w:type="pct"/>
          </w:tcPr>
          <w:p w14:paraId="12FF4CE6" w14:textId="77777777" w:rsidR="00B233D9" w:rsidRDefault="00B233D9" w:rsidP="00B233D9">
            <w:r w:rsidRPr="00C21B00">
              <w:rPr>
                <w:rFonts w:ascii="Arial" w:hAnsi="Arial" w:cs="Arial"/>
                <w:sz w:val="20"/>
                <w:szCs w:val="20"/>
              </w:rPr>
              <w:t>29-</w:t>
            </w:r>
            <w:r>
              <w:rPr>
                <w:rFonts w:ascii="Arial" w:hAnsi="Arial" w:cs="Arial"/>
                <w:sz w:val="20"/>
                <w:szCs w:val="20"/>
              </w:rPr>
              <w:t>V</w:t>
            </w:r>
            <w:r w:rsidRPr="00C21B00">
              <w:rPr>
                <w:rFonts w:ascii="Arial" w:hAnsi="Arial" w:cs="Arial"/>
                <w:sz w:val="20"/>
                <w:szCs w:val="20"/>
              </w:rPr>
              <w:t xml:space="preserve"> se adiciona</w:t>
            </w:r>
          </w:p>
        </w:tc>
        <w:tc>
          <w:tcPr>
            <w:tcW w:w="735" w:type="pct"/>
          </w:tcPr>
          <w:p w14:paraId="6735C4C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4CB137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C837365" w14:textId="77777777" w:rsidTr="008153EF">
        <w:tc>
          <w:tcPr>
            <w:tcW w:w="2111" w:type="pct"/>
          </w:tcPr>
          <w:p w14:paraId="665EF8AC" w14:textId="77777777" w:rsidR="00B233D9" w:rsidRDefault="00B233D9" w:rsidP="00B233D9">
            <w:r w:rsidRPr="00C21B00">
              <w:rPr>
                <w:rFonts w:ascii="Arial" w:hAnsi="Arial" w:cs="Arial"/>
                <w:sz w:val="20"/>
                <w:szCs w:val="20"/>
              </w:rPr>
              <w:t>29-</w:t>
            </w:r>
            <w:r>
              <w:rPr>
                <w:rFonts w:ascii="Arial" w:hAnsi="Arial" w:cs="Arial"/>
                <w:sz w:val="20"/>
                <w:szCs w:val="20"/>
              </w:rPr>
              <w:t>W</w:t>
            </w:r>
            <w:r w:rsidRPr="00C21B00">
              <w:rPr>
                <w:rFonts w:ascii="Arial" w:hAnsi="Arial" w:cs="Arial"/>
                <w:sz w:val="20"/>
                <w:szCs w:val="20"/>
              </w:rPr>
              <w:t xml:space="preserve"> se adiciona</w:t>
            </w:r>
          </w:p>
        </w:tc>
        <w:tc>
          <w:tcPr>
            <w:tcW w:w="735" w:type="pct"/>
          </w:tcPr>
          <w:p w14:paraId="6476C72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BC34038"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0A5A16F0" w14:textId="77777777" w:rsidTr="008153EF">
        <w:tc>
          <w:tcPr>
            <w:tcW w:w="2111" w:type="pct"/>
          </w:tcPr>
          <w:p w14:paraId="69EEB55E" w14:textId="77777777" w:rsidR="00B233D9" w:rsidRDefault="00B233D9" w:rsidP="00B233D9">
            <w:r w:rsidRPr="00C21B00">
              <w:rPr>
                <w:rFonts w:ascii="Arial" w:hAnsi="Arial" w:cs="Arial"/>
                <w:sz w:val="20"/>
                <w:szCs w:val="20"/>
              </w:rPr>
              <w:t>29-</w:t>
            </w:r>
            <w:r>
              <w:rPr>
                <w:rFonts w:ascii="Arial" w:hAnsi="Arial" w:cs="Arial"/>
                <w:sz w:val="20"/>
                <w:szCs w:val="20"/>
              </w:rPr>
              <w:t>X</w:t>
            </w:r>
            <w:r w:rsidRPr="00C21B00">
              <w:rPr>
                <w:rFonts w:ascii="Arial" w:hAnsi="Arial" w:cs="Arial"/>
                <w:sz w:val="20"/>
                <w:szCs w:val="20"/>
              </w:rPr>
              <w:t xml:space="preserve"> se adiciona</w:t>
            </w:r>
          </w:p>
        </w:tc>
        <w:tc>
          <w:tcPr>
            <w:tcW w:w="735" w:type="pct"/>
          </w:tcPr>
          <w:p w14:paraId="05B0C286"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9234D5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A4A8518" w14:textId="77777777" w:rsidTr="008153EF">
        <w:tc>
          <w:tcPr>
            <w:tcW w:w="2111" w:type="pct"/>
          </w:tcPr>
          <w:p w14:paraId="3D2EA7FD" w14:textId="77777777" w:rsidR="00B233D9" w:rsidRDefault="00B233D9" w:rsidP="00B233D9">
            <w:r w:rsidRPr="00C21B00">
              <w:rPr>
                <w:rFonts w:ascii="Arial" w:hAnsi="Arial" w:cs="Arial"/>
                <w:sz w:val="20"/>
                <w:szCs w:val="20"/>
              </w:rPr>
              <w:t>29-</w:t>
            </w:r>
            <w:r>
              <w:rPr>
                <w:rFonts w:ascii="Arial" w:hAnsi="Arial" w:cs="Arial"/>
                <w:sz w:val="20"/>
                <w:szCs w:val="20"/>
              </w:rPr>
              <w:t>Y</w:t>
            </w:r>
            <w:r w:rsidRPr="00C21B00">
              <w:rPr>
                <w:rFonts w:ascii="Arial" w:hAnsi="Arial" w:cs="Arial"/>
                <w:sz w:val="20"/>
                <w:szCs w:val="20"/>
              </w:rPr>
              <w:t xml:space="preserve"> se adiciona</w:t>
            </w:r>
          </w:p>
        </w:tc>
        <w:tc>
          <w:tcPr>
            <w:tcW w:w="735" w:type="pct"/>
          </w:tcPr>
          <w:p w14:paraId="41EF749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A58C35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04644EA" w14:textId="77777777" w:rsidTr="008153EF">
        <w:tc>
          <w:tcPr>
            <w:tcW w:w="2111" w:type="pct"/>
          </w:tcPr>
          <w:p w14:paraId="77E0D52A" w14:textId="77777777" w:rsidR="00B233D9" w:rsidRDefault="00B233D9" w:rsidP="00B233D9">
            <w:r w:rsidRPr="00C21B00">
              <w:rPr>
                <w:rFonts w:ascii="Arial" w:hAnsi="Arial" w:cs="Arial"/>
                <w:sz w:val="20"/>
                <w:szCs w:val="20"/>
              </w:rPr>
              <w:t>29-</w:t>
            </w:r>
            <w:r>
              <w:rPr>
                <w:rFonts w:ascii="Arial" w:hAnsi="Arial" w:cs="Arial"/>
                <w:sz w:val="20"/>
                <w:szCs w:val="20"/>
              </w:rPr>
              <w:t>Z</w:t>
            </w:r>
            <w:r w:rsidRPr="00C21B00">
              <w:rPr>
                <w:rFonts w:ascii="Arial" w:hAnsi="Arial" w:cs="Arial"/>
                <w:sz w:val="20"/>
                <w:szCs w:val="20"/>
              </w:rPr>
              <w:t xml:space="preserve"> se adiciona</w:t>
            </w:r>
          </w:p>
        </w:tc>
        <w:tc>
          <w:tcPr>
            <w:tcW w:w="735" w:type="pct"/>
          </w:tcPr>
          <w:p w14:paraId="075E983C"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5302DF88"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6A0358F8" w14:textId="77777777" w:rsidTr="008153EF">
        <w:tc>
          <w:tcPr>
            <w:tcW w:w="2111" w:type="pct"/>
          </w:tcPr>
          <w:p w14:paraId="12CE9D0D" w14:textId="77777777" w:rsidR="00B233D9" w:rsidRDefault="00B233D9" w:rsidP="00B233D9">
            <w:r w:rsidRPr="00C21B00">
              <w:rPr>
                <w:rFonts w:ascii="Arial" w:hAnsi="Arial" w:cs="Arial"/>
                <w:sz w:val="20"/>
                <w:szCs w:val="20"/>
              </w:rPr>
              <w:t>29-</w:t>
            </w:r>
            <w:r>
              <w:rPr>
                <w:rFonts w:ascii="Arial" w:hAnsi="Arial" w:cs="Arial"/>
                <w:sz w:val="20"/>
                <w:szCs w:val="20"/>
              </w:rPr>
              <w:t>Z-1</w:t>
            </w:r>
            <w:r w:rsidRPr="00C21B00">
              <w:rPr>
                <w:rFonts w:ascii="Arial" w:hAnsi="Arial" w:cs="Arial"/>
                <w:sz w:val="20"/>
                <w:szCs w:val="20"/>
              </w:rPr>
              <w:t xml:space="preserve"> se adiciona</w:t>
            </w:r>
          </w:p>
        </w:tc>
        <w:tc>
          <w:tcPr>
            <w:tcW w:w="735" w:type="pct"/>
          </w:tcPr>
          <w:p w14:paraId="1B6BBF9C"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0FA28CE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BEFF60D" w14:textId="77777777" w:rsidTr="008153EF">
        <w:tc>
          <w:tcPr>
            <w:tcW w:w="2111" w:type="pct"/>
          </w:tcPr>
          <w:p w14:paraId="1D791C01" w14:textId="77777777" w:rsidR="00B233D9" w:rsidRDefault="00B233D9" w:rsidP="00B233D9">
            <w:r w:rsidRPr="00C21B00">
              <w:rPr>
                <w:rFonts w:ascii="Arial" w:hAnsi="Arial" w:cs="Arial"/>
                <w:sz w:val="20"/>
                <w:szCs w:val="20"/>
              </w:rPr>
              <w:t>29-</w:t>
            </w:r>
            <w:r>
              <w:rPr>
                <w:rFonts w:ascii="Arial" w:hAnsi="Arial" w:cs="Arial"/>
                <w:sz w:val="20"/>
                <w:szCs w:val="20"/>
              </w:rPr>
              <w:t>Z-2</w:t>
            </w:r>
            <w:r w:rsidRPr="00C21B00">
              <w:rPr>
                <w:rFonts w:ascii="Arial" w:hAnsi="Arial" w:cs="Arial"/>
                <w:sz w:val="20"/>
                <w:szCs w:val="20"/>
              </w:rPr>
              <w:t xml:space="preserve"> se adiciona</w:t>
            </w:r>
          </w:p>
        </w:tc>
        <w:tc>
          <w:tcPr>
            <w:tcW w:w="735" w:type="pct"/>
          </w:tcPr>
          <w:p w14:paraId="4A341A25"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4BDBD7BB"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750B42C" w14:textId="77777777" w:rsidTr="008153EF">
        <w:tc>
          <w:tcPr>
            <w:tcW w:w="2111" w:type="pct"/>
          </w:tcPr>
          <w:p w14:paraId="4FBF37C0" w14:textId="77777777" w:rsidR="00B233D9" w:rsidRDefault="00B233D9" w:rsidP="00B233D9">
            <w:r w:rsidRPr="00C21B00">
              <w:rPr>
                <w:rFonts w:ascii="Arial" w:hAnsi="Arial" w:cs="Arial"/>
                <w:sz w:val="20"/>
                <w:szCs w:val="20"/>
              </w:rPr>
              <w:t>29-</w:t>
            </w:r>
            <w:r>
              <w:rPr>
                <w:rFonts w:ascii="Arial" w:hAnsi="Arial" w:cs="Arial"/>
                <w:sz w:val="20"/>
                <w:szCs w:val="20"/>
              </w:rPr>
              <w:t>Z-3</w:t>
            </w:r>
            <w:r w:rsidRPr="00C21B00">
              <w:rPr>
                <w:rFonts w:ascii="Arial" w:hAnsi="Arial" w:cs="Arial"/>
                <w:sz w:val="20"/>
                <w:szCs w:val="20"/>
              </w:rPr>
              <w:t xml:space="preserve"> se adiciona</w:t>
            </w:r>
          </w:p>
        </w:tc>
        <w:tc>
          <w:tcPr>
            <w:tcW w:w="735" w:type="pct"/>
          </w:tcPr>
          <w:p w14:paraId="75CA913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73214B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F752541" w14:textId="77777777" w:rsidTr="008153EF">
        <w:tc>
          <w:tcPr>
            <w:tcW w:w="2111" w:type="pct"/>
          </w:tcPr>
          <w:p w14:paraId="4E1CEF26" w14:textId="77777777" w:rsidR="00B233D9" w:rsidRDefault="00B233D9" w:rsidP="00B233D9">
            <w:r w:rsidRPr="00C21B00">
              <w:rPr>
                <w:rFonts w:ascii="Arial" w:hAnsi="Arial" w:cs="Arial"/>
                <w:sz w:val="20"/>
                <w:szCs w:val="20"/>
              </w:rPr>
              <w:t>29-</w:t>
            </w:r>
            <w:r>
              <w:rPr>
                <w:rFonts w:ascii="Arial" w:hAnsi="Arial" w:cs="Arial"/>
                <w:sz w:val="20"/>
                <w:szCs w:val="20"/>
              </w:rPr>
              <w:t>Z-4</w:t>
            </w:r>
            <w:r w:rsidRPr="00C21B00">
              <w:rPr>
                <w:rFonts w:ascii="Arial" w:hAnsi="Arial" w:cs="Arial"/>
                <w:sz w:val="20"/>
                <w:szCs w:val="20"/>
              </w:rPr>
              <w:t xml:space="preserve"> se adiciona</w:t>
            </w:r>
          </w:p>
        </w:tc>
        <w:tc>
          <w:tcPr>
            <w:tcW w:w="735" w:type="pct"/>
          </w:tcPr>
          <w:p w14:paraId="470F659D"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4BA059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777C24B8" w14:textId="77777777" w:rsidTr="008153EF">
        <w:tc>
          <w:tcPr>
            <w:tcW w:w="2111" w:type="pct"/>
          </w:tcPr>
          <w:p w14:paraId="2C231FAE" w14:textId="77777777" w:rsidR="00B233D9" w:rsidRDefault="00B233D9" w:rsidP="00B233D9">
            <w:r w:rsidRPr="00C21B00">
              <w:rPr>
                <w:rFonts w:ascii="Arial" w:hAnsi="Arial" w:cs="Arial"/>
                <w:sz w:val="20"/>
                <w:szCs w:val="20"/>
              </w:rPr>
              <w:t>29-</w:t>
            </w:r>
            <w:r>
              <w:rPr>
                <w:rFonts w:ascii="Arial" w:hAnsi="Arial" w:cs="Arial"/>
                <w:sz w:val="20"/>
                <w:szCs w:val="20"/>
              </w:rPr>
              <w:t>Z-5</w:t>
            </w:r>
            <w:r w:rsidRPr="00C21B00">
              <w:rPr>
                <w:rFonts w:ascii="Arial" w:hAnsi="Arial" w:cs="Arial"/>
                <w:sz w:val="20"/>
                <w:szCs w:val="20"/>
              </w:rPr>
              <w:t xml:space="preserve"> se adiciona</w:t>
            </w:r>
          </w:p>
        </w:tc>
        <w:tc>
          <w:tcPr>
            <w:tcW w:w="735" w:type="pct"/>
          </w:tcPr>
          <w:p w14:paraId="5A8333B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6640E0E"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7048FB3F" w14:textId="77777777" w:rsidTr="008153EF">
        <w:tc>
          <w:tcPr>
            <w:tcW w:w="2111" w:type="pct"/>
          </w:tcPr>
          <w:p w14:paraId="7099ADF0" w14:textId="77777777" w:rsidR="00B233D9" w:rsidRDefault="00B233D9" w:rsidP="00B233D9">
            <w:r w:rsidRPr="00C21B00">
              <w:rPr>
                <w:rFonts w:ascii="Arial" w:hAnsi="Arial" w:cs="Arial"/>
                <w:sz w:val="20"/>
                <w:szCs w:val="20"/>
              </w:rPr>
              <w:t>29-</w:t>
            </w:r>
            <w:r>
              <w:rPr>
                <w:rFonts w:ascii="Arial" w:hAnsi="Arial" w:cs="Arial"/>
                <w:sz w:val="20"/>
                <w:szCs w:val="20"/>
              </w:rPr>
              <w:t>Z-6</w:t>
            </w:r>
            <w:r w:rsidRPr="00C21B00">
              <w:rPr>
                <w:rFonts w:ascii="Arial" w:hAnsi="Arial" w:cs="Arial"/>
                <w:sz w:val="20"/>
                <w:szCs w:val="20"/>
              </w:rPr>
              <w:t xml:space="preserve"> se adiciona</w:t>
            </w:r>
          </w:p>
        </w:tc>
        <w:tc>
          <w:tcPr>
            <w:tcW w:w="735" w:type="pct"/>
          </w:tcPr>
          <w:p w14:paraId="52B2BD35"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2E117F2F"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E7B2745" w14:textId="77777777" w:rsidTr="008153EF">
        <w:tc>
          <w:tcPr>
            <w:tcW w:w="2111" w:type="pct"/>
          </w:tcPr>
          <w:p w14:paraId="3ADBA389" w14:textId="77777777" w:rsidR="00B233D9" w:rsidRDefault="00B233D9" w:rsidP="00B233D9">
            <w:r w:rsidRPr="00C21B00">
              <w:rPr>
                <w:rFonts w:ascii="Arial" w:hAnsi="Arial" w:cs="Arial"/>
                <w:sz w:val="20"/>
                <w:szCs w:val="20"/>
              </w:rPr>
              <w:t>29-</w:t>
            </w:r>
            <w:r>
              <w:rPr>
                <w:rFonts w:ascii="Arial" w:hAnsi="Arial" w:cs="Arial"/>
                <w:sz w:val="20"/>
                <w:szCs w:val="20"/>
              </w:rPr>
              <w:t>Z-7</w:t>
            </w:r>
            <w:r w:rsidRPr="00C21B00">
              <w:rPr>
                <w:rFonts w:ascii="Arial" w:hAnsi="Arial" w:cs="Arial"/>
                <w:sz w:val="20"/>
                <w:szCs w:val="20"/>
              </w:rPr>
              <w:t xml:space="preserve"> se adiciona</w:t>
            </w:r>
          </w:p>
        </w:tc>
        <w:tc>
          <w:tcPr>
            <w:tcW w:w="735" w:type="pct"/>
          </w:tcPr>
          <w:p w14:paraId="171D9E2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64920C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6C41AC8" w14:textId="77777777" w:rsidTr="008153EF">
        <w:tc>
          <w:tcPr>
            <w:tcW w:w="2111" w:type="pct"/>
          </w:tcPr>
          <w:p w14:paraId="759E45A6" w14:textId="77777777" w:rsidR="00B233D9" w:rsidRDefault="00B233D9" w:rsidP="00B233D9">
            <w:r w:rsidRPr="00C21B00">
              <w:rPr>
                <w:rFonts w:ascii="Arial" w:hAnsi="Arial" w:cs="Arial"/>
                <w:sz w:val="20"/>
                <w:szCs w:val="20"/>
              </w:rPr>
              <w:t>29-</w:t>
            </w:r>
            <w:r>
              <w:rPr>
                <w:rFonts w:ascii="Arial" w:hAnsi="Arial" w:cs="Arial"/>
                <w:sz w:val="20"/>
                <w:szCs w:val="20"/>
              </w:rPr>
              <w:t>Z-8</w:t>
            </w:r>
            <w:r w:rsidRPr="00C21B00">
              <w:rPr>
                <w:rFonts w:ascii="Arial" w:hAnsi="Arial" w:cs="Arial"/>
                <w:sz w:val="20"/>
                <w:szCs w:val="20"/>
              </w:rPr>
              <w:t xml:space="preserve"> se adiciona</w:t>
            </w:r>
          </w:p>
        </w:tc>
        <w:tc>
          <w:tcPr>
            <w:tcW w:w="735" w:type="pct"/>
          </w:tcPr>
          <w:p w14:paraId="53E2EB5D"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436C2494"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D80F442" w14:textId="77777777" w:rsidTr="008153EF">
        <w:tc>
          <w:tcPr>
            <w:tcW w:w="2111" w:type="pct"/>
          </w:tcPr>
          <w:p w14:paraId="4C443C67" w14:textId="77777777" w:rsidR="00B233D9" w:rsidRDefault="00B233D9" w:rsidP="00B233D9">
            <w:r w:rsidRPr="00C21B00">
              <w:rPr>
                <w:rFonts w:ascii="Arial" w:hAnsi="Arial" w:cs="Arial"/>
                <w:sz w:val="20"/>
                <w:szCs w:val="20"/>
              </w:rPr>
              <w:t>29-</w:t>
            </w:r>
            <w:r>
              <w:rPr>
                <w:rFonts w:ascii="Arial" w:hAnsi="Arial" w:cs="Arial"/>
                <w:sz w:val="20"/>
                <w:szCs w:val="20"/>
              </w:rPr>
              <w:t>Z-9</w:t>
            </w:r>
            <w:r w:rsidRPr="00C21B00">
              <w:rPr>
                <w:rFonts w:ascii="Arial" w:hAnsi="Arial" w:cs="Arial"/>
                <w:sz w:val="20"/>
                <w:szCs w:val="20"/>
              </w:rPr>
              <w:t xml:space="preserve"> se adiciona</w:t>
            </w:r>
          </w:p>
        </w:tc>
        <w:tc>
          <w:tcPr>
            <w:tcW w:w="735" w:type="pct"/>
          </w:tcPr>
          <w:p w14:paraId="70CE1BC6"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2E0C6B6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F30E080" w14:textId="77777777" w:rsidTr="008153EF">
        <w:tc>
          <w:tcPr>
            <w:tcW w:w="2111" w:type="pct"/>
          </w:tcPr>
          <w:p w14:paraId="47275767" w14:textId="77777777" w:rsidR="00B233D9" w:rsidRDefault="00B233D9" w:rsidP="00B233D9">
            <w:r w:rsidRPr="00C21B00">
              <w:rPr>
                <w:rFonts w:ascii="Arial" w:hAnsi="Arial" w:cs="Arial"/>
                <w:sz w:val="20"/>
                <w:szCs w:val="20"/>
              </w:rPr>
              <w:t>29-</w:t>
            </w:r>
            <w:r>
              <w:rPr>
                <w:rFonts w:ascii="Arial" w:hAnsi="Arial" w:cs="Arial"/>
                <w:sz w:val="20"/>
                <w:szCs w:val="20"/>
              </w:rPr>
              <w:t>Z-10</w:t>
            </w:r>
            <w:r w:rsidRPr="00C21B00">
              <w:rPr>
                <w:rFonts w:ascii="Arial" w:hAnsi="Arial" w:cs="Arial"/>
                <w:sz w:val="20"/>
                <w:szCs w:val="20"/>
              </w:rPr>
              <w:t xml:space="preserve"> se adiciona</w:t>
            </w:r>
          </w:p>
        </w:tc>
        <w:tc>
          <w:tcPr>
            <w:tcW w:w="735" w:type="pct"/>
          </w:tcPr>
          <w:p w14:paraId="4B50D293"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6AB282B"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7AA41E70" w14:textId="77777777" w:rsidTr="008153EF">
        <w:tc>
          <w:tcPr>
            <w:tcW w:w="2111" w:type="pct"/>
          </w:tcPr>
          <w:p w14:paraId="3121511D" w14:textId="77777777" w:rsidR="00B233D9" w:rsidRDefault="00B233D9" w:rsidP="00B233D9">
            <w:r w:rsidRPr="00C21B00">
              <w:rPr>
                <w:rFonts w:ascii="Arial" w:hAnsi="Arial" w:cs="Arial"/>
                <w:sz w:val="20"/>
                <w:szCs w:val="20"/>
              </w:rPr>
              <w:t>29-</w:t>
            </w:r>
            <w:r>
              <w:rPr>
                <w:rFonts w:ascii="Arial" w:hAnsi="Arial" w:cs="Arial"/>
                <w:sz w:val="20"/>
                <w:szCs w:val="20"/>
              </w:rPr>
              <w:t>Z-11</w:t>
            </w:r>
            <w:r w:rsidRPr="00C21B00">
              <w:rPr>
                <w:rFonts w:ascii="Arial" w:hAnsi="Arial" w:cs="Arial"/>
                <w:sz w:val="20"/>
                <w:szCs w:val="20"/>
              </w:rPr>
              <w:t xml:space="preserve"> se adiciona</w:t>
            </w:r>
          </w:p>
        </w:tc>
        <w:tc>
          <w:tcPr>
            <w:tcW w:w="735" w:type="pct"/>
          </w:tcPr>
          <w:p w14:paraId="66318B5E"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5BC7A14"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4AB9945" w14:textId="77777777" w:rsidTr="008153EF">
        <w:tc>
          <w:tcPr>
            <w:tcW w:w="2111" w:type="pct"/>
          </w:tcPr>
          <w:p w14:paraId="0530B257" w14:textId="77777777" w:rsidR="00B233D9" w:rsidRDefault="00B233D9" w:rsidP="00B233D9">
            <w:r w:rsidRPr="00C21B00">
              <w:rPr>
                <w:rFonts w:ascii="Arial" w:hAnsi="Arial" w:cs="Arial"/>
                <w:sz w:val="20"/>
                <w:szCs w:val="20"/>
              </w:rPr>
              <w:t>29-</w:t>
            </w:r>
            <w:r>
              <w:rPr>
                <w:rFonts w:ascii="Arial" w:hAnsi="Arial" w:cs="Arial"/>
                <w:sz w:val="20"/>
                <w:szCs w:val="20"/>
              </w:rPr>
              <w:t>Z-12</w:t>
            </w:r>
            <w:r w:rsidRPr="00C21B00">
              <w:rPr>
                <w:rFonts w:ascii="Arial" w:hAnsi="Arial" w:cs="Arial"/>
                <w:sz w:val="20"/>
                <w:szCs w:val="20"/>
              </w:rPr>
              <w:t xml:space="preserve"> se adiciona</w:t>
            </w:r>
          </w:p>
        </w:tc>
        <w:tc>
          <w:tcPr>
            <w:tcW w:w="735" w:type="pct"/>
          </w:tcPr>
          <w:p w14:paraId="38366CA0"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AF218BC"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ACCB4BA" w14:textId="77777777" w:rsidTr="008153EF">
        <w:tc>
          <w:tcPr>
            <w:tcW w:w="2111" w:type="pct"/>
          </w:tcPr>
          <w:p w14:paraId="5623D604" w14:textId="77777777" w:rsidR="00B233D9" w:rsidRDefault="00B233D9" w:rsidP="00B233D9">
            <w:r w:rsidRPr="00C21B00">
              <w:rPr>
                <w:rFonts w:ascii="Arial" w:hAnsi="Arial" w:cs="Arial"/>
                <w:sz w:val="20"/>
                <w:szCs w:val="20"/>
              </w:rPr>
              <w:t>29-</w:t>
            </w:r>
            <w:r>
              <w:rPr>
                <w:rFonts w:ascii="Arial" w:hAnsi="Arial" w:cs="Arial"/>
                <w:sz w:val="20"/>
                <w:szCs w:val="20"/>
              </w:rPr>
              <w:t>Z-13</w:t>
            </w:r>
            <w:r w:rsidRPr="00C21B00">
              <w:rPr>
                <w:rFonts w:ascii="Arial" w:hAnsi="Arial" w:cs="Arial"/>
                <w:sz w:val="20"/>
                <w:szCs w:val="20"/>
              </w:rPr>
              <w:t xml:space="preserve"> se adiciona</w:t>
            </w:r>
          </w:p>
        </w:tc>
        <w:tc>
          <w:tcPr>
            <w:tcW w:w="735" w:type="pct"/>
          </w:tcPr>
          <w:p w14:paraId="37D62B26"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2E42268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B1C3BE8" w14:textId="77777777" w:rsidTr="008153EF">
        <w:tc>
          <w:tcPr>
            <w:tcW w:w="2111" w:type="pct"/>
          </w:tcPr>
          <w:p w14:paraId="5A3E1970" w14:textId="77777777" w:rsidR="00B233D9" w:rsidRDefault="00B233D9" w:rsidP="00B233D9">
            <w:r w:rsidRPr="00C21B00">
              <w:rPr>
                <w:rFonts w:ascii="Arial" w:hAnsi="Arial" w:cs="Arial"/>
                <w:sz w:val="20"/>
                <w:szCs w:val="20"/>
              </w:rPr>
              <w:lastRenderedPageBreak/>
              <w:t>29-</w:t>
            </w:r>
            <w:r>
              <w:rPr>
                <w:rFonts w:ascii="Arial" w:hAnsi="Arial" w:cs="Arial"/>
                <w:sz w:val="20"/>
                <w:szCs w:val="20"/>
              </w:rPr>
              <w:t>Z-14</w:t>
            </w:r>
            <w:r w:rsidRPr="00C21B00">
              <w:rPr>
                <w:rFonts w:ascii="Arial" w:hAnsi="Arial" w:cs="Arial"/>
                <w:sz w:val="20"/>
                <w:szCs w:val="20"/>
              </w:rPr>
              <w:t xml:space="preserve"> se adiciona</w:t>
            </w:r>
          </w:p>
        </w:tc>
        <w:tc>
          <w:tcPr>
            <w:tcW w:w="735" w:type="pct"/>
          </w:tcPr>
          <w:p w14:paraId="1B62BDAC"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6133D1C"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675D3118" w14:textId="77777777" w:rsidTr="008153EF">
        <w:tc>
          <w:tcPr>
            <w:tcW w:w="2111" w:type="pct"/>
          </w:tcPr>
          <w:p w14:paraId="2532F9DE" w14:textId="77777777" w:rsidR="00B233D9" w:rsidRDefault="00B233D9" w:rsidP="00B233D9">
            <w:r w:rsidRPr="00C21B00">
              <w:rPr>
                <w:rFonts w:ascii="Arial" w:hAnsi="Arial" w:cs="Arial"/>
                <w:sz w:val="20"/>
                <w:szCs w:val="20"/>
              </w:rPr>
              <w:t>29-</w:t>
            </w:r>
            <w:r>
              <w:rPr>
                <w:rFonts w:ascii="Arial" w:hAnsi="Arial" w:cs="Arial"/>
                <w:sz w:val="20"/>
                <w:szCs w:val="20"/>
              </w:rPr>
              <w:t>Z-15</w:t>
            </w:r>
            <w:r w:rsidRPr="00C21B00">
              <w:rPr>
                <w:rFonts w:ascii="Arial" w:hAnsi="Arial" w:cs="Arial"/>
                <w:sz w:val="20"/>
                <w:szCs w:val="20"/>
              </w:rPr>
              <w:t xml:space="preserve"> se adiciona</w:t>
            </w:r>
          </w:p>
        </w:tc>
        <w:tc>
          <w:tcPr>
            <w:tcW w:w="735" w:type="pct"/>
          </w:tcPr>
          <w:p w14:paraId="2FA8712C"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C0A6F50"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74248A7" w14:textId="77777777" w:rsidTr="008153EF">
        <w:tc>
          <w:tcPr>
            <w:tcW w:w="2111" w:type="pct"/>
          </w:tcPr>
          <w:p w14:paraId="7D31483F" w14:textId="77777777" w:rsidR="00B233D9" w:rsidRDefault="00B233D9" w:rsidP="00B233D9">
            <w:r w:rsidRPr="00C21B00">
              <w:rPr>
                <w:rFonts w:ascii="Arial" w:hAnsi="Arial" w:cs="Arial"/>
                <w:sz w:val="20"/>
                <w:szCs w:val="20"/>
              </w:rPr>
              <w:t>29-</w:t>
            </w:r>
            <w:r>
              <w:rPr>
                <w:rFonts w:ascii="Arial" w:hAnsi="Arial" w:cs="Arial"/>
                <w:sz w:val="20"/>
                <w:szCs w:val="20"/>
              </w:rPr>
              <w:t>Z-16</w:t>
            </w:r>
            <w:r w:rsidRPr="00C21B00">
              <w:rPr>
                <w:rFonts w:ascii="Arial" w:hAnsi="Arial" w:cs="Arial"/>
                <w:sz w:val="20"/>
                <w:szCs w:val="20"/>
              </w:rPr>
              <w:t xml:space="preserve"> se adiciona</w:t>
            </w:r>
          </w:p>
        </w:tc>
        <w:tc>
          <w:tcPr>
            <w:tcW w:w="735" w:type="pct"/>
          </w:tcPr>
          <w:p w14:paraId="66AD939E"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2C05029F"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3FE6608" w14:textId="77777777" w:rsidTr="008153EF">
        <w:tc>
          <w:tcPr>
            <w:tcW w:w="2111" w:type="pct"/>
          </w:tcPr>
          <w:p w14:paraId="24EA2608" w14:textId="77777777" w:rsidR="00B233D9" w:rsidRDefault="00B233D9" w:rsidP="00B233D9">
            <w:r w:rsidRPr="00C21B00">
              <w:rPr>
                <w:rFonts w:ascii="Arial" w:hAnsi="Arial" w:cs="Arial"/>
                <w:sz w:val="20"/>
                <w:szCs w:val="20"/>
              </w:rPr>
              <w:t>29-</w:t>
            </w:r>
            <w:r>
              <w:rPr>
                <w:rFonts w:ascii="Arial" w:hAnsi="Arial" w:cs="Arial"/>
                <w:sz w:val="20"/>
                <w:szCs w:val="20"/>
              </w:rPr>
              <w:t>Z-17</w:t>
            </w:r>
            <w:r w:rsidRPr="00C21B00">
              <w:rPr>
                <w:rFonts w:ascii="Arial" w:hAnsi="Arial" w:cs="Arial"/>
                <w:sz w:val="20"/>
                <w:szCs w:val="20"/>
              </w:rPr>
              <w:t xml:space="preserve"> se adiciona</w:t>
            </w:r>
          </w:p>
        </w:tc>
        <w:tc>
          <w:tcPr>
            <w:tcW w:w="735" w:type="pct"/>
          </w:tcPr>
          <w:p w14:paraId="45C1C1F2"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53A2DDE"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2E321C6" w14:textId="77777777" w:rsidTr="008153EF">
        <w:tc>
          <w:tcPr>
            <w:tcW w:w="2111" w:type="pct"/>
          </w:tcPr>
          <w:p w14:paraId="219D0638" w14:textId="77777777" w:rsidR="00B233D9" w:rsidRDefault="00B233D9" w:rsidP="00B233D9">
            <w:r w:rsidRPr="00C21B00">
              <w:rPr>
                <w:rFonts w:ascii="Arial" w:hAnsi="Arial" w:cs="Arial"/>
                <w:sz w:val="20"/>
                <w:szCs w:val="20"/>
              </w:rPr>
              <w:t>29-</w:t>
            </w:r>
            <w:r>
              <w:rPr>
                <w:rFonts w:ascii="Arial" w:hAnsi="Arial" w:cs="Arial"/>
                <w:sz w:val="20"/>
                <w:szCs w:val="20"/>
              </w:rPr>
              <w:t>Z-18</w:t>
            </w:r>
            <w:r w:rsidRPr="00C21B00">
              <w:rPr>
                <w:rFonts w:ascii="Arial" w:hAnsi="Arial" w:cs="Arial"/>
                <w:sz w:val="20"/>
                <w:szCs w:val="20"/>
              </w:rPr>
              <w:t xml:space="preserve"> se adiciona</w:t>
            </w:r>
          </w:p>
        </w:tc>
        <w:tc>
          <w:tcPr>
            <w:tcW w:w="735" w:type="pct"/>
          </w:tcPr>
          <w:p w14:paraId="2004467F"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5F1139CC"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6CD3B25" w14:textId="77777777" w:rsidTr="008153EF">
        <w:tc>
          <w:tcPr>
            <w:tcW w:w="2111" w:type="pct"/>
          </w:tcPr>
          <w:p w14:paraId="4E937A87" w14:textId="77777777" w:rsidR="00B233D9" w:rsidRDefault="00B233D9" w:rsidP="00B233D9">
            <w:r w:rsidRPr="00C21B00">
              <w:rPr>
                <w:rFonts w:ascii="Arial" w:hAnsi="Arial" w:cs="Arial"/>
                <w:sz w:val="20"/>
                <w:szCs w:val="20"/>
              </w:rPr>
              <w:t>29-</w:t>
            </w:r>
            <w:r>
              <w:rPr>
                <w:rFonts w:ascii="Arial" w:hAnsi="Arial" w:cs="Arial"/>
                <w:sz w:val="20"/>
                <w:szCs w:val="20"/>
              </w:rPr>
              <w:t>Z-19</w:t>
            </w:r>
            <w:r w:rsidRPr="00C21B00">
              <w:rPr>
                <w:rFonts w:ascii="Arial" w:hAnsi="Arial" w:cs="Arial"/>
                <w:sz w:val="20"/>
                <w:szCs w:val="20"/>
              </w:rPr>
              <w:t xml:space="preserve"> se adiciona</w:t>
            </w:r>
          </w:p>
        </w:tc>
        <w:tc>
          <w:tcPr>
            <w:tcW w:w="735" w:type="pct"/>
          </w:tcPr>
          <w:p w14:paraId="0AD05F7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6EB2A93"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06C6C52D" w14:textId="77777777" w:rsidTr="008153EF">
        <w:tc>
          <w:tcPr>
            <w:tcW w:w="2111" w:type="pct"/>
          </w:tcPr>
          <w:p w14:paraId="7A62CA16" w14:textId="77777777" w:rsidR="00B233D9" w:rsidRDefault="00B233D9" w:rsidP="00B233D9">
            <w:r w:rsidRPr="00C21B00">
              <w:rPr>
                <w:rFonts w:ascii="Arial" w:hAnsi="Arial" w:cs="Arial"/>
                <w:sz w:val="20"/>
                <w:szCs w:val="20"/>
              </w:rPr>
              <w:t>29-</w:t>
            </w:r>
            <w:r>
              <w:rPr>
                <w:rFonts w:ascii="Arial" w:hAnsi="Arial" w:cs="Arial"/>
                <w:sz w:val="20"/>
                <w:szCs w:val="20"/>
              </w:rPr>
              <w:t>Z-20</w:t>
            </w:r>
            <w:r w:rsidRPr="00C21B00">
              <w:rPr>
                <w:rFonts w:ascii="Arial" w:hAnsi="Arial" w:cs="Arial"/>
                <w:sz w:val="20"/>
                <w:szCs w:val="20"/>
              </w:rPr>
              <w:t xml:space="preserve"> se adiciona</w:t>
            </w:r>
          </w:p>
        </w:tc>
        <w:tc>
          <w:tcPr>
            <w:tcW w:w="735" w:type="pct"/>
          </w:tcPr>
          <w:p w14:paraId="3AEFB16B"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876206D"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0067795" w14:textId="77777777" w:rsidTr="008153EF">
        <w:tc>
          <w:tcPr>
            <w:tcW w:w="2111" w:type="pct"/>
          </w:tcPr>
          <w:p w14:paraId="1286FF15" w14:textId="77777777" w:rsidR="00B233D9" w:rsidRDefault="00B233D9" w:rsidP="00B233D9">
            <w:r w:rsidRPr="00C21B00">
              <w:rPr>
                <w:rFonts w:ascii="Arial" w:hAnsi="Arial" w:cs="Arial"/>
                <w:sz w:val="20"/>
                <w:szCs w:val="20"/>
              </w:rPr>
              <w:t>29-</w:t>
            </w:r>
            <w:r>
              <w:rPr>
                <w:rFonts w:ascii="Arial" w:hAnsi="Arial" w:cs="Arial"/>
                <w:sz w:val="20"/>
                <w:szCs w:val="20"/>
              </w:rPr>
              <w:t>Z-21</w:t>
            </w:r>
            <w:r w:rsidRPr="00C21B00">
              <w:rPr>
                <w:rFonts w:ascii="Arial" w:hAnsi="Arial" w:cs="Arial"/>
                <w:sz w:val="20"/>
                <w:szCs w:val="20"/>
              </w:rPr>
              <w:t xml:space="preserve"> se adiciona</w:t>
            </w:r>
          </w:p>
        </w:tc>
        <w:tc>
          <w:tcPr>
            <w:tcW w:w="735" w:type="pct"/>
          </w:tcPr>
          <w:p w14:paraId="5FF470CA"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F97DD02"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452BF90" w14:textId="77777777" w:rsidTr="008153EF">
        <w:tc>
          <w:tcPr>
            <w:tcW w:w="2111" w:type="pct"/>
          </w:tcPr>
          <w:p w14:paraId="53267182" w14:textId="77777777" w:rsidR="00B233D9" w:rsidRDefault="00B233D9" w:rsidP="00B233D9">
            <w:r w:rsidRPr="00C21B00">
              <w:rPr>
                <w:rFonts w:ascii="Arial" w:hAnsi="Arial" w:cs="Arial"/>
                <w:sz w:val="20"/>
                <w:szCs w:val="20"/>
              </w:rPr>
              <w:t>29-</w:t>
            </w:r>
            <w:r>
              <w:rPr>
                <w:rFonts w:ascii="Arial" w:hAnsi="Arial" w:cs="Arial"/>
                <w:sz w:val="20"/>
                <w:szCs w:val="20"/>
              </w:rPr>
              <w:t>Z-22</w:t>
            </w:r>
            <w:r w:rsidRPr="00C21B00">
              <w:rPr>
                <w:rFonts w:ascii="Arial" w:hAnsi="Arial" w:cs="Arial"/>
                <w:sz w:val="20"/>
                <w:szCs w:val="20"/>
              </w:rPr>
              <w:t xml:space="preserve"> se adiciona</w:t>
            </w:r>
          </w:p>
        </w:tc>
        <w:tc>
          <w:tcPr>
            <w:tcW w:w="735" w:type="pct"/>
          </w:tcPr>
          <w:p w14:paraId="04DD7507"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EDF372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77652FC" w14:textId="77777777" w:rsidTr="008153EF">
        <w:tc>
          <w:tcPr>
            <w:tcW w:w="2111" w:type="pct"/>
          </w:tcPr>
          <w:p w14:paraId="458BB13B" w14:textId="77777777" w:rsidR="00B233D9" w:rsidRDefault="00B233D9" w:rsidP="00B233D9">
            <w:r w:rsidRPr="00C21B00">
              <w:rPr>
                <w:rFonts w:ascii="Arial" w:hAnsi="Arial" w:cs="Arial"/>
                <w:sz w:val="20"/>
                <w:szCs w:val="20"/>
              </w:rPr>
              <w:t>29-</w:t>
            </w:r>
            <w:r>
              <w:rPr>
                <w:rFonts w:ascii="Arial" w:hAnsi="Arial" w:cs="Arial"/>
                <w:sz w:val="20"/>
                <w:szCs w:val="20"/>
              </w:rPr>
              <w:t>Z-23</w:t>
            </w:r>
            <w:r w:rsidRPr="00C21B00">
              <w:rPr>
                <w:rFonts w:ascii="Arial" w:hAnsi="Arial" w:cs="Arial"/>
                <w:sz w:val="20"/>
                <w:szCs w:val="20"/>
              </w:rPr>
              <w:t xml:space="preserve"> se adiciona</w:t>
            </w:r>
          </w:p>
        </w:tc>
        <w:tc>
          <w:tcPr>
            <w:tcW w:w="735" w:type="pct"/>
          </w:tcPr>
          <w:p w14:paraId="1B1B0DEF"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7F25A12"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4F64945" w14:textId="77777777" w:rsidTr="008153EF">
        <w:tc>
          <w:tcPr>
            <w:tcW w:w="2111" w:type="pct"/>
          </w:tcPr>
          <w:p w14:paraId="015A5D80" w14:textId="77777777" w:rsidR="00B233D9" w:rsidRDefault="00B233D9" w:rsidP="00B233D9">
            <w:r w:rsidRPr="00C21B00">
              <w:rPr>
                <w:rFonts w:ascii="Arial" w:hAnsi="Arial" w:cs="Arial"/>
                <w:sz w:val="20"/>
                <w:szCs w:val="20"/>
              </w:rPr>
              <w:t>29-</w:t>
            </w:r>
            <w:r>
              <w:rPr>
                <w:rFonts w:ascii="Arial" w:hAnsi="Arial" w:cs="Arial"/>
                <w:sz w:val="20"/>
                <w:szCs w:val="20"/>
              </w:rPr>
              <w:t>Z-24</w:t>
            </w:r>
            <w:r w:rsidRPr="00C21B00">
              <w:rPr>
                <w:rFonts w:ascii="Arial" w:hAnsi="Arial" w:cs="Arial"/>
                <w:sz w:val="20"/>
                <w:szCs w:val="20"/>
              </w:rPr>
              <w:t xml:space="preserve"> se adiciona</w:t>
            </w:r>
          </w:p>
        </w:tc>
        <w:tc>
          <w:tcPr>
            <w:tcW w:w="735" w:type="pct"/>
          </w:tcPr>
          <w:p w14:paraId="02C1A3B6"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59B23709"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7B4028AB" w14:textId="77777777" w:rsidTr="008153EF">
        <w:tc>
          <w:tcPr>
            <w:tcW w:w="2111" w:type="pct"/>
          </w:tcPr>
          <w:p w14:paraId="1765A400" w14:textId="77777777" w:rsidR="00B233D9" w:rsidRDefault="00B233D9" w:rsidP="00B233D9">
            <w:r w:rsidRPr="00C21B00">
              <w:rPr>
                <w:rFonts w:ascii="Arial" w:hAnsi="Arial" w:cs="Arial"/>
                <w:sz w:val="20"/>
                <w:szCs w:val="20"/>
              </w:rPr>
              <w:t>29-</w:t>
            </w:r>
            <w:r>
              <w:rPr>
                <w:rFonts w:ascii="Arial" w:hAnsi="Arial" w:cs="Arial"/>
                <w:sz w:val="20"/>
                <w:szCs w:val="20"/>
              </w:rPr>
              <w:t>Z-25</w:t>
            </w:r>
            <w:r w:rsidRPr="00C21B00">
              <w:rPr>
                <w:rFonts w:ascii="Arial" w:hAnsi="Arial" w:cs="Arial"/>
                <w:sz w:val="20"/>
                <w:szCs w:val="20"/>
              </w:rPr>
              <w:t xml:space="preserve"> se adiciona</w:t>
            </w:r>
          </w:p>
        </w:tc>
        <w:tc>
          <w:tcPr>
            <w:tcW w:w="735" w:type="pct"/>
          </w:tcPr>
          <w:p w14:paraId="315155DD"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857CC2A"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0C840D1" w14:textId="77777777" w:rsidTr="008153EF">
        <w:tc>
          <w:tcPr>
            <w:tcW w:w="2111" w:type="pct"/>
          </w:tcPr>
          <w:p w14:paraId="676517E9" w14:textId="77777777" w:rsidR="00B233D9" w:rsidRDefault="00B233D9" w:rsidP="00B233D9">
            <w:r w:rsidRPr="00C21B00">
              <w:rPr>
                <w:rFonts w:ascii="Arial" w:hAnsi="Arial" w:cs="Arial"/>
                <w:sz w:val="20"/>
                <w:szCs w:val="20"/>
              </w:rPr>
              <w:t>29-</w:t>
            </w:r>
            <w:r>
              <w:rPr>
                <w:rFonts w:ascii="Arial" w:hAnsi="Arial" w:cs="Arial"/>
                <w:sz w:val="20"/>
                <w:szCs w:val="20"/>
              </w:rPr>
              <w:t>Z-26</w:t>
            </w:r>
            <w:r w:rsidRPr="00C21B00">
              <w:rPr>
                <w:rFonts w:ascii="Arial" w:hAnsi="Arial" w:cs="Arial"/>
                <w:sz w:val="20"/>
                <w:szCs w:val="20"/>
              </w:rPr>
              <w:t xml:space="preserve"> se adiciona</w:t>
            </w:r>
          </w:p>
        </w:tc>
        <w:tc>
          <w:tcPr>
            <w:tcW w:w="735" w:type="pct"/>
          </w:tcPr>
          <w:p w14:paraId="2C534626"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1B6E6FD"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AC52B34" w14:textId="77777777" w:rsidTr="008153EF">
        <w:tc>
          <w:tcPr>
            <w:tcW w:w="2111" w:type="pct"/>
          </w:tcPr>
          <w:p w14:paraId="0D6B61A7" w14:textId="77777777" w:rsidR="00B233D9" w:rsidRDefault="00B233D9" w:rsidP="00B233D9">
            <w:r w:rsidRPr="00C21B00">
              <w:rPr>
                <w:rFonts w:ascii="Arial" w:hAnsi="Arial" w:cs="Arial"/>
                <w:sz w:val="20"/>
                <w:szCs w:val="20"/>
              </w:rPr>
              <w:t>29-</w:t>
            </w:r>
            <w:r>
              <w:rPr>
                <w:rFonts w:ascii="Arial" w:hAnsi="Arial" w:cs="Arial"/>
                <w:sz w:val="20"/>
                <w:szCs w:val="20"/>
              </w:rPr>
              <w:t>Z-27</w:t>
            </w:r>
            <w:r w:rsidRPr="00C21B00">
              <w:rPr>
                <w:rFonts w:ascii="Arial" w:hAnsi="Arial" w:cs="Arial"/>
                <w:sz w:val="20"/>
                <w:szCs w:val="20"/>
              </w:rPr>
              <w:t xml:space="preserve"> se adiciona</w:t>
            </w:r>
          </w:p>
        </w:tc>
        <w:tc>
          <w:tcPr>
            <w:tcW w:w="735" w:type="pct"/>
          </w:tcPr>
          <w:p w14:paraId="6B8E0155"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41D6068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7FEFE9A" w14:textId="77777777" w:rsidTr="008153EF">
        <w:tc>
          <w:tcPr>
            <w:tcW w:w="2111" w:type="pct"/>
          </w:tcPr>
          <w:p w14:paraId="091752A5"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33 reformado</w:t>
            </w:r>
          </w:p>
        </w:tc>
        <w:tc>
          <w:tcPr>
            <w:tcW w:w="735" w:type="pct"/>
          </w:tcPr>
          <w:p w14:paraId="5ECA34DE"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0E5B19F2"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7071BC50" w14:textId="77777777" w:rsidTr="008153EF">
        <w:tc>
          <w:tcPr>
            <w:tcW w:w="2111" w:type="pct"/>
          </w:tcPr>
          <w:p w14:paraId="6C7A41CB" w14:textId="77777777" w:rsidR="00B233D9" w:rsidRPr="00D76755" w:rsidRDefault="00B233D9" w:rsidP="00B233D9">
            <w:pPr>
              <w:spacing w:line="-312" w:lineRule="auto"/>
              <w:jc w:val="both"/>
              <w:rPr>
                <w:rFonts w:ascii="Arial" w:hAnsi="Arial" w:cs="Arial"/>
                <w:sz w:val="20"/>
                <w:szCs w:val="20"/>
              </w:rPr>
            </w:pPr>
            <w:r>
              <w:rPr>
                <w:rFonts w:ascii="Arial" w:hAnsi="Arial" w:cs="Arial"/>
                <w:sz w:val="20"/>
                <w:szCs w:val="20"/>
              </w:rPr>
              <w:t>36 reformado</w:t>
            </w:r>
          </w:p>
        </w:tc>
        <w:tc>
          <w:tcPr>
            <w:tcW w:w="735" w:type="pct"/>
          </w:tcPr>
          <w:p w14:paraId="293AFF82" w14:textId="77777777" w:rsidR="00B233D9" w:rsidRPr="00D76755" w:rsidRDefault="00B233D9" w:rsidP="00B233D9">
            <w:pPr>
              <w:spacing w:line="-312" w:lineRule="auto"/>
              <w:jc w:val="center"/>
              <w:rPr>
                <w:rFonts w:ascii="Arial" w:hAnsi="Arial" w:cs="Arial"/>
                <w:b/>
              </w:rPr>
            </w:pPr>
            <w:r>
              <w:rPr>
                <w:rFonts w:ascii="Arial" w:hAnsi="Arial" w:cs="Arial"/>
                <w:b/>
              </w:rPr>
              <w:t>632</w:t>
            </w:r>
          </w:p>
        </w:tc>
        <w:tc>
          <w:tcPr>
            <w:tcW w:w="2154" w:type="pct"/>
          </w:tcPr>
          <w:p w14:paraId="5768F451" w14:textId="77777777" w:rsidR="00B233D9" w:rsidRPr="00D76755" w:rsidRDefault="00B233D9" w:rsidP="00B233D9">
            <w:pPr>
              <w:spacing w:line="-312" w:lineRule="auto"/>
              <w:ind w:right="720"/>
              <w:jc w:val="right"/>
              <w:rPr>
                <w:rFonts w:ascii="Arial" w:hAnsi="Arial" w:cs="Arial"/>
                <w:b/>
              </w:rPr>
            </w:pPr>
            <w:r>
              <w:rPr>
                <w:rFonts w:ascii="Arial" w:hAnsi="Arial" w:cs="Arial"/>
                <w:b/>
              </w:rPr>
              <w:t>Junio 15 de 2023</w:t>
            </w:r>
          </w:p>
        </w:tc>
      </w:tr>
      <w:tr w:rsidR="00B233D9" w:rsidRPr="00D76755" w14:paraId="16917150" w14:textId="77777777" w:rsidTr="008153EF">
        <w:tc>
          <w:tcPr>
            <w:tcW w:w="2111" w:type="pct"/>
          </w:tcPr>
          <w:p w14:paraId="565230B0"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37 reformado</w:t>
            </w:r>
          </w:p>
        </w:tc>
        <w:tc>
          <w:tcPr>
            <w:tcW w:w="735" w:type="pct"/>
          </w:tcPr>
          <w:p w14:paraId="2A22B1DF"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100E7B00"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284B5D5D" w14:textId="77777777" w:rsidTr="008153EF">
        <w:tc>
          <w:tcPr>
            <w:tcW w:w="2111" w:type="pct"/>
          </w:tcPr>
          <w:p w14:paraId="64B4DA62"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39 reformado</w:t>
            </w:r>
          </w:p>
        </w:tc>
        <w:tc>
          <w:tcPr>
            <w:tcW w:w="735" w:type="pct"/>
          </w:tcPr>
          <w:p w14:paraId="092AD705"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4B878021"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24D73EFE" w14:textId="77777777" w:rsidTr="008153EF">
        <w:tc>
          <w:tcPr>
            <w:tcW w:w="2111" w:type="pct"/>
          </w:tcPr>
          <w:p w14:paraId="6E49776C"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41 X, XVI, XVII, XXI, XXII, reformado del inciso A)</w:t>
            </w:r>
          </w:p>
        </w:tc>
        <w:tc>
          <w:tcPr>
            <w:tcW w:w="735" w:type="pct"/>
          </w:tcPr>
          <w:p w14:paraId="137764BF"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6660A643"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6364A459" w14:textId="77777777" w:rsidTr="008153EF">
        <w:tc>
          <w:tcPr>
            <w:tcW w:w="2111" w:type="pct"/>
          </w:tcPr>
          <w:p w14:paraId="70986A44"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41 XXIII, XXIV, se adiciona, recorriéndose la fracción XXII para quedar como fracción XXIV del inciso A)</w:t>
            </w:r>
          </w:p>
        </w:tc>
        <w:tc>
          <w:tcPr>
            <w:tcW w:w="735" w:type="pct"/>
          </w:tcPr>
          <w:p w14:paraId="2231A44C"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6578B92B"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75C3A2C8" w14:textId="77777777" w:rsidTr="008153EF">
        <w:tc>
          <w:tcPr>
            <w:tcW w:w="2111" w:type="pct"/>
          </w:tcPr>
          <w:p w14:paraId="2701E298"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41 XVII, XVIII, reformado del inciso B)</w:t>
            </w:r>
          </w:p>
        </w:tc>
        <w:tc>
          <w:tcPr>
            <w:tcW w:w="735" w:type="pct"/>
          </w:tcPr>
          <w:p w14:paraId="0E5EA927"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608BFF07"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33C4618F" w14:textId="77777777" w:rsidTr="008153EF">
        <w:tc>
          <w:tcPr>
            <w:tcW w:w="2111" w:type="pct"/>
          </w:tcPr>
          <w:p w14:paraId="6D48BA6E" w14:textId="77777777" w:rsidR="00B233D9" w:rsidRPr="00D76755" w:rsidRDefault="00B233D9" w:rsidP="00B233D9">
            <w:pPr>
              <w:spacing w:line="-312" w:lineRule="auto"/>
              <w:jc w:val="both"/>
              <w:rPr>
                <w:rFonts w:ascii="Arial" w:hAnsi="Arial" w:cs="Arial"/>
                <w:sz w:val="20"/>
                <w:szCs w:val="20"/>
              </w:rPr>
            </w:pPr>
            <w:r>
              <w:rPr>
                <w:rFonts w:ascii="Arial" w:hAnsi="Arial" w:cs="Arial"/>
                <w:sz w:val="20"/>
                <w:szCs w:val="20"/>
              </w:rPr>
              <w:t>41 XX, reformado del inciso B)</w:t>
            </w:r>
          </w:p>
        </w:tc>
        <w:tc>
          <w:tcPr>
            <w:tcW w:w="735" w:type="pct"/>
          </w:tcPr>
          <w:p w14:paraId="1A24FDD5" w14:textId="77777777" w:rsidR="00B233D9" w:rsidRPr="00D76755" w:rsidRDefault="00B233D9" w:rsidP="00B233D9">
            <w:pPr>
              <w:spacing w:line="-312" w:lineRule="auto"/>
              <w:jc w:val="center"/>
              <w:rPr>
                <w:rFonts w:ascii="Arial" w:hAnsi="Arial" w:cs="Arial"/>
                <w:b/>
              </w:rPr>
            </w:pPr>
            <w:r>
              <w:rPr>
                <w:rFonts w:ascii="Arial" w:hAnsi="Arial" w:cs="Arial"/>
                <w:b/>
              </w:rPr>
              <w:t>487</w:t>
            </w:r>
          </w:p>
        </w:tc>
        <w:tc>
          <w:tcPr>
            <w:tcW w:w="2154" w:type="pct"/>
          </w:tcPr>
          <w:p w14:paraId="182A8F33" w14:textId="77777777" w:rsidR="00B233D9" w:rsidRPr="00D76755" w:rsidRDefault="00B233D9" w:rsidP="00B233D9">
            <w:pPr>
              <w:spacing w:line="-312" w:lineRule="auto"/>
              <w:ind w:right="720"/>
              <w:jc w:val="right"/>
              <w:rPr>
                <w:rFonts w:ascii="Arial" w:hAnsi="Arial" w:cs="Arial"/>
                <w:b/>
              </w:rPr>
            </w:pPr>
            <w:r>
              <w:rPr>
                <w:rFonts w:ascii="Arial" w:hAnsi="Arial" w:cs="Arial"/>
                <w:b/>
              </w:rPr>
              <w:t>Enero 3 de 2012</w:t>
            </w:r>
          </w:p>
        </w:tc>
      </w:tr>
      <w:tr w:rsidR="00B233D9" w:rsidRPr="00D76755" w14:paraId="21802B96" w14:textId="77777777" w:rsidTr="008153EF">
        <w:tc>
          <w:tcPr>
            <w:tcW w:w="2111" w:type="pct"/>
          </w:tcPr>
          <w:p w14:paraId="0FDF701C"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41 XIX, XX, XXI, XXII, se adiciona, recorriéndose la fracción XVIII para quedar como fracción XXII del inciso B)</w:t>
            </w:r>
          </w:p>
        </w:tc>
        <w:tc>
          <w:tcPr>
            <w:tcW w:w="735" w:type="pct"/>
          </w:tcPr>
          <w:p w14:paraId="09DCAEC1"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7228C7A6"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7359F932" w14:textId="77777777" w:rsidTr="008153EF">
        <w:tc>
          <w:tcPr>
            <w:tcW w:w="2111" w:type="pct"/>
          </w:tcPr>
          <w:p w14:paraId="4D14CBC5"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41 fracción II, reformado, del inciso D)</w:t>
            </w:r>
          </w:p>
        </w:tc>
        <w:tc>
          <w:tcPr>
            <w:tcW w:w="735" w:type="pct"/>
          </w:tcPr>
          <w:p w14:paraId="31DA19D6"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171DF558"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093120E0" w14:textId="77777777" w:rsidTr="008153EF">
        <w:tc>
          <w:tcPr>
            <w:tcW w:w="2111" w:type="pct"/>
          </w:tcPr>
          <w:p w14:paraId="5DB9F743" w14:textId="77777777" w:rsidR="00B233D9" w:rsidRPr="00D76755" w:rsidRDefault="00B233D9" w:rsidP="00B233D9">
            <w:pPr>
              <w:spacing w:line="-312" w:lineRule="auto"/>
              <w:jc w:val="both"/>
              <w:rPr>
                <w:rFonts w:ascii="Arial" w:hAnsi="Arial" w:cs="Arial"/>
                <w:sz w:val="20"/>
                <w:szCs w:val="20"/>
              </w:rPr>
            </w:pPr>
            <w:r>
              <w:rPr>
                <w:rFonts w:ascii="Arial" w:hAnsi="Arial" w:cs="Arial"/>
                <w:sz w:val="20"/>
                <w:szCs w:val="20"/>
              </w:rPr>
              <w:t xml:space="preserve">41 </w:t>
            </w:r>
            <w:r w:rsidRPr="001F3F3D">
              <w:rPr>
                <w:rFonts w:ascii="Arial" w:hAnsi="Arial" w:cs="Arial"/>
                <w:sz w:val="20"/>
                <w:szCs w:val="20"/>
              </w:rPr>
              <w:t xml:space="preserve">el apartado E) </w:t>
            </w:r>
          </w:p>
        </w:tc>
        <w:tc>
          <w:tcPr>
            <w:tcW w:w="735" w:type="pct"/>
          </w:tcPr>
          <w:p w14:paraId="424FA82C" w14:textId="77777777" w:rsidR="00B233D9" w:rsidRPr="00D76755" w:rsidRDefault="00B233D9" w:rsidP="00B233D9">
            <w:pPr>
              <w:spacing w:line="-312" w:lineRule="auto"/>
              <w:jc w:val="center"/>
              <w:rPr>
                <w:rFonts w:ascii="Arial" w:hAnsi="Arial" w:cs="Arial"/>
                <w:b/>
              </w:rPr>
            </w:pPr>
            <w:r>
              <w:rPr>
                <w:rFonts w:ascii="Arial" w:hAnsi="Arial" w:cs="Arial"/>
                <w:b/>
              </w:rPr>
              <w:t>541</w:t>
            </w:r>
          </w:p>
        </w:tc>
        <w:tc>
          <w:tcPr>
            <w:tcW w:w="2154" w:type="pct"/>
          </w:tcPr>
          <w:p w14:paraId="04F369DE" w14:textId="77777777" w:rsidR="00B233D9" w:rsidRPr="00D76755" w:rsidRDefault="00B233D9" w:rsidP="00B233D9">
            <w:pPr>
              <w:spacing w:line="-312" w:lineRule="auto"/>
              <w:ind w:right="720"/>
              <w:jc w:val="right"/>
              <w:rPr>
                <w:rFonts w:ascii="Arial" w:hAnsi="Arial" w:cs="Arial"/>
                <w:b/>
              </w:rPr>
            </w:pPr>
            <w:r>
              <w:rPr>
                <w:rFonts w:ascii="Arial" w:hAnsi="Arial" w:cs="Arial"/>
                <w:b/>
              </w:rPr>
              <w:t>Octubre 31 de 2017</w:t>
            </w:r>
          </w:p>
        </w:tc>
      </w:tr>
      <w:tr w:rsidR="00B233D9" w:rsidRPr="00D76755" w14:paraId="638F0645" w14:textId="77777777" w:rsidTr="008153EF">
        <w:tc>
          <w:tcPr>
            <w:tcW w:w="2111" w:type="pct"/>
          </w:tcPr>
          <w:p w14:paraId="3CC6DFD5" w14:textId="77777777" w:rsidR="00B233D9" w:rsidRDefault="00B233D9" w:rsidP="00B233D9">
            <w:pPr>
              <w:spacing w:line="-312" w:lineRule="auto"/>
              <w:jc w:val="both"/>
              <w:rPr>
                <w:rFonts w:ascii="Arial" w:hAnsi="Arial" w:cs="Arial"/>
                <w:sz w:val="20"/>
                <w:szCs w:val="20"/>
              </w:rPr>
            </w:pPr>
            <w:r>
              <w:rPr>
                <w:rFonts w:ascii="Arial" w:hAnsi="Arial" w:cs="Arial"/>
                <w:sz w:val="20"/>
                <w:szCs w:val="20"/>
              </w:rPr>
              <w:t>41 el apartado E)</w:t>
            </w:r>
          </w:p>
        </w:tc>
        <w:tc>
          <w:tcPr>
            <w:tcW w:w="735" w:type="pct"/>
          </w:tcPr>
          <w:p w14:paraId="3485B988" w14:textId="77777777" w:rsidR="00B233D9" w:rsidRDefault="00B233D9" w:rsidP="00B233D9">
            <w:pPr>
              <w:spacing w:line="-312" w:lineRule="auto"/>
              <w:jc w:val="center"/>
              <w:rPr>
                <w:rFonts w:ascii="Arial" w:hAnsi="Arial" w:cs="Arial"/>
                <w:b/>
              </w:rPr>
            </w:pPr>
            <w:r>
              <w:rPr>
                <w:rFonts w:ascii="Arial" w:hAnsi="Arial" w:cs="Arial"/>
                <w:b/>
              </w:rPr>
              <w:t>680</w:t>
            </w:r>
          </w:p>
        </w:tc>
        <w:tc>
          <w:tcPr>
            <w:tcW w:w="2154" w:type="pct"/>
          </w:tcPr>
          <w:p w14:paraId="092B775E" w14:textId="77777777" w:rsidR="00B233D9" w:rsidRDefault="00B233D9" w:rsidP="00B233D9">
            <w:pPr>
              <w:spacing w:line="-312" w:lineRule="auto"/>
              <w:ind w:right="720"/>
              <w:jc w:val="right"/>
              <w:rPr>
                <w:rFonts w:ascii="Arial" w:hAnsi="Arial" w:cs="Arial"/>
                <w:b/>
              </w:rPr>
            </w:pPr>
            <w:r>
              <w:rPr>
                <w:rFonts w:ascii="Arial" w:hAnsi="Arial" w:cs="Arial"/>
                <w:b/>
              </w:rPr>
              <w:t>Septiembre 29 de 2023</w:t>
            </w:r>
          </w:p>
        </w:tc>
      </w:tr>
      <w:tr w:rsidR="00B233D9" w:rsidRPr="00D76755" w14:paraId="32AD7D73" w14:textId="77777777" w:rsidTr="008153EF">
        <w:tc>
          <w:tcPr>
            <w:tcW w:w="2111" w:type="pct"/>
          </w:tcPr>
          <w:p w14:paraId="00F07CF5" w14:textId="77777777" w:rsidR="00B233D9" w:rsidRDefault="00B233D9" w:rsidP="00B233D9">
            <w:pPr>
              <w:spacing w:line="-312" w:lineRule="auto"/>
              <w:jc w:val="both"/>
              <w:rPr>
                <w:rFonts w:ascii="Arial" w:hAnsi="Arial" w:cs="Arial"/>
                <w:sz w:val="20"/>
                <w:szCs w:val="20"/>
              </w:rPr>
            </w:pPr>
            <w:r>
              <w:rPr>
                <w:rFonts w:ascii="Arial" w:hAnsi="Arial" w:cs="Arial"/>
                <w:sz w:val="20"/>
                <w:szCs w:val="20"/>
              </w:rPr>
              <w:t>41 se adiciona un segundo párrafo al apartado E)</w:t>
            </w:r>
          </w:p>
        </w:tc>
        <w:tc>
          <w:tcPr>
            <w:tcW w:w="735" w:type="pct"/>
          </w:tcPr>
          <w:p w14:paraId="24F66818" w14:textId="77777777" w:rsidR="00B233D9" w:rsidRDefault="00B233D9" w:rsidP="00B233D9">
            <w:pPr>
              <w:spacing w:line="-312" w:lineRule="auto"/>
              <w:jc w:val="center"/>
              <w:rPr>
                <w:rFonts w:ascii="Arial" w:hAnsi="Arial" w:cs="Arial"/>
                <w:b/>
              </w:rPr>
            </w:pPr>
          </w:p>
          <w:p w14:paraId="1C043731" w14:textId="77777777" w:rsidR="00B233D9" w:rsidRDefault="00B233D9" w:rsidP="00B233D9">
            <w:pPr>
              <w:spacing w:line="-312" w:lineRule="auto"/>
              <w:jc w:val="center"/>
              <w:rPr>
                <w:rFonts w:ascii="Arial" w:hAnsi="Arial" w:cs="Arial"/>
                <w:b/>
              </w:rPr>
            </w:pPr>
            <w:r>
              <w:rPr>
                <w:rFonts w:ascii="Arial" w:hAnsi="Arial" w:cs="Arial"/>
                <w:b/>
              </w:rPr>
              <w:t>682</w:t>
            </w:r>
          </w:p>
        </w:tc>
        <w:tc>
          <w:tcPr>
            <w:tcW w:w="2154" w:type="pct"/>
          </w:tcPr>
          <w:p w14:paraId="68C602F1" w14:textId="77777777" w:rsidR="00B233D9" w:rsidRDefault="00B233D9" w:rsidP="00B233D9">
            <w:pPr>
              <w:spacing w:line="-312" w:lineRule="auto"/>
              <w:ind w:right="720"/>
              <w:jc w:val="right"/>
              <w:rPr>
                <w:rFonts w:ascii="Arial" w:hAnsi="Arial" w:cs="Arial"/>
                <w:b/>
              </w:rPr>
            </w:pPr>
          </w:p>
          <w:p w14:paraId="0F6BB939" w14:textId="77777777" w:rsidR="00B233D9" w:rsidRDefault="00B233D9" w:rsidP="00B233D9">
            <w:pPr>
              <w:spacing w:line="-312" w:lineRule="auto"/>
              <w:ind w:right="720"/>
              <w:jc w:val="right"/>
              <w:rPr>
                <w:rFonts w:ascii="Arial" w:hAnsi="Arial" w:cs="Arial"/>
                <w:b/>
              </w:rPr>
            </w:pPr>
            <w:r>
              <w:rPr>
                <w:rFonts w:ascii="Arial" w:hAnsi="Arial" w:cs="Arial"/>
                <w:b/>
              </w:rPr>
              <w:t>Octubre 09 de 2023</w:t>
            </w:r>
          </w:p>
        </w:tc>
      </w:tr>
      <w:tr w:rsidR="00B233D9" w:rsidRPr="00D76755" w14:paraId="3ABA829F" w14:textId="77777777" w:rsidTr="008153EF">
        <w:tc>
          <w:tcPr>
            <w:tcW w:w="2111" w:type="pct"/>
          </w:tcPr>
          <w:p w14:paraId="44B27207" w14:textId="77777777" w:rsidR="00B233D9" w:rsidRDefault="00B233D9" w:rsidP="00B233D9">
            <w:pPr>
              <w:spacing w:line="-312" w:lineRule="auto"/>
              <w:jc w:val="both"/>
              <w:rPr>
                <w:rFonts w:ascii="Arial" w:hAnsi="Arial" w:cs="Arial"/>
                <w:sz w:val="20"/>
                <w:szCs w:val="20"/>
              </w:rPr>
            </w:pPr>
            <w:r>
              <w:rPr>
                <w:rFonts w:ascii="Arial" w:hAnsi="Arial" w:cs="Arial"/>
                <w:sz w:val="20"/>
                <w:szCs w:val="20"/>
              </w:rPr>
              <w:t>41 fracción II del aparatado C)</w:t>
            </w:r>
          </w:p>
        </w:tc>
        <w:tc>
          <w:tcPr>
            <w:tcW w:w="735" w:type="pct"/>
          </w:tcPr>
          <w:p w14:paraId="0CCD5ACD" w14:textId="77777777" w:rsidR="00B233D9" w:rsidRDefault="00B233D9" w:rsidP="00B233D9">
            <w:pPr>
              <w:spacing w:line="-312" w:lineRule="auto"/>
              <w:jc w:val="center"/>
              <w:rPr>
                <w:rFonts w:ascii="Arial" w:hAnsi="Arial" w:cs="Arial"/>
                <w:b/>
              </w:rPr>
            </w:pPr>
          </w:p>
        </w:tc>
        <w:tc>
          <w:tcPr>
            <w:tcW w:w="2154" w:type="pct"/>
          </w:tcPr>
          <w:p w14:paraId="3D211F4C" w14:textId="77777777" w:rsidR="00B233D9" w:rsidRDefault="00B233D9" w:rsidP="00B233D9">
            <w:pPr>
              <w:spacing w:line="-312" w:lineRule="auto"/>
              <w:ind w:right="720"/>
              <w:jc w:val="right"/>
              <w:rPr>
                <w:rFonts w:ascii="Arial" w:hAnsi="Arial" w:cs="Arial"/>
                <w:b/>
              </w:rPr>
            </w:pPr>
          </w:p>
        </w:tc>
      </w:tr>
      <w:tr w:rsidR="00CC1B49" w:rsidRPr="00D76755" w14:paraId="417FC808" w14:textId="77777777" w:rsidTr="008153EF">
        <w:tc>
          <w:tcPr>
            <w:tcW w:w="2111" w:type="pct"/>
          </w:tcPr>
          <w:p w14:paraId="2031E9B3" w14:textId="77777777" w:rsidR="00CC1B49" w:rsidRDefault="00CC1B49" w:rsidP="00CC1B49">
            <w:pPr>
              <w:spacing w:line="-312" w:lineRule="auto"/>
              <w:jc w:val="both"/>
              <w:rPr>
                <w:rFonts w:ascii="Arial" w:hAnsi="Arial" w:cs="Arial"/>
                <w:sz w:val="20"/>
                <w:szCs w:val="20"/>
              </w:rPr>
            </w:pPr>
            <w:r>
              <w:rPr>
                <w:rFonts w:ascii="Arial" w:hAnsi="Arial" w:cs="Arial"/>
                <w:sz w:val="20"/>
                <w:szCs w:val="20"/>
              </w:rPr>
              <w:lastRenderedPageBreak/>
              <w:t xml:space="preserve">41 se reforma la fracción XXI del inciso A) y se adiciona el inciso III Bis </w:t>
            </w:r>
          </w:p>
        </w:tc>
        <w:tc>
          <w:tcPr>
            <w:tcW w:w="735" w:type="pct"/>
          </w:tcPr>
          <w:p w14:paraId="35DF4CFF" w14:textId="77777777" w:rsidR="00F579AF" w:rsidRDefault="00F579AF" w:rsidP="00CC1B49">
            <w:pPr>
              <w:spacing w:line="-312" w:lineRule="auto"/>
              <w:jc w:val="center"/>
              <w:rPr>
                <w:rFonts w:ascii="Arial" w:hAnsi="Arial" w:cs="Arial"/>
                <w:b/>
              </w:rPr>
            </w:pPr>
          </w:p>
          <w:p w14:paraId="5299ABBA" w14:textId="77777777" w:rsidR="00CC1B49" w:rsidRPr="00D76755" w:rsidRDefault="00CC1B49" w:rsidP="00CC1B49">
            <w:pPr>
              <w:spacing w:line="-312" w:lineRule="auto"/>
              <w:jc w:val="center"/>
              <w:rPr>
                <w:rFonts w:ascii="Arial" w:hAnsi="Arial" w:cs="Arial"/>
                <w:b/>
              </w:rPr>
            </w:pPr>
            <w:r>
              <w:rPr>
                <w:rFonts w:ascii="Arial" w:hAnsi="Arial" w:cs="Arial"/>
                <w:b/>
              </w:rPr>
              <w:t>721</w:t>
            </w:r>
          </w:p>
        </w:tc>
        <w:tc>
          <w:tcPr>
            <w:tcW w:w="2154" w:type="pct"/>
          </w:tcPr>
          <w:p w14:paraId="6C5DD748" w14:textId="77777777" w:rsidR="00F579AF" w:rsidRDefault="00F579AF" w:rsidP="00CC1B49">
            <w:pPr>
              <w:spacing w:line="-312" w:lineRule="auto"/>
              <w:ind w:right="720"/>
              <w:jc w:val="right"/>
              <w:rPr>
                <w:rFonts w:ascii="Arial" w:hAnsi="Arial" w:cs="Arial"/>
                <w:b/>
              </w:rPr>
            </w:pPr>
          </w:p>
          <w:p w14:paraId="6718E7C1" w14:textId="77777777" w:rsidR="00CC1B49" w:rsidRPr="00D76755" w:rsidRDefault="00CC1B49" w:rsidP="00CC1B49">
            <w:pPr>
              <w:spacing w:line="-312" w:lineRule="auto"/>
              <w:ind w:right="720"/>
              <w:jc w:val="right"/>
              <w:rPr>
                <w:rFonts w:ascii="Arial" w:hAnsi="Arial" w:cs="Arial"/>
                <w:b/>
              </w:rPr>
            </w:pPr>
            <w:r>
              <w:rPr>
                <w:rFonts w:ascii="Arial" w:hAnsi="Arial" w:cs="Arial"/>
                <w:b/>
              </w:rPr>
              <w:t>Enero 3 de 2024</w:t>
            </w:r>
          </w:p>
        </w:tc>
      </w:tr>
      <w:tr w:rsidR="00CC1B49" w:rsidRPr="00D76755" w14:paraId="6BC90F8D" w14:textId="77777777" w:rsidTr="008153EF">
        <w:tc>
          <w:tcPr>
            <w:tcW w:w="2111" w:type="pct"/>
          </w:tcPr>
          <w:p w14:paraId="5E29AA7B"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43 fracción VIII, IX, X reformado</w:t>
            </w:r>
          </w:p>
        </w:tc>
        <w:tc>
          <w:tcPr>
            <w:tcW w:w="735" w:type="pct"/>
          </w:tcPr>
          <w:p w14:paraId="7F7E06C6"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20D6CED2"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22E61F6B" w14:textId="77777777" w:rsidTr="008153EF">
        <w:tc>
          <w:tcPr>
            <w:tcW w:w="2111" w:type="pct"/>
          </w:tcPr>
          <w:p w14:paraId="1B667615"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43 fracción XI, XII, XIII, XIV, XV adición, recorriéndose la actual fracción X para quedar como fracción XV</w:t>
            </w:r>
          </w:p>
        </w:tc>
        <w:tc>
          <w:tcPr>
            <w:tcW w:w="735" w:type="pct"/>
          </w:tcPr>
          <w:p w14:paraId="44CCBFCC" w14:textId="77777777" w:rsidR="00CC1B49" w:rsidRPr="00D76755" w:rsidRDefault="00CC1B49" w:rsidP="00CC1B49">
            <w:pPr>
              <w:spacing w:line="-312" w:lineRule="auto"/>
              <w:jc w:val="center"/>
              <w:rPr>
                <w:rFonts w:ascii="Arial" w:hAnsi="Arial" w:cs="Arial"/>
                <w:b/>
              </w:rPr>
            </w:pPr>
          </w:p>
          <w:p w14:paraId="7DE6C97A"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19CC3B65" w14:textId="77777777" w:rsidR="00CC1B49" w:rsidRPr="00D76755" w:rsidRDefault="00CC1B49" w:rsidP="00CC1B49">
            <w:pPr>
              <w:spacing w:line="-312" w:lineRule="auto"/>
              <w:ind w:right="720"/>
              <w:jc w:val="right"/>
              <w:rPr>
                <w:rFonts w:ascii="Arial" w:hAnsi="Arial" w:cs="Arial"/>
                <w:b/>
              </w:rPr>
            </w:pPr>
          </w:p>
          <w:p w14:paraId="4B0F3EB9"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2D2FD79A" w14:textId="77777777" w:rsidTr="008153EF">
        <w:tc>
          <w:tcPr>
            <w:tcW w:w="2111" w:type="pct"/>
          </w:tcPr>
          <w:p w14:paraId="71500809" w14:textId="77777777" w:rsidR="00CC1B49" w:rsidRPr="003C3B9A" w:rsidRDefault="00CC1B49" w:rsidP="00CC1B49">
            <w:pPr>
              <w:spacing w:line="-312" w:lineRule="auto"/>
              <w:jc w:val="both"/>
              <w:rPr>
                <w:rFonts w:ascii="Arial" w:hAnsi="Arial" w:cs="Arial"/>
                <w:sz w:val="20"/>
                <w:szCs w:val="20"/>
              </w:rPr>
            </w:pPr>
            <w:r w:rsidRPr="003C3B9A">
              <w:rPr>
                <w:rFonts w:ascii="Arial" w:hAnsi="Arial" w:cs="Arial"/>
                <w:sz w:val="20"/>
                <w:szCs w:val="20"/>
              </w:rPr>
              <w:t xml:space="preserve">43 fracción XIV se reforma </w:t>
            </w:r>
          </w:p>
        </w:tc>
        <w:tc>
          <w:tcPr>
            <w:tcW w:w="735" w:type="pct"/>
          </w:tcPr>
          <w:p w14:paraId="26513C01" w14:textId="77777777" w:rsidR="00CC1B49" w:rsidRPr="00D76755" w:rsidRDefault="00CC1B49" w:rsidP="00CC1B49">
            <w:pPr>
              <w:spacing w:line="-312" w:lineRule="auto"/>
              <w:jc w:val="center"/>
              <w:rPr>
                <w:rFonts w:ascii="Arial" w:hAnsi="Arial" w:cs="Arial"/>
                <w:b/>
              </w:rPr>
            </w:pPr>
            <w:r>
              <w:rPr>
                <w:rFonts w:ascii="Arial" w:hAnsi="Arial" w:cs="Arial"/>
                <w:b/>
              </w:rPr>
              <w:t>363</w:t>
            </w:r>
          </w:p>
        </w:tc>
        <w:tc>
          <w:tcPr>
            <w:tcW w:w="2154" w:type="pct"/>
          </w:tcPr>
          <w:p w14:paraId="1577BA39" w14:textId="77777777" w:rsidR="00CC1B49" w:rsidRPr="00D76755" w:rsidRDefault="00CC1B49" w:rsidP="00CC1B49">
            <w:pPr>
              <w:spacing w:line="-312" w:lineRule="auto"/>
              <w:ind w:right="-34"/>
              <w:jc w:val="center"/>
              <w:rPr>
                <w:rFonts w:ascii="Arial" w:hAnsi="Arial" w:cs="Arial"/>
                <w:b/>
              </w:rPr>
            </w:pPr>
            <w:r>
              <w:rPr>
                <w:rFonts w:ascii="Arial" w:hAnsi="Arial" w:cs="Arial"/>
                <w:b/>
              </w:rPr>
              <w:t>Marzo 29 de 2016</w:t>
            </w:r>
          </w:p>
        </w:tc>
      </w:tr>
      <w:tr w:rsidR="00CC1B49" w:rsidRPr="00D76755" w14:paraId="7251E4C1" w14:textId="77777777" w:rsidTr="008153EF">
        <w:tc>
          <w:tcPr>
            <w:tcW w:w="2111" w:type="pct"/>
          </w:tcPr>
          <w:p w14:paraId="1F6EFFF2" w14:textId="77777777" w:rsidR="00CC1B49" w:rsidRPr="003C3B9A" w:rsidRDefault="00CC1B49" w:rsidP="00CC1B49">
            <w:pPr>
              <w:spacing w:line="-312" w:lineRule="auto"/>
              <w:jc w:val="both"/>
              <w:rPr>
                <w:rFonts w:ascii="Arial" w:hAnsi="Arial" w:cs="Arial"/>
                <w:sz w:val="20"/>
                <w:szCs w:val="20"/>
              </w:rPr>
            </w:pPr>
            <w:r w:rsidRPr="003C3B9A">
              <w:rPr>
                <w:rFonts w:ascii="Arial" w:hAnsi="Arial" w:cs="Arial"/>
                <w:sz w:val="20"/>
                <w:szCs w:val="20"/>
              </w:rPr>
              <w:t>43 se adiciona la fracción XV, recorriéndose en su numeración la actual fracción XV para pasar a ser la XVI del propio artículo</w:t>
            </w:r>
          </w:p>
        </w:tc>
        <w:tc>
          <w:tcPr>
            <w:tcW w:w="735" w:type="pct"/>
          </w:tcPr>
          <w:p w14:paraId="005DA7F5" w14:textId="77777777" w:rsidR="00CC1B49" w:rsidRDefault="00CC1B49" w:rsidP="00CC1B49">
            <w:pPr>
              <w:spacing w:line="-312" w:lineRule="auto"/>
              <w:jc w:val="center"/>
              <w:rPr>
                <w:rFonts w:ascii="Arial" w:hAnsi="Arial" w:cs="Arial"/>
                <w:b/>
              </w:rPr>
            </w:pPr>
          </w:p>
          <w:p w14:paraId="24010898" w14:textId="77777777" w:rsidR="00CC1B49" w:rsidRDefault="00CC1B49" w:rsidP="00CC1B49">
            <w:pPr>
              <w:spacing w:line="-312" w:lineRule="auto"/>
              <w:jc w:val="center"/>
              <w:rPr>
                <w:rFonts w:ascii="Arial" w:hAnsi="Arial" w:cs="Arial"/>
                <w:b/>
              </w:rPr>
            </w:pPr>
          </w:p>
          <w:p w14:paraId="56B3779A" w14:textId="77777777" w:rsidR="00CC1B49" w:rsidRDefault="00CC1B49" w:rsidP="00CC1B49">
            <w:pPr>
              <w:spacing w:line="-312" w:lineRule="auto"/>
              <w:jc w:val="center"/>
              <w:rPr>
                <w:rFonts w:ascii="Arial" w:hAnsi="Arial" w:cs="Arial"/>
                <w:b/>
              </w:rPr>
            </w:pPr>
          </w:p>
          <w:p w14:paraId="3E0022A4" w14:textId="77777777" w:rsidR="00CC1B49" w:rsidRPr="00D76755" w:rsidRDefault="00CC1B49" w:rsidP="00CC1B49">
            <w:pPr>
              <w:spacing w:line="-312" w:lineRule="auto"/>
              <w:jc w:val="center"/>
              <w:rPr>
                <w:rFonts w:ascii="Arial" w:hAnsi="Arial" w:cs="Arial"/>
                <w:b/>
              </w:rPr>
            </w:pPr>
            <w:r>
              <w:rPr>
                <w:rFonts w:ascii="Arial" w:hAnsi="Arial" w:cs="Arial"/>
                <w:b/>
              </w:rPr>
              <w:t>363</w:t>
            </w:r>
          </w:p>
        </w:tc>
        <w:tc>
          <w:tcPr>
            <w:tcW w:w="2154" w:type="pct"/>
          </w:tcPr>
          <w:p w14:paraId="263DC34C" w14:textId="77777777" w:rsidR="00CC1B49" w:rsidRDefault="00CC1B49" w:rsidP="00CC1B49">
            <w:pPr>
              <w:spacing w:line="-312" w:lineRule="auto"/>
              <w:ind w:right="720"/>
              <w:jc w:val="right"/>
              <w:rPr>
                <w:rFonts w:ascii="Arial" w:hAnsi="Arial" w:cs="Arial"/>
                <w:b/>
              </w:rPr>
            </w:pPr>
          </w:p>
          <w:p w14:paraId="2A7A0CA8" w14:textId="77777777" w:rsidR="00CC1B49" w:rsidRDefault="00CC1B49" w:rsidP="00CC1B49">
            <w:pPr>
              <w:spacing w:line="-312" w:lineRule="auto"/>
              <w:ind w:right="720"/>
              <w:jc w:val="right"/>
              <w:rPr>
                <w:rFonts w:ascii="Arial" w:hAnsi="Arial" w:cs="Arial"/>
                <w:b/>
              </w:rPr>
            </w:pPr>
          </w:p>
          <w:p w14:paraId="27445EE7" w14:textId="77777777" w:rsidR="00CC1B49" w:rsidRDefault="00CC1B49" w:rsidP="00CC1B49">
            <w:pPr>
              <w:spacing w:line="-312" w:lineRule="auto"/>
              <w:ind w:right="720"/>
              <w:jc w:val="right"/>
              <w:rPr>
                <w:rFonts w:ascii="Arial" w:hAnsi="Arial" w:cs="Arial"/>
                <w:b/>
              </w:rPr>
            </w:pPr>
          </w:p>
          <w:p w14:paraId="04F97D8B" w14:textId="77777777" w:rsidR="00CC1B49" w:rsidRPr="00D76755" w:rsidRDefault="00CC1B49" w:rsidP="00CC1B49">
            <w:pPr>
              <w:spacing w:line="-312" w:lineRule="auto"/>
              <w:jc w:val="center"/>
              <w:rPr>
                <w:rFonts w:ascii="Arial" w:hAnsi="Arial" w:cs="Arial"/>
                <w:b/>
              </w:rPr>
            </w:pPr>
            <w:r>
              <w:rPr>
                <w:rFonts w:ascii="Arial" w:hAnsi="Arial" w:cs="Arial"/>
                <w:b/>
              </w:rPr>
              <w:t>Marzo 29 de 2016</w:t>
            </w:r>
          </w:p>
        </w:tc>
      </w:tr>
      <w:tr w:rsidR="00CC1B49" w:rsidRPr="00D76755" w14:paraId="5C64D821" w14:textId="77777777" w:rsidTr="008153EF">
        <w:tc>
          <w:tcPr>
            <w:tcW w:w="2111" w:type="pct"/>
          </w:tcPr>
          <w:p w14:paraId="4AC1C735" w14:textId="77777777" w:rsidR="00CC1B49" w:rsidRPr="003C3B9A" w:rsidRDefault="00CC1B49" w:rsidP="00CC1B49">
            <w:pPr>
              <w:spacing w:line="276" w:lineRule="auto"/>
              <w:jc w:val="both"/>
              <w:rPr>
                <w:rFonts w:ascii="Arial" w:hAnsi="Arial" w:cs="Arial"/>
                <w:sz w:val="20"/>
                <w:szCs w:val="20"/>
              </w:rPr>
            </w:pPr>
            <w:r w:rsidRPr="00315CF1">
              <w:rPr>
                <w:rFonts w:ascii="Arial" w:hAnsi="Arial" w:cs="Arial"/>
                <w:sz w:val="20"/>
                <w:szCs w:val="20"/>
              </w:rPr>
              <w:t>43</w:t>
            </w:r>
            <w:r>
              <w:rPr>
                <w:rFonts w:ascii="Arial" w:hAnsi="Arial" w:cs="Arial"/>
                <w:sz w:val="20"/>
                <w:szCs w:val="20"/>
              </w:rPr>
              <w:t xml:space="preserve"> s</w:t>
            </w:r>
            <w:r w:rsidRPr="00315CF1">
              <w:rPr>
                <w:rFonts w:ascii="Arial" w:hAnsi="Arial" w:cs="Arial"/>
                <w:sz w:val="20"/>
                <w:szCs w:val="20"/>
              </w:rPr>
              <w:t>e reforma la fracción XV, adiciona fracción XVII, XVIII, XIX y XX, y se recorre el contenido de la fracción XVI vigente, para ser la fracción XX</w:t>
            </w:r>
          </w:p>
        </w:tc>
        <w:tc>
          <w:tcPr>
            <w:tcW w:w="735" w:type="pct"/>
          </w:tcPr>
          <w:p w14:paraId="07042947" w14:textId="77777777" w:rsidR="00CC1B49" w:rsidRDefault="00CC1B49" w:rsidP="00CC1B49">
            <w:pPr>
              <w:spacing w:line="-312" w:lineRule="auto"/>
              <w:jc w:val="center"/>
              <w:rPr>
                <w:rFonts w:ascii="Arial" w:hAnsi="Arial" w:cs="Arial"/>
                <w:b/>
              </w:rPr>
            </w:pPr>
          </w:p>
          <w:p w14:paraId="45B04748" w14:textId="77777777" w:rsidR="00CC1B49" w:rsidRDefault="00CC1B49" w:rsidP="00CC1B49">
            <w:pPr>
              <w:spacing w:line="-312" w:lineRule="auto"/>
              <w:jc w:val="center"/>
              <w:rPr>
                <w:rFonts w:ascii="Arial" w:hAnsi="Arial" w:cs="Arial"/>
                <w:b/>
              </w:rPr>
            </w:pPr>
          </w:p>
          <w:p w14:paraId="16AB81BB" w14:textId="77777777" w:rsidR="00CC1B49" w:rsidRDefault="00CC1B49" w:rsidP="00CC1B49">
            <w:pPr>
              <w:spacing w:line="-312" w:lineRule="auto"/>
              <w:jc w:val="center"/>
              <w:rPr>
                <w:rFonts w:ascii="Arial" w:hAnsi="Arial" w:cs="Arial"/>
                <w:b/>
              </w:rPr>
            </w:pPr>
            <w:r>
              <w:rPr>
                <w:rFonts w:ascii="Arial" w:hAnsi="Arial" w:cs="Arial"/>
                <w:b/>
              </w:rPr>
              <w:t>238</w:t>
            </w:r>
          </w:p>
        </w:tc>
        <w:tc>
          <w:tcPr>
            <w:tcW w:w="2154" w:type="pct"/>
          </w:tcPr>
          <w:p w14:paraId="4C9C9DFA" w14:textId="77777777" w:rsidR="00CC1B49" w:rsidRDefault="00CC1B49" w:rsidP="00CC1B49">
            <w:pPr>
              <w:spacing w:line="-312" w:lineRule="auto"/>
              <w:ind w:right="720"/>
              <w:jc w:val="right"/>
              <w:rPr>
                <w:rFonts w:ascii="Arial" w:hAnsi="Arial" w:cs="Arial"/>
                <w:b/>
              </w:rPr>
            </w:pPr>
          </w:p>
          <w:p w14:paraId="2F655EC1" w14:textId="77777777" w:rsidR="00CC1B49" w:rsidRDefault="00CC1B49" w:rsidP="00CC1B49">
            <w:pPr>
              <w:spacing w:line="-312" w:lineRule="auto"/>
              <w:ind w:right="720"/>
              <w:jc w:val="right"/>
              <w:rPr>
                <w:rFonts w:ascii="Arial" w:hAnsi="Arial" w:cs="Arial"/>
                <w:b/>
              </w:rPr>
            </w:pPr>
          </w:p>
          <w:p w14:paraId="5EF0F145" w14:textId="77777777" w:rsidR="00CC1B49" w:rsidRDefault="00CC1B49" w:rsidP="00CC1B49">
            <w:pPr>
              <w:spacing w:line="-312" w:lineRule="auto"/>
              <w:ind w:right="720"/>
              <w:jc w:val="right"/>
              <w:rPr>
                <w:rFonts w:ascii="Arial" w:hAnsi="Arial" w:cs="Arial"/>
                <w:b/>
              </w:rPr>
            </w:pPr>
            <w:r>
              <w:rPr>
                <w:rFonts w:ascii="Arial" w:hAnsi="Arial" w:cs="Arial"/>
                <w:b/>
              </w:rPr>
              <w:t>Junio 09 de 2020</w:t>
            </w:r>
          </w:p>
        </w:tc>
      </w:tr>
      <w:tr w:rsidR="00CC1B49" w:rsidRPr="00D76755" w14:paraId="17E22441" w14:textId="77777777" w:rsidTr="008153EF">
        <w:tc>
          <w:tcPr>
            <w:tcW w:w="2111" w:type="pct"/>
          </w:tcPr>
          <w:p w14:paraId="23C451B1"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44 fracción V, VI, reformado</w:t>
            </w:r>
          </w:p>
        </w:tc>
        <w:tc>
          <w:tcPr>
            <w:tcW w:w="735" w:type="pct"/>
          </w:tcPr>
          <w:p w14:paraId="3D7EB5C3"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410FD81A"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142C1725" w14:textId="77777777" w:rsidTr="008153EF">
        <w:tc>
          <w:tcPr>
            <w:tcW w:w="2111" w:type="pct"/>
          </w:tcPr>
          <w:p w14:paraId="59959E0A"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44 fracción VII, se adiciona recorriéndose la actual fracción VI para quedar como fracción VII</w:t>
            </w:r>
          </w:p>
        </w:tc>
        <w:tc>
          <w:tcPr>
            <w:tcW w:w="735" w:type="pct"/>
          </w:tcPr>
          <w:p w14:paraId="5BDCC9F6" w14:textId="77777777" w:rsidR="00CC1B49" w:rsidRPr="00D76755" w:rsidRDefault="00CC1B49" w:rsidP="00CC1B49">
            <w:pPr>
              <w:spacing w:line="-312" w:lineRule="auto"/>
              <w:jc w:val="center"/>
              <w:rPr>
                <w:rFonts w:ascii="Arial" w:hAnsi="Arial" w:cs="Arial"/>
                <w:b/>
              </w:rPr>
            </w:pPr>
          </w:p>
          <w:p w14:paraId="403CC486"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764C2091" w14:textId="77777777" w:rsidR="00CC1B49" w:rsidRPr="00D76755" w:rsidRDefault="00CC1B49" w:rsidP="00CC1B49">
            <w:pPr>
              <w:spacing w:line="-312" w:lineRule="auto"/>
              <w:ind w:right="720"/>
              <w:jc w:val="right"/>
              <w:rPr>
                <w:rFonts w:ascii="Arial" w:hAnsi="Arial" w:cs="Arial"/>
                <w:b/>
              </w:rPr>
            </w:pPr>
          </w:p>
          <w:p w14:paraId="618A5D59"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004ED318" w14:textId="77777777" w:rsidTr="008153EF">
        <w:tc>
          <w:tcPr>
            <w:tcW w:w="2111" w:type="pct"/>
          </w:tcPr>
          <w:p w14:paraId="7A80AAEC"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45 fracción III, IV reformado</w:t>
            </w:r>
          </w:p>
        </w:tc>
        <w:tc>
          <w:tcPr>
            <w:tcW w:w="735" w:type="pct"/>
          </w:tcPr>
          <w:p w14:paraId="352A20B0"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2C34CAA4"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07F0D24F" w14:textId="77777777" w:rsidTr="008153EF">
        <w:tc>
          <w:tcPr>
            <w:tcW w:w="2111" w:type="pct"/>
          </w:tcPr>
          <w:p w14:paraId="6B04E734"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45 fracción V, VI se adiciona, recorriéndose la fracción IV para quedar como fracción VI</w:t>
            </w:r>
          </w:p>
        </w:tc>
        <w:tc>
          <w:tcPr>
            <w:tcW w:w="735" w:type="pct"/>
          </w:tcPr>
          <w:p w14:paraId="3626AB88"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048F4904"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264AA8D9" w14:textId="77777777" w:rsidTr="008153EF">
        <w:tc>
          <w:tcPr>
            <w:tcW w:w="2111" w:type="pct"/>
          </w:tcPr>
          <w:p w14:paraId="3CC0C87D"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46 fracción VI y VII reformado</w:t>
            </w:r>
          </w:p>
        </w:tc>
        <w:tc>
          <w:tcPr>
            <w:tcW w:w="735" w:type="pct"/>
          </w:tcPr>
          <w:p w14:paraId="4AD82832"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618AD643"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652E1817" w14:textId="77777777" w:rsidTr="008153EF">
        <w:tc>
          <w:tcPr>
            <w:tcW w:w="2111" w:type="pct"/>
          </w:tcPr>
          <w:p w14:paraId="193C64E0"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46 fracción VIII, IX, X se adiciona, recorriéndose la fracción VII para quedar como fracción X</w:t>
            </w:r>
          </w:p>
        </w:tc>
        <w:tc>
          <w:tcPr>
            <w:tcW w:w="735" w:type="pct"/>
          </w:tcPr>
          <w:p w14:paraId="3CF6A943"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5DC8388B"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681B775C" w14:textId="77777777" w:rsidTr="008153EF">
        <w:tc>
          <w:tcPr>
            <w:tcW w:w="2111" w:type="pct"/>
          </w:tcPr>
          <w:p w14:paraId="345F2444" w14:textId="77777777" w:rsidR="00CC1B49" w:rsidRPr="00D76755" w:rsidRDefault="00CC1B49" w:rsidP="00CC1B49">
            <w:pPr>
              <w:spacing w:line="-312" w:lineRule="auto"/>
              <w:jc w:val="both"/>
              <w:rPr>
                <w:rFonts w:ascii="Arial" w:hAnsi="Arial" w:cs="Arial"/>
                <w:sz w:val="20"/>
                <w:szCs w:val="20"/>
              </w:rPr>
            </w:pPr>
            <w:r>
              <w:rPr>
                <w:rFonts w:ascii="Arial" w:hAnsi="Arial" w:cs="Arial"/>
                <w:sz w:val="20"/>
                <w:szCs w:val="20"/>
              </w:rPr>
              <w:t xml:space="preserve">46-A se adiciona </w:t>
            </w:r>
          </w:p>
        </w:tc>
        <w:tc>
          <w:tcPr>
            <w:tcW w:w="735" w:type="pct"/>
          </w:tcPr>
          <w:p w14:paraId="40FF0C7C" w14:textId="77777777" w:rsidR="00CC1B49" w:rsidRPr="00D76755" w:rsidRDefault="00CC1B49" w:rsidP="00CC1B49">
            <w:pPr>
              <w:spacing w:line="-312" w:lineRule="auto"/>
              <w:jc w:val="center"/>
              <w:rPr>
                <w:rFonts w:ascii="Arial" w:hAnsi="Arial" w:cs="Arial"/>
                <w:b/>
              </w:rPr>
            </w:pPr>
            <w:r>
              <w:rPr>
                <w:rFonts w:ascii="Arial" w:hAnsi="Arial" w:cs="Arial"/>
                <w:b/>
              </w:rPr>
              <w:t>541</w:t>
            </w:r>
          </w:p>
        </w:tc>
        <w:tc>
          <w:tcPr>
            <w:tcW w:w="2154" w:type="pct"/>
          </w:tcPr>
          <w:p w14:paraId="138ECB57" w14:textId="77777777" w:rsidR="00CC1B49" w:rsidRPr="00D76755" w:rsidRDefault="00CC1B49" w:rsidP="00CC1B49">
            <w:pPr>
              <w:spacing w:line="-312" w:lineRule="auto"/>
              <w:ind w:right="720"/>
              <w:jc w:val="right"/>
              <w:rPr>
                <w:rFonts w:ascii="Arial" w:hAnsi="Arial" w:cs="Arial"/>
                <w:b/>
              </w:rPr>
            </w:pPr>
            <w:r>
              <w:rPr>
                <w:rFonts w:ascii="Arial" w:hAnsi="Arial" w:cs="Arial"/>
                <w:b/>
              </w:rPr>
              <w:t>Octubre 31 de 2017</w:t>
            </w:r>
          </w:p>
        </w:tc>
      </w:tr>
      <w:tr w:rsidR="00CC1B49" w:rsidRPr="00D76755" w14:paraId="113C1A10" w14:textId="77777777" w:rsidTr="008153EF">
        <w:tc>
          <w:tcPr>
            <w:tcW w:w="2111" w:type="pct"/>
          </w:tcPr>
          <w:p w14:paraId="00BEEB74" w14:textId="77777777" w:rsidR="00CC1B49" w:rsidRDefault="00CC1B49" w:rsidP="00CC1B49">
            <w:pPr>
              <w:spacing w:line="-312" w:lineRule="auto"/>
              <w:jc w:val="both"/>
              <w:rPr>
                <w:rFonts w:ascii="Arial" w:hAnsi="Arial" w:cs="Arial"/>
                <w:sz w:val="20"/>
                <w:szCs w:val="20"/>
              </w:rPr>
            </w:pPr>
            <w:r>
              <w:rPr>
                <w:rFonts w:ascii="Arial" w:hAnsi="Arial" w:cs="Arial"/>
                <w:sz w:val="20"/>
                <w:szCs w:val="20"/>
              </w:rPr>
              <w:t>46-A se reforma</w:t>
            </w:r>
          </w:p>
        </w:tc>
        <w:tc>
          <w:tcPr>
            <w:tcW w:w="735" w:type="pct"/>
          </w:tcPr>
          <w:p w14:paraId="375B6B40" w14:textId="77777777" w:rsidR="00CC1B49" w:rsidRDefault="00CC1B49" w:rsidP="00CC1B49">
            <w:pPr>
              <w:spacing w:line="-312" w:lineRule="auto"/>
              <w:jc w:val="center"/>
              <w:rPr>
                <w:rFonts w:ascii="Arial" w:hAnsi="Arial" w:cs="Arial"/>
                <w:b/>
              </w:rPr>
            </w:pPr>
            <w:r>
              <w:rPr>
                <w:rFonts w:ascii="Arial" w:hAnsi="Arial" w:cs="Arial"/>
                <w:b/>
              </w:rPr>
              <w:t>680</w:t>
            </w:r>
          </w:p>
        </w:tc>
        <w:tc>
          <w:tcPr>
            <w:tcW w:w="2154" w:type="pct"/>
          </w:tcPr>
          <w:p w14:paraId="492E533D" w14:textId="77777777" w:rsidR="00CC1B49" w:rsidRDefault="00CC1B49" w:rsidP="00CC1B49">
            <w:pPr>
              <w:spacing w:line="-312" w:lineRule="auto"/>
              <w:ind w:right="720"/>
              <w:jc w:val="right"/>
              <w:rPr>
                <w:rFonts w:ascii="Arial" w:hAnsi="Arial" w:cs="Arial"/>
                <w:b/>
              </w:rPr>
            </w:pPr>
            <w:r>
              <w:rPr>
                <w:rFonts w:ascii="Arial" w:hAnsi="Arial" w:cs="Arial"/>
                <w:b/>
              </w:rPr>
              <w:t>Septiembre 29 de 2023</w:t>
            </w:r>
          </w:p>
        </w:tc>
      </w:tr>
      <w:tr w:rsidR="00CC1B49" w:rsidRPr="00D76755" w14:paraId="3D96AFFA" w14:textId="77777777" w:rsidTr="008153EF">
        <w:tc>
          <w:tcPr>
            <w:tcW w:w="2111" w:type="pct"/>
          </w:tcPr>
          <w:p w14:paraId="49C0958E"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47 fracción III, IV, reformado</w:t>
            </w:r>
          </w:p>
        </w:tc>
        <w:tc>
          <w:tcPr>
            <w:tcW w:w="735" w:type="pct"/>
          </w:tcPr>
          <w:p w14:paraId="7C3635D5"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46BC36FF"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095CA9AF" w14:textId="77777777" w:rsidTr="008153EF">
        <w:tc>
          <w:tcPr>
            <w:tcW w:w="2111" w:type="pct"/>
          </w:tcPr>
          <w:p w14:paraId="58E9CD68" w14:textId="10B196CF"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47 fracción V, se adiciona, recorriéndose la fracción IV para quedar como fracción V</w:t>
            </w:r>
            <w:r w:rsidR="006229B1">
              <w:rPr>
                <w:rFonts w:ascii="Arial" w:hAnsi="Arial" w:cs="Arial"/>
                <w:sz w:val="20"/>
                <w:szCs w:val="20"/>
              </w:rPr>
              <w:t>.</w:t>
            </w:r>
          </w:p>
        </w:tc>
        <w:tc>
          <w:tcPr>
            <w:tcW w:w="735" w:type="pct"/>
          </w:tcPr>
          <w:p w14:paraId="1C79E27B"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0AF2380B"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6229B1" w:rsidRPr="00D76755" w14:paraId="2CC8A0FF" w14:textId="77777777" w:rsidTr="006229B1">
        <w:tc>
          <w:tcPr>
            <w:tcW w:w="2111" w:type="pct"/>
          </w:tcPr>
          <w:p w14:paraId="6FF95134" w14:textId="0F60D3FF" w:rsidR="006229B1" w:rsidRPr="00D76755" w:rsidRDefault="006229B1" w:rsidP="006229B1">
            <w:pPr>
              <w:spacing w:line="-312" w:lineRule="auto"/>
              <w:jc w:val="both"/>
              <w:rPr>
                <w:rFonts w:ascii="Arial" w:hAnsi="Arial" w:cs="Arial"/>
                <w:sz w:val="20"/>
                <w:szCs w:val="20"/>
              </w:rPr>
            </w:pPr>
            <w:r>
              <w:rPr>
                <w:rFonts w:ascii="Arial" w:hAnsi="Arial" w:cs="Arial"/>
                <w:sz w:val="20"/>
                <w:szCs w:val="20"/>
              </w:rPr>
              <w:t>47 fracción III</w:t>
            </w:r>
            <w:r w:rsidRPr="00D76755">
              <w:rPr>
                <w:rFonts w:ascii="Arial" w:hAnsi="Arial" w:cs="Arial"/>
                <w:sz w:val="20"/>
                <w:szCs w:val="20"/>
              </w:rPr>
              <w:t xml:space="preserve">, se adiciona, recorriéndose </w:t>
            </w:r>
            <w:r>
              <w:rPr>
                <w:rFonts w:ascii="Arial" w:hAnsi="Arial" w:cs="Arial"/>
                <w:sz w:val="20"/>
                <w:szCs w:val="20"/>
              </w:rPr>
              <w:t>las fracciones III, IV y V</w:t>
            </w:r>
            <w:r w:rsidRPr="00D76755">
              <w:rPr>
                <w:rFonts w:ascii="Arial" w:hAnsi="Arial" w:cs="Arial"/>
                <w:sz w:val="20"/>
                <w:szCs w:val="20"/>
              </w:rPr>
              <w:t xml:space="preserve"> para quedar como f</w:t>
            </w:r>
            <w:r>
              <w:rPr>
                <w:rFonts w:ascii="Arial" w:hAnsi="Arial" w:cs="Arial"/>
                <w:sz w:val="20"/>
                <w:szCs w:val="20"/>
              </w:rPr>
              <w:t>racciones IV, V y VI.</w:t>
            </w:r>
          </w:p>
        </w:tc>
        <w:tc>
          <w:tcPr>
            <w:tcW w:w="735" w:type="pct"/>
            <w:vAlign w:val="center"/>
          </w:tcPr>
          <w:p w14:paraId="4AAD1FBE" w14:textId="07F34D62" w:rsidR="006229B1" w:rsidRPr="00D76755" w:rsidRDefault="006229B1" w:rsidP="006229B1">
            <w:pPr>
              <w:spacing w:line="-312" w:lineRule="auto"/>
              <w:jc w:val="center"/>
              <w:rPr>
                <w:rFonts w:ascii="Arial" w:hAnsi="Arial" w:cs="Arial"/>
                <w:b/>
              </w:rPr>
            </w:pPr>
            <w:r>
              <w:rPr>
                <w:rFonts w:ascii="Arial" w:hAnsi="Arial" w:cs="Arial"/>
                <w:b/>
              </w:rPr>
              <w:t>741</w:t>
            </w:r>
          </w:p>
        </w:tc>
        <w:tc>
          <w:tcPr>
            <w:tcW w:w="2154" w:type="pct"/>
            <w:vAlign w:val="center"/>
          </w:tcPr>
          <w:p w14:paraId="6EA78C92" w14:textId="54928893" w:rsidR="006229B1" w:rsidRPr="00D76755" w:rsidRDefault="006229B1" w:rsidP="006229B1">
            <w:pPr>
              <w:spacing w:line="-312" w:lineRule="auto"/>
              <w:ind w:right="720"/>
              <w:jc w:val="right"/>
              <w:rPr>
                <w:rFonts w:ascii="Arial" w:hAnsi="Arial" w:cs="Arial"/>
                <w:b/>
              </w:rPr>
            </w:pPr>
            <w:r>
              <w:rPr>
                <w:rFonts w:ascii="Arial" w:hAnsi="Arial" w:cs="Arial"/>
                <w:b/>
              </w:rPr>
              <w:t>Marzo 15 de 2024</w:t>
            </w:r>
          </w:p>
        </w:tc>
      </w:tr>
      <w:tr w:rsidR="00CC1B49" w:rsidRPr="00D76755" w14:paraId="22B1631C" w14:textId="77777777" w:rsidTr="008153EF">
        <w:tc>
          <w:tcPr>
            <w:tcW w:w="2111" w:type="pct"/>
          </w:tcPr>
          <w:p w14:paraId="42E64E14"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lastRenderedPageBreak/>
              <w:t>47-A se adiciona</w:t>
            </w:r>
          </w:p>
        </w:tc>
        <w:tc>
          <w:tcPr>
            <w:tcW w:w="735" w:type="pct"/>
          </w:tcPr>
          <w:p w14:paraId="184E3540"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0B5DA5E1"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7B681E8B" w14:textId="77777777" w:rsidTr="008153EF">
        <w:tc>
          <w:tcPr>
            <w:tcW w:w="2111" w:type="pct"/>
          </w:tcPr>
          <w:p w14:paraId="0A33EFC2"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47-B se adiciona</w:t>
            </w:r>
          </w:p>
        </w:tc>
        <w:tc>
          <w:tcPr>
            <w:tcW w:w="735" w:type="pct"/>
          </w:tcPr>
          <w:p w14:paraId="05819D01"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5870D354"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2747FDB3" w14:textId="77777777" w:rsidTr="008153EF">
        <w:tc>
          <w:tcPr>
            <w:tcW w:w="2111" w:type="pct"/>
          </w:tcPr>
          <w:p w14:paraId="6468C350" w14:textId="77777777" w:rsidR="00CC1B49" w:rsidRPr="001D47B7" w:rsidRDefault="00CC1B49" w:rsidP="00CC1B49">
            <w:pPr>
              <w:spacing w:line="-312" w:lineRule="auto"/>
              <w:jc w:val="both"/>
              <w:rPr>
                <w:rFonts w:ascii="Arial" w:hAnsi="Arial" w:cs="Arial"/>
                <w:sz w:val="20"/>
                <w:szCs w:val="20"/>
              </w:rPr>
            </w:pPr>
            <w:r w:rsidRPr="001D47B7">
              <w:rPr>
                <w:rFonts w:ascii="Arial" w:hAnsi="Arial" w:cs="Arial"/>
                <w:sz w:val="20"/>
                <w:szCs w:val="20"/>
              </w:rPr>
              <w:t xml:space="preserve">51 las fracciones V y VI del párrafo tercero </w:t>
            </w:r>
          </w:p>
        </w:tc>
        <w:tc>
          <w:tcPr>
            <w:tcW w:w="735" w:type="pct"/>
          </w:tcPr>
          <w:p w14:paraId="2219C7FB" w14:textId="77777777" w:rsidR="00CC1B49" w:rsidRDefault="00CC1B49" w:rsidP="00CC1B49">
            <w:pPr>
              <w:spacing w:line="-312" w:lineRule="auto"/>
              <w:jc w:val="center"/>
              <w:rPr>
                <w:rFonts w:ascii="Arial" w:hAnsi="Arial" w:cs="Arial"/>
                <w:b/>
              </w:rPr>
            </w:pPr>
          </w:p>
          <w:p w14:paraId="52199B95" w14:textId="77777777" w:rsidR="00CC1B49" w:rsidRPr="00D76755" w:rsidRDefault="00CC1B49" w:rsidP="00CC1B49">
            <w:pPr>
              <w:spacing w:line="-312" w:lineRule="auto"/>
              <w:jc w:val="center"/>
              <w:rPr>
                <w:rFonts w:ascii="Arial" w:hAnsi="Arial" w:cs="Arial"/>
                <w:b/>
              </w:rPr>
            </w:pPr>
            <w:r>
              <w:rPr>
                <w:rFonts w:ascii="Arial" w:hAnsi="Arial" w:cs="Arial"/>
                <w:b/>
              </w:rPr>
              <w:t>547</w:t>
            </w:r>
          </w:p>
        </w:tc>
        <w:tc>
          <w:tcPr>
            <w:tcW w:w="2154" w:type="pct"/>
          </w:tcPr>
          <w:p w14:paraId="3B729432" w14:textId="77777777" w:rsidR="00CC1B49" w:rsidRDefault="00CC1B49" w:rsidP="00CC1B49">
            <w:pPr>
              <w:spacing w:line="-312" w:lineRule="auto"/>
              <w:ind w:right="720"/>
              <w:jc w:val="right"/>
              <w:rPr>
                <w:rFonts w:ascii="Arial" w:hAnsi="Arial" w:cs="Arial"/>
                <w:b/>
              </w:rPr>
            </w:pPr>
          </w:p>
          <w:p w14:paraId="35AC1FAD" w14:textId="77777777" w:rsidR="00CC1B49" w:rsidRPr="00D76755" w:rsidRDefault="00CC1B49" w:rsidP="00CC1B49">
            <w:pPr>
              <w:spacing w:line="-312" w:lineRule="auto"/>
              <w:ind w:right="720"/>
              <w:jc w:val="right"/>
              <w:rPr>
                <w:rFonts w:ascii="Arial" w:hAnsi="Arial" w:cs="Arial"/>
                <w:b/>
              </w:rPr>
            </w:pPr>
            <w:r>
              <w:rPr>
                <w:rFonts w:ascii="Arial" w:hAnsi="Arial" w:cs="Arial"/>
                <w:b/>
              </w:rPr>
              <w:t>Octubre 31 de 2017</w:t>
            </w:r>
          </w:p>
        </w:tc>
      </w:tr>
      <w:tr w:rsidR="00CC1B49" w:rsidRPr="00D76755" w14:paraId="17836C59" w14:textId="77777777" w:rsidTr="008153EF">
        <w:tc>
          <w:tcPr>
            <w:tcW w:w="2111" w:type="pct"/>
          </w:tcPr>
          <w:p w14:paraId="0FDC8B4E" w14:textId="77777777" w:rsidR="00CC1B49" w:rsidRPr="001D47B7" w:rsidRDefault="00CC1B49" w:rsidP="00CC1B49">
            <w:pPr>
              <w:spacing w:line="-312" w:lineRule="auto"/>
              <w:jc w:val="both"/>
              <w:rPr>
                <w:rFonts w:ascii="Arial" w:hAnsi="Arial" w:cs="Arial"/>
                <w:sz w:val="20"/>
                <w:szCs w:val="20"/>
              </w:rPr>
            </w:pPr>
            <w:r w:rsidRPr="001D47B7">
              <w:rPr>
                <w:rFonts w:ascii="Arial" w:hAnsi="Arial" w:cs="Arial"/>
                <w:sz w:val="20"/>
                <w:szCs w:val="20"/>
              </w:rPr>
              <w:t xml:space="preserve">51 la fracción VII al párrafo tercero </w:t>
            </w:r>
          </w:p>
        </w:tc>
        <w:tc>
          <w:tcPr>
            <w:tcW w:w="735" w:type="pct"/>
          </w:tcPr>
          <w:p w14:paraId="1AD8E98F" w14:textId="77777777" w:rsidR="00CC1B49" w:rsidRDefault="00CC1B49" w:rsidP="00CC1B49">
            <w:pPr>
              <w:spacing w:line="-312" w:lineRule="auto"/>
              <w:jc w:val="center"/>
              <w:rPr>
                <w:rFonts w:ascii="Arial" w:hAnsi="Arial" w:cs="Arial"/>
                <w:b/>
              </w:rPr>
            </w:pPr>
          </w:p>
        </w:tc>
        <w:tc>
          <w:tcPr>
            <w:tcW w:w="2154" w:type="pct"/>
          </w:tcPr>
          <w:p w14:paraId="0E84CB99" w14:textId="77777777" w:rsidR="00CC1B49" w:rsidRDefault="00CC1B49" w:rsidP="00CC1B49">
            <w:pPr>
              <w:spacing w:line="-312" w:lineRule="auto"/>
              <w:ind w:right="720"/>
              <w:jc w:val="right"/>
              <w:rPr>
                <w:rFonts w:ascii="Arial" w:hAnsi="Arial" w:cs="Arial"/>
                <w:b/>
              </w:rPr>
            </w:pPr>
          </w:p>
        </w:tc>
      </w:tr>
      <w:tr w:rsidR="00CC1B49" w:rsidRPr="00D76755" w14:paraId="5EA5BC75" w14:textId="77777777" w:rsidTr="008153EF">
        <w:tc>
          <w:tcPr>
            <w:tcW w:w="2111" w:type="pct"/>
          </w:tcPr>
          <w:p w14:paraId="27E05BEA" w14:textId="77777777" w:rsidR="00CC1B49" w:rsidRPr="001D47B7" w:rsidRDefault="00CC1B49" w:rsidP="00CC1B49">
            <w:pPr>
              <w:spacing w:line="-312" w:lineRule="auto"/>
              <w:jc w:val="both"/>
              <w:rPr>
                <w:rFonts w:ascii="Arial" w:hAnsi="Arial" w:cs="Arial"/>
                <w:sz w:val="20"/>
                <w:szCs w:val="20"/>
              </w:rPr>
            </w:pPr>
            <w:r>
              <w:rPr>
                <w:rFonts w:ascii="Arial" w:hAnsi="Arial" w:cs="Arial"/>
                <w:sz w:val="20"/>
                <w:szCs w:val="20"/>
              </w:rPr>
              <w:t>51 fracción VII se reforma</w:t>
            </w:r>
          </w:p>
        </w:tc>
        <w:tc>
          <w:tcPr>
            <w:tcW w:w="735" w:type="pct"/>
          </w:tcPr>
          <w:p w14:paraId="6532E1B8" w14:textId="77777777" w:rsidR="00CC1B49" w:rsidRDefault="00CC1B49" w:rsidP="00CC1B49">
            <w:pPr>
              <w:spacing w:line="-312" w:lineRule="auto"/>
              <w:jc w:val="center"/>
              <w:rPr>
                <w:rFonts w:ascii="Arial" w:hAnsi="Arial" w:cs="Arial"/>
                <w:b/>
              </w:rPr>
            </w:pPr>
            <w:r>
              <w:rPr>
                <w:rFonts w:ascii="Arial" w:hAnsi="Arial" w:cs="Arial"/>
                <w:b/>
              </w:rPr>
              <w:t>680</w:t>
            </w:r>
          </w:p>
        </w:tc>
        <w:tc>
          <w:tcPr>
            <w:tcW w:w="2154" w:type="pct"/>
          </w:tcPr>
          <w:p w14:paraId="6C0A3525" w14:textId="77777777" w:rsidR="00CC1B49" w:rsidRDefault="00CC1B49" w:rsidP="00CC1B49">
            <w:pPr>
              <w:spacing w:line="-312" w:lineRule="auto"/>
              <w:ind w:right="720"/>
              <w:jc w:val="right"/>
              <w:rPr>
                <w:rFonts w:ascii="Arial" w:hAnsi="Arial" w:cs="Arial"/>
                <w:b/>
              </w:rPr>
            </w:pPr>
            <w:r>
              <w:rPr>
                <w:rFonts w:ascii="Arial" w:hAnsi="Arial" w:cs="Arial"/>
                <w:b/>
              </w:rPr>
              <w:t>Septiembre 29 de 2023</w:t>
            </w:r>
          </w:p>
        </w:tc>
      </w:tr>
      <w:tr w:rsidR="00CC1B49" w:rsidRPr="00D76755" w14:paraId="65BD5CFA" w14:textId="77777777" w:rsidTr="008153EF">
        <w:tc>
          <w:tcPr>
            <w:tcW w:w="2111" w:type="pct"/>
          </w:tcPr>
          <w:p w14:paraId="173BC3A0" w14:textId="77777777" w:rsidR="00CC1B49" w:rsidRPr="001D47B7" w:rsidRDefault="00CC1B49" w:rsidP="00CC1B49">
            <w:pPr>
              <w:spacing w:line="-312" w:lineRule="auto"/>
              <w:jc w:val="both"/>
              <w:rPr>
                <w:rFonts w:ascii="Arial" w:hAnsi="Arial" w:cs="Arial"/>
                <w:sz w:val="20"/>
                <w:szCs w:val="20"/>
              </w:rPr>
            </w:pPr>
            <w:r w:rsidRPr="001D47B7">
              <w:rPr>
                <w:rFonts w:ascii="Arial" w:hAnsi="Arial" w:cs="Arial"/>
                <w:sz w:val="20"/>
                <w:szCs w:val="20"/>
              </w:rPr>
              <w:t>55 fracción V se reforma</w:t>
            </w:r>
          </w:p>
        </w:tc>
        <w:tc>
          <w:tcPr>
            <w:tcW w:w="735" w:type="pct"/>
          </w:tcPr>
          <w:p w14:paraId="6ACC92E9" w14:textId="77777777" w:rsidR="00CC1B49" w:rsidRPr="00257FD8" w:rsidRDefault="00CC1B49" w:rsidP="00CC1B49">
            <w:pPr>
              <w:spacing w:line="-312" w:lineRule="auto"/>
              <w:jc w:val="center"/>
              <w:rPr>
                <w:rFonts w:ascii="Arial" w:hAnsi="Arial" w:cs="Arial"/>
                <w:b/>
              </w:rPr>
            </w:pPr>
            <w:r w:rsidRPr="00257FD8">
              <w:rPr>
                <w:rFonts w:ascii="Arial" w:hAnsi="Arial" w:cs="Arial"/>
                <w:b/>
              </w:rPr>
              <w:t>506</w:t>
            </w:r>
          </w:p>
        </w:tc>
        <w:tc>
          <w:tcPr>
            <w:tcW w:w="2154" w:type="pct"/>
          </w:tcPr>
          <w:p w14:paraId="452CE0EA" w14:textId="77777777" w:rsidR="00CC1B49" w:rsidRPr="00257FD8" w:rsidRDefault="00CC1B49" w:rsidP="00CC1B49">
            <w:pPr>
              <w:spacing w:line="-312" w:lineRule="auto"/>
              <w:jc w:val="center"/>
              <w:rPr>
                <w:rFonts w:ascii="Arial" w:hAnsi="Arial" w:cs="Arial"/>
                <w:b/>
              </w:rPr>
            </w:pPr>
            <w:r w:rsidRPr="00257FD8">
              <w:rPr>
                <w:rFonts w:ascii="Arial" w:hAnsi="Arial" w:cs="Arial"/>
                <w:b/>
              </w:rPr>
              <w:t>Junio 07 de 2022</w:t>
            </w:r>
          </w:p>
        </w:tc>
      </w:tr>
      <w:tr w:rsidR="00CC1B49" w:rsidRPr="00D76755" w14:paraId="511EF028" w14:textId="77777777" w:rsidTr="008153EF">
        <w:tc>
          <w:tcPr>
            <w:tcW w:w="2111" w:type="pct"/>
          </w:tcPr>
          <w:p w14:paraId="2CA4D935" w14:textId="77777777" w:rsidR="00CC1B49" w:rsidRPr="001D47B7" w:rsidRDefault="00CC1B49" w:rsidP="00CC1B49">
            <w:pPr>
              <w:spacing w:line="-312" w:lineRule="auto"/>
              <w:jc w:val="both"/>
              <w:rPr>
                <w:rFonts w:ascii="Arial" w:hAnsi="Arial" w:cs="Arial"/>
                <w:sz w:val="20"/>
                <w:szCs w:val="20"/>
              </w:rPr>
            </w:pPr>
            <w:r w:rsidRPr="001D47B7">
              <w:rPr>
                <w:rFonts w:ascii="Arial" w:hAnsi="Arial" w:cs="Arial"/>
                <w:sz w:val="20"/>
                <w:szCs w:val="20"/>
              </w:rPr>
              <w:t xml:space="preserve">55 se le adiciona un segundo párrafo a la fracción V, se reforma la fracción XVII, se adiciona la fracción XVIII, y se recorre la actual fracción XVIII para quedar como fracción XIX </w:t>
            </w:r>
          </w:p>
        </w:tc>
        <w:tc>
          <w:tcPr>
            <w:tcW w:w="735" w:type="pct"/>
          </w:tcPr>
          <w:p w14:paraId="4B2D9FCB" w14:textId="77777777" w:rsidR="00CC1B49" w:rsidRDefault="00CC1B49" w:rsidP="00CC1B49">
            <w:pPr>
              <w:spacing w:line="-312" w:lineRule="auto"/>
              <w:jc w:val="center"/>
              <w:rPr>
                <w:rFonts w:ascii="Arial" w:hAnsi="Arial" w:cs="Arial"/>
                <w:b/>
              </w:rPr>
            </w:pPr>
          </w:p>
          <w:p w14:paraId="30580AE9" w14:textId="77777777" w:rsidR="00CC1B49" w:rsidRDefault="00CC1B49" w:rsidP="00CC1B49">
            <w:pPr>
              <w:spacing w:line="-312" w:lineRule="auto"/>
              <w:jc w:val="center"/>
              <w:rPr>
                <w:rFonts w:ascii="Arial" w:hAnsi="Arial" w:cs="Arial"/>
                <w:b/>
              </w:rPr>
            </w:pPr>
          </w:p>
          <w:p w14:paraId="79BADB41" w14:textId="77777777" w:rsidR="00CC1B49" w:rsidRDefault="00CC1B49" w:rsidP="00CC1B49">
            <w:pPr>
              <w:spacing w:line="-312" w:lineRule="auto"/>
              <w:jc w:val="center"/>
              <w:rPr>
                <w:rFonts w:ascii="Arial" w:hAnsi="Arial" w:cs="Arial"/>
                <w:b/>
              </w:rPr>
            </w:pPr>
          </w:p>
          <w:p w14:paraId="107A4CD2" w14:textId="77777777" w:rsidR="00CC1B49" w:rsidRDefault="00CC1B49" w:rsidP="00CC1B49">
            <w:pPr>
              <w:spacing w:line="-312" w:lineRule="auto"/>
              <w:jc w:val="center"/>
              <w:rPr>
                <w:rFonts w:ascii="Arial" w:hAnsi="Arial" w:cs="Arial"/>
                <w:b/>
              </w:rPr>
            </w:pPr>
          </w:p>
          <w:p w14:paraId="3EE1BFAC" w14:textId="77777777" w:rsidR="00CC1B49" w:rsidRPr="00257FD8" w:rsidRDefault="00CC1B49" w:rsidP="00CC1B49">
            <w:pPr>
              <w:spacing w:line="-312" w:lineRule="auto"/>
              <w:jc w:val="center"/>
              <w:rPr>
                <w:rFonts w:ascii="Arial" w:hAnsi="Arial" w:cs="Arial"/>
                <w:b/>
              </w:rPr>
            </w:pPr>
            <w:r>
              <w:rPr>
                <w:rFonts w:ascii="Arial" w:hAnsi="Arial" w:cs="Arial"/>
                <w:b/>
              </w:rPr>
              <w:t>658</w:t>
            </w:r>
          </w:p>
        </w:tc>
        <w:tc>
          <w:tcPr>
            <w:tcW w:w="2154" w:type="pct"/>
          </w:tcPr>
          <w:p w14:paraId="3F1D6D93" w14:textId="77777777" w:rsidR="00CC1B49" w:rsidRDefault="00CC1B49" w:rsidP="00CC1B49">
            <w:pPr>
              <w:spacing w:line="-312" w:lineRule="auto"/>
              <w:jc w:val="center"/>
              <w:rPr>
                <w:rFonts w:ascii="Arial" w:hAnsi="Arial" w:cs="Arial"/>
                <w:b/>
              </w:rPr>
            </w:pPr>
          </w:p>
          <w:p w14:paraId="67016C9A" w14:textId="77777777" w:rsidR="00CC1B49" w:rsidRDefault="00CC1B49" w:rsidP="00CC1B49">
            <w:pPr>
              <w:spacing w:line="-312" w:lineRule="auto"/>
              <w:jc w:val="center"/>
              <w:rPr>
                <w:rFonts w:ascii="Arial" w:hAnsi="Arial" w:cs="Arial"/>
                <w:b/>
              </w:rPr>
            </w:pPr>
          </w:p>
          <w:p w14:paraId="3CB045BC" w14:textId="77777777" w:rsidR="00CC1B49" w:rsidRDefault="00CC1B49" w:rsidP="00CC1B49">
            <w:pPr>
              <w:spacing w:line="-312" w:lineRule="auto"/>
              <w:jc w:val="center"/>
              <w:rPr>
                <w:rFonts w:ascii="Arial" w:hAnsi="Arial" w:cs="Arial"/>
                <w:b/>
              </w:rPr>
            </w:pPr>
          </w:p>
          <w:p w14:paraId="51700574" w14:textId="77777777" w:rsidR="00CC1B49" w:rsidRDefault="00CC1B49" w:rsidP="00CC1B49">
            <w:pPr>
              <w:spacing w:line="-312" w:lineRule="auto"/>
              <w:jc w:val="center"/>
              <w:rPr>
                <w:rFonts w:ascii="Arial" w:hAnsi="Arial" w:cs="Arial"/>
                <w:b/>
              </w:rPr>
            </w:pPr>
          </w:p>
          <w:p w14:paraId="518E09E8" w14:textId="77777777" w:rsidR="00CC1B49" w:rsidRPr="00257FD8" w:rsidRDefault="00CC1B49" w:rsidP="00CC1B49">
            <w:pPr>
              <w:spacing w:line="-312" w:lineRule="auto"/>
              <w:jc w:val="center"/>
              <w:rPr>
                <w:rFonts w:ascii="Arial" w:hAnsi="Arial" w:cs="Arial"/>
                <w:b/>
              </w:rPr>
            </w:pPr>
            <w:r>
              <w:rPr>
                <w:rFonts w:ascii="Arial" w:hAnsi="Arial" w:cs="Arial"/>
                <w:b/>
              </w:rPr>
              <w:t>Junio 28 de 2023</w:t>
            </w:r>
          </w:p>
        </w:tc>
      </w:tr>
      <w:tr w:rsidR="00CC1B49" w:rsidRPr="00D76755" w14:paraId="249F9637" w14:textId="77777777" w:rsidTr="008153EF">
        <w:tc>
          <w:tcPr>
            <w:tcW w:w="2111" w:type="pct"/>
          </w:tcPr>
          <w:p w14:paraId="2AF0176F" w14:textId="77777777" w:rsidR="00CC1B49" w:rsidRPr="001D47B7" w:rsidRDefault="00CC1B49" w:rsidP="00CC1B49">
            <w:pPr>
              <w:spacing w:line="-312" w:lineRule="auto"/>
              <w:jc w:val="both"/>
              <w:rPr>
                <w:rFonts w:ascii="Arial" w:hAnsi="Arial" w:cs="Arial"/>
                <w:sz w:val="20"/>
                <w:szCs w:val="20"/>
              </w:rPr>
            </w:pPr>
            <w:r>
              <w:rPr>
                <w:rFonts w:ascii="Arial" w:hAnsi="Arial" w:cs="Arial"/>
                <w:sz w:val="20"/>
                <w:szCs w:val="20"/>
              </w:rPr>
              <w:t>59 fracción V se deroga</w:t>
            </w:r>
          </w:p>
        </w:tc>
        <w:tc>
          <w:tcPr>
            <w:tcW w:w="735" w:type="pct"/>
          </w:tcPr>
          <w:p w14:paraId="57BFBC30" w14:textId="77777777" w:rsidR="00CC1B49" w:rsidRPr="00CD3F6A" w:rsidRDefault="00CC1B49" w:rsidP="00CC1B49">
            <w:pPr>
              <w:spacing w:line="-312" w:lineRule="auto"/>
              <w:jc w:val="center"/>
              <w:rPr>
                <w:rFonts w:ascii="Arial" w:hAnsi="Arial" w:cs="Arial"/>
                <w:b/>
              </w:rPr>
            </w:pPr>
            <w:r>
              <w:rPr>
                <w:rFonts w:ascii="Arial" w:hAnsi="Arial" w:cs="Arial"/>
                <w:b/>
              </w:rPr>
              <w:t>679</w:t>
            </w:r>
          </w:p>
        </w:tc>
        <w:tc>
          <w:tcPr>
            <w:tcW w:w="2154" w:type="pct"/>
          </w:tcPr>
          <w:p w14:paraId="71A3667C" w14:textId="77777777" w:rsidR="00CC1B49" w:rsidRPr="00CD3F6A" w:rsidRDefault="00CC1B49" w:rsidP="00CC1B49">
            <w:pPr>
              <w:spacing w:line="-312" w:lineRule="auto"/>
              <w:ind w:right="720"/>
              <w:jc w:val="right"/>
              <w:rPr>
                <w:rFonts w:ascii="Arial" w:hAnsi="Arial" w:cs="Arial"/>
                <w:b/>
              </w:rPr>
            </w:pPr>
            <w:r>
              <w:rPr>
                <w:rFonts w:ascii="Arial" w:hAnsi="Arial" w:cs="Arial"/>
                <w:b/>
              </w:rPr>
              <w:t>Septiembre 28 de 2023</w:t>
            </w:r>
          </w:p>
        </w:tc>
      </w:tr>
      <w:tr w:rsidR="00CC1B49" w:rsidRPr="00D76755" w14:paraId="4B5143F2" w14:textId="77777777" w:rsidTr="008153EF">
        <w:tc>
          <w:tcPr>
            <w:tcW w:w="2111" w:type="pct"/>
          </w:tcPr>
          <w:p w14:paraId="19527681"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SECCIÓN DÉCIMA se adiciona</w:t>
            </w:r>
          </w:p>
        </w:tc>
        <w:tc>
          <w:tcPr>
            <w:tcW w:w="735" w:type="pct"/>
          </w:tcPr>
          <w:p w14:paraId="0B98E106"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02FD5277"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23CAE836" w14:textId="77777777" w:rsidTr="008153EF">
        <w:tc>
          <w:tcPr>
            <w:tcW w:w="2111" w:type="pct"/>
          </w:tcPr>
          <w:p w14:paraId="07A874E9"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Del 64-A al 64-H se adiciona</w:t>
            </w:r>
          </w:p>
        </w:tc>
        <w:tc>
          <w:tcPr>
            <w:tcW w:w="735" w:type="pct"/>
          </w:tcPr>
          <w:p w14:paraId="6499B887"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7849017C"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739769B4" w14:textId="77777777" w:rsidTr="008153EF">
        <w:tc>
          <w:tcPr>
            <w:tcW w:w="2111" w:type="pct"/>
          </w:tcPr>
          <w:p w14:paraId="3A3B2454" w14:textId="77777777" w:rsidR="00CC1B49" w:rsidRPr="008D03B5" w:rsidRDefault="00CC1B49" w:rsidP="00CC1B49">
            <w:pPr>
              <w:jc w:val="both"/>
              <w:rPr>
                <w:rFonts w:ascii="Arial" w:hAnsi="Arial" w:cs="Arial"/>
                <w:sz w:val="20"/>
                <w:szCs w:val="20"/>
              </w:rPr>
            </w:pPr>
            <w:r w:rsidRPr="009C1E36">
              <w:rPr>
                <w:rFonts w:ascii="Arial" w:hAnsi="Arial" w:cs="Arial"/>
                <w:sz w:val="20"/>
                <w:szCs w:val="20"/>
              </w:rPr>
              <w:t xml:space="preserve">64 H </w:t>
            </w:r>
            <w:r>
              <w:rPr>
                <w:rFonts w:ascii="Arial" w:hAnsi="Arial" w:cs="Arial"/>
                <w:sz w:val="20"/>
                <w:szCs w:val="20"/>
              </w:rPr>
              <w:t>s</w:t>
            </w:r>
            <w:r w:rsidRPr="009C1E36">
              <w:rPr>
                <w:rFonts w:ascii="Arial" w:hAnsi="Arial" w:cs="Arial"/>
                <w:sz w:val="20"/>
                <w:szCs w:val="20"/>
              </w:rPr>
              <w:t>e reforma el primer párrafo, y se adiciona un último párrafo</w:t>
            </w:r>
          </w:p>
        </w:tc>
        <w:tc>
          <w:tcPr>
            <w:tcW w:w="735" w:type="pct"/>
          </w:tcPr>
          <w:p w14:paraId="09ED73A6" w14:textId="77777777" w:rsidR="00CC1B49" w:rsidRDefault="00CC1B49" w:rsidP="00CC1B49">
            <w:pPr>
              <w:spacing w:line="-312" w:lineRule="auto"/>
              <w:jc w:val="center"/>
              <w:rPr>
                <w:rFonts w:ascii="Arial" w:hAnsi="Arial" w:cs="Arial"/>
                <w:b/>
              </w:rPr>
            </w:pPr>
            <w:r>
              <w:rPr>
                <w:rFonts w:ascii="Arial" w:hAnsi="Arial" w:cs="Arial"/>
                <w:b/>
              </w:rPr>
              <w:t>315</w:t>
            </w:r>
          </w:p>
        </w:tc>
        <w:tc>
          <w:tcPr>
            <w:tcW w:w="2154" w:type="pct"/>
          </w:tcPr>
          <w:p w14:paraId="757A6591" w14:textId="77777777" w:rsidR="00CC1B49" w:rsidRDefault="00CC1B49" w:rsidP="00CC1B49">
            <w:pPr>
              <w:spacing w:line="-312" w:lineRule="auto"/>
              <w:jc w:val="center"/>
              <w:rPr>
                <w:rFonts w:ascii="Arial" w:hAnsi="Arial" w:cs="Arial"/>
                <w:b/>
              </w:rPr>
            </w:pPr>
            <w:r>
              <w:rPr>
                <w:rFonts w:ascii="Arial" w:hAnsi="Arial" w:cs="Arial"/>
                <w:b/>
              </w:rPr>
              <w:t>Diciembre 22 de 2020</w:t>
            </w:r>
          </w:p>
        </w:tc>
      </w:tr>
      <w:tr w:rsidR="00CC1B49" w:rsidRPr="00D76755" w14:paraId="24A18CFD" w14:textId="77777777" w:rsidTr="008153EF">
        <w:tc>
          <w:tcPr>
            <w:tcW w:w="2111" w:type="pct"/>
          </w:tcPr>
          <w:p w14:paraId="12BF0C50" w14:textId="77777777" w:rsidR="00CC1B49" w:rsidRPr="00D76755" w:rsidRDefault="00CC1B49" w:rsidP="00CC1B49">
            <w:pPr>
              <w:spacing w:line="-312" w:lineRule="auto"/>
              <w:jc w:val="both"/>
              <w:rPr>
                <w:rFonts w:ascii="Arial" w:hAnsi="Arial" w:cs="Arial"/>
                <w:sz w:val="20"/>
                <w:szCs w:val="20"/>
              </w:rPr>
            </w:pPr>
            <w:r>
              <w:rPr>
                <w:rFonts w:ascii="Arial" w:hAnsi="Arial" w:cs="Arial"/>
                <w:sz w:val="20"/>
                <w:szCs w:val="20"/>
                <w:lang w:val="es-ES_tradnl"/>
              </w:rPr>
              <w:t>68 Bis s</w:t>
            </w:r>
            <w:r w:rsidRPr="00C500C8">
              <w:rPr>
                <w:rFonts w:ascii="Arial" w:hAnsi="Arial" w:cs="Arial"/>
                <w:sz w:val="20"/>
                <w:szCs w:val="20"/>
                <w:lang w:val="es-ES_tradnl"/>
              </w:rPr>
              <w:t xml:space="preserve">e adiciona </w:t>
            </w:r>
          </w:p>
        </w:tc>
        <w:tc>
          <w:tcPr>
            <w:tcW w:w="735" w:type="pct"/>
          </w:tcPr>
          <w:p w14:paraId="46481E85" w14:textId="77777777" w:rsidR="00CC1B49" w:rsidRPr="00D76755" w:rsidRDefault="00CC1B49" w:rsidP="00CC1B49">
            <w:pPr>
              <w:spacing w:line="-312" w:lineRule="auto"/>
              <w:jc w:val="center"/>
              <w:rPr>
                <w:rFonts w:ascii="Arial" w:hAnsi="Arial" w:cs="Arial"/>
                <w:b/>
              </w:rPr>
            </w:pPr>
            <w:r>
              <w:rPr>
                <w:rFonts w:ascii="Arial" w:hAnsi="Arial" w:cs="Arial"/>
                <w:b/>
              </w:rPr>
              <w:t>165</w:t>
            </w:r>
          </w:p>
        </w:tc>
        <w:tc>
          <w:tcPr>
            <w:tcW w:w="2154" w:type="pct"/>
          </w:tcPr>
          <w:p w14:paraId="57C7BCC4" w14:textId="77777777" w:rsidR="00CC1B49" w:rsidRPr="00D76755" w:rsidRDefault="00CC1B49" w:rsidP="00CC1B49">
            <w:pPr>
              <w:spacing w:line="-312" w:lineRule="auto"/>
              <w:ind w:right="720"/>
              <w:jc w:val="right"/>
              <w:rPr>
                <w:rFonts w:ascii="Arial" w:hAnsi="Arial" w:cs="Arial"/>
                <w:b/>
              </w:rPr>
            </w:pPr>
            <w:r>
              <w:rPr>
                <w:rFonts w:ascii="Arial" w:hAnsi="Arial" w:cs="Arial"/>
                <w:b/>
              </w:rPr>
              <w:t>Enero 9 2020</w:t>
            </w:r>
          </w:p>
        </w:tc>
      </w:tr>
      <w:tr w:rsidR="00CC1B49" w:rsidRPr="00D76755" w14:paraId="723286F0" w14:textId="77777777" w:rsidTr="008153EF">
        <w:tc>
          <w:tcPr>
            <w:tcW w:w="2111" w:type="pct"/>
          </w:tcPr>
          <w:p w14:paraId="64AA7AF5"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70 fracción I, II, III, IV, V reformado</w:t>
            </w:r>
          </w:p>
        </w:tc>
        <w:tc>
          <w:tcPr>
            <w:tcW w:w="735" w:type="pct"/>
          </w:tcPr>
          <w:p w14:paraId="7B3BF9EB"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46EFA24F"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55F9616E" w14:textId="77777777" w:rsidTr="008153EF">
        <w:tc>
          <w:tcPr>
            <w:tcW w:w="2111" w:type="pct"/>
          </w:tcPr>
          <w:p w14:paraId="176FA804" w14:textId="77777777" w:rsidR="00CC1B49" w:rsidRPr="00D76755" w:rsidRDefault="00CC1B49" w:rsidP="00CC1B49">
            <w:pPr>
              <w:spacing w:line="-312" w:lineRule="auto"/>
              <w:jc w:val="both"/>
              <w:rPr>
                <w:rFonts w:ascii="Arial" w:hAnsi="Arial" w:cs="Arial"/>
                <w:sz w:val="20"/>
                <w:szCs w:val="20"/>
                <w:lang w:val="es-MX"/>
              </w:rPr>
            </w:pPr>
            <w:r w:rsidRPr="00D76755">
              <w:rPr>
                <w:rFonts w:ascii="Arial" w:hAnsi="Arial" w:cs="Arial"/>
                <w:sz w:val="20"/>
                <w:szCs w:val="20"/>
                <w:lang w:val="es-MX"/>
              </w:rPr>
              <w:t>70 fracción VI se adiciona</w:t>
            </w:r>
          </w:p>
        </w:tc>
        <w:tc>
          <w:tcPr>
            <w:tcW w:w="735" w:type="pct"/>
          </w:tcPr>
          <w:p w14:paraId="318D5AA0"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16DA764F"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78094585" w14:textId="77777777" w:rsidTr="008153EF">
        <w:tc>
          <w:tcPr>
            <w:tcW w:w="2111" w:type="pct"/>
          </w:tcPr>
          <w:p w14:paraId="5B1BA3A8" w14:textId="77777777" w:rsidR="00CC1B49" w:rsidRPr="00D76755" w:rsidRDefault="00CC1B49" w:rsidP="00CC1B49">
            <w:pPr>
              <w:spacing w:line="-312" w:lineRule="auto"/>
              <w:jc w:val="both"/>
              <w:rPr>
                <w:rFonts w:ascii="Arial" w:hAnsi="Arial" w:cs="Arial"/>
                <w:sz w:val="20"/>
                <w:szCs w:val="20"/>
                <w:lang w:val="es-MX"/>
              </w:rPr>
            </w:pPr>
            <w:r>
              <w:rPr>
                <w:rFonts w:ascii="Arial" w:hAnsi="Arial" w:cs="Arial"/>
                <w:sz w:val="20"/>
                <w:szCs w:val="20"/>
                <w:lang w:val="es-ES_tradnl"/>
              </w:rPr>
              <w:t xml:space="preserve">70 </w:t>
            </w:r>
            <w:r w:rsidRPr="00C500C8">
              <w:rPr>
                <w:rFonts w:ascii="Arial" w:hAnsi="Arial" w:cs="Arial"/>
                <w:sz w:val="20"/>
                <w:szCs w:val="20"/>
                <w:lang w:val="es-ES_tradnl"/>
              </w:rPr>
              <w:t xml:space="preserve">se reforman los párrafos primero y segundo, se adiciona la fracción I bis, se reforman las fracciones II y VI </w:t>
            </w:r>
          </w:p>
        </w:tc>
        <w:tc>
          <w:tcPr>
            <w:tcW w:w="735" w:type="pct"/>
          </w:tcPr>
          <w:p w14:paraId="2DB23A3B" w14:textId="77777777" w:rsidR="00CC1B49" w:rsidRDefault="00CC1B49" w:rsidP="00CC1B49">
            <w:pPr>
              <w:spacing w:line="-312" w:lineRule="auto"/>
              <w:jc w:val="center"/>
              <w:rPr>
                <w:rFonts w:ascii="Arial" w:hAnsi="Arial" w:cs="Arial"/>
                <w:b/>
              </w:rPr>
            </w:pPr>
          </w:p>
          <w:p w14:paraId="2970BF3A" w14:textId="77777777" w:rsidR="00CC1B49" w:rsidRDefault="00CC1B49" w:rsidP="00CC1B49">
            <w:pPr>
              <w:spacing w:line="-312" w:lineRule="auto"/>
              <w:jc w:val="center"/>
              <w:rPr>
                <w:rFonts w:ascii="Arial" w:hAnsi="Arial" w:cs="Arial"/>
                <w:b/>
              </w:rPr>
            </w:pPr>
          </w:p>
          <w:p w14:paraId="6564ED15" w14:textId="77777777" w:rsidR="00CC1B49" w:rsidRPr="00D76755" w:rsidRDefault="00CC1B49" w:rsidP="00CC1B49">
            <w:pPr>
              <w:spacing w:line="-312" w:lineRule="auto"/>
              <w:jc w:val="center"/>
              <w:rPr>
                <w:rFonts w:ascii="Arial" w:hAnsi="Arial" w:cs="Arial"/>
                <w:b/>
              </w:rPr>
            </w:pPr>
            <w:r>
              <w:rPr>
                <w:rFonts w:ascii="Arial" w:hAnsi="Arial" w:cs="Arial"/>
                <w:b/>
              </w:rPr>
              <w:t>165</w:t>
            </w:r>
          </w:p>
        </w:tc>
        <w:tc>
          <w:tcPr>
            <w:tcW w:w="2154" w:type="pct"/>
          </w:tcPr>
          <w:p w14:paraId="4688D105" w14:textId="77777777" w:rsidR="00CC1B49" w:rsidRDefault="00CC1B49" w:rsidP="00CC1B49">
            <w:pPr>
              <w:spacing w:line="-312" w:lineRule="auto"/>
              <w:ind w:right="720"/>
              <w:jc w:val="right"/>
              <w:rPr>
                <w:rFonts w:ascii="Arial" w:hAnsi="Arial" w:cs="Arial"/>
                <w:b/>
              </w:rPr>
            </w:pPr>
          </w:p>
          <w:p w14:paraId="09C77713" w14:textId="77777777" w:rsidR="00CC1B49" w:rsidRDefault="00CC1B49" w:rsidP="00CC1B49">
            <w:pPr>
              <w:spacing w:line="-312" w:lineRule="auto"/>
              <w:ind w:right="720"/>
              <w:jc w:val="right"/>
              <w:rPr>
                <w:rFonts w:ascii="Arial" w:hAnsi="Arial" w:cs="Arial"/>
                <w:b/>
              </w:rPr>
            </w:pPr>
          </w:p>
          <w:p w14:paraId="442FC79A" w14:textId="77777777" w:rsidR="00CC1B49" w:rsidRPr="00D76755" w:rsidRDefault="00CC1B49" w:rsidP="00CC1B49">
            <w:pPr>
              <w:spacing w:line="-312" w:lineRule="auto"/>
              <w:ind w:right="720"/>
              <w:jc w:val="right"/>
              <w:rPr>
                <w:rFonts w:ascii="Arial" w:hAnsi="Arial" w:cs="Arial"/>
                <w:b/>
              </w:rPr>
            </w:pPr>
            <w:r>
              <w:rPr>
                <w:rFonts w:ascii="Arial" w:hAnsi="Arial" w:cs="Arial"/>
                <w:b/>
              </w:rPr>
              <w:t>Enero 9 de 2020</w:t>
            </w:r>
          </w:p>
        </w:tc>
      </w:tr>
      <w:tr w:rsidR="00CC1B49" w:rsidRPr="00D76755" w14:paraId="12238E87" w14:textId="77777777" w:rsidTr="008153EF">
        <w:tc>
          <w:tcPr>
            <w:tcW w:w="2111" w:type="pct"/>
          </w:tcPr>
          <w:p w14:paraId="16BCF2B5"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70-Bis se adiciona</w:t>
            </w:r>
          </w:p>
        </w:tc>
        <w:tc>
          <w:tcPr>
            <w:tcW w:w="735" w:type="pct"/>
          </w:tcPr>
          <w:p w14:paraId="69B7D91A"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4D10A1FF"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5D898C86" w14:textId="77777777" w:rsidTr="008153EF">
        <w:tc>
          <w:tcPr>
            <w:tcW w:w="2111" w:type="pct"/>
          </w:tcPr>
          <w:p w14:paraId="791F912E" w14:textId="77777777" w:rsidR="00CC1B49" w:rsidRPr="00D76755" w:rsidRDefault="00CC1B49" w:rsidP="00CC1B49">
            <w:pPr>
              <w:spacing w:line="-312" w:lineRule="auto"/>
              <w:jc w:val="both"/>
              <w:rPr>
                <w:rFonts w:ascii="Arial" w:hAnsi="Arial" w:cs="Arial"/>
                <w:sz w:val="20"/>
                <w:szCs w:val="20"/>
              </w:rPr>
            </w:pPr>
            <w:r>
              <w:rPr>
                <w:rFonts w:ascii="Arial" w:hAnsi="Arial" w:cs="Arial"/>
                <w:sz w:val="20"/>
                <w:szCs w:val="20"/>
                <w:lang w:val="es-ES_tradnl"/>
              </w:rPr>
              <w:t xml:space="preserve">70 Bis </w:t>
            </w:r>
            <w:r w:rsidRPr="00C500C8">
              <w:rPr>
                <w:rFonts w:ascii="Arial" w:hAnsi="Arial" w:cs="Arial"/>
                <w:sz w:val="20"/>
                <w:szCs w:val="20"/>
                <w:lang w:val="es-ES_tradnl"/>
              </w:rPr>
              <w:t xml:space="preserve">se reforman las fracciones III, IV, V, y se adicionan las fracciones VI y VII </w:t>
            </w:r>
          </w:p>
        </w:tc>
        <w:tc>
          <w:tcPr>
            <w:tcW w:w="735" w:type="pct"/>
          </w:tcPr>
          <w:p w14:paraId="4B117E22" w14:textId="77777777" w:rsidR="00CC1B49" w:rsidRDefault="00CC1B49" w:rsidP="00CC1B49">
            <w:pPr>
              <w:spacing w:line="-312" w:lineRule="auto"/>
              <w:jc w:val="center"/>
              <w:rPr>
                <w:rFonts w:ascii="Arial" w:hAnsi="Arial" w:cs="Arial"/>
                <w:b/>
              </w:rPr>
            </w:pPr>
          </w:p>
          <w:p w14:paraId="76558C55" w14:textId="77777777" w:rsidR="00CC1B49" w:rsidRPr="00D76755" w:rsidRDefault="00CC1B49" w:rsidP="00CC1B49">
            <w:pPr>
              <w:spacing w:line="-312" w:lineRule="auto"/>
              <w:jc w:val="center"/>
              <w:rPr>
                <w:rFonts w:ascii="Arial" w:hAnsi="Arial" w:cs="Arial"/>
                <w:b/>
              </w:rPr>
            </w:pPr>
            <w:r>
              <w:rPr>
                <w:rFonts w:ascii="Arial" w:hAnsi="Arial" w:cs="Arial"/>
                <w:b/>
              </w:rPr>
              <w:t>165</w:t>
            </w:r>
          </w:p>
        </w:tc>
        <w:tc>
          <w:tcPr>
            <w:tcW w:w="2154" w:type="pct"/>
          </w:tcPr>
          <w:p w14:paraId="4B158B57" w14:textId="77777777" w:rsidR="00CC1B49" w:rsidRDefault="00CC1B49" w:rsidP="00CC1B49">
            <w:pPr>
              <w:spacing w:line="-312" w:lineRule="auto"/>
              <w:ind w:right="720"/>
              <w:jc w:val="right"/>
              <w:rPr>
                <w:rFonts w:ascii="Arial" w:hAnsi="Arial" w:cs="Arial"/>
                <w:b/>
              </w:rPr>
            </w:pPr>
          </w:p>
          <w:p w14:paraId="148F6E5C" w14:textId="77777777" w:rsidR="00CC1B49" w:rsidRPr="00D76755" w:rsidRDefault="00CC1B49" w:rsidP="00CC1B49">
            <w:pPr>
              <w:spacing w:line="-312" w:lineRule="auto"/>
              <w:ind w:right="720"/>
              <w:jc w:val="right"/>
              <w:rPr>
                <w:rFonts w:ascii="Arial" w:hAnsi="Arial" w:cs="Arial"/>
                <w:b/>
              </w:rPr>
            </w:pPr>
            <w:r>
              <w:rPr>
                <w:rFonts w:ascii="Arial" w:hAnsi="Arial" w:cs="Arial"/>
                <w:b/>
              </w:rPr>
              <w:t>Enero 9 de 2020</w:t>
            </w:r>
          </w:p>
        </w:tc>
      </w:tr>
      <w:tr w:rsidR="00CC1B49" w:rsidRPr="00257FD8" w14:paraId="05656A23" w14:textId="77777777" w:rsidTr="008153EF">
        <w:tc>
          <w:tcPr>
            <w:tcW w:w="2111" w:type="pct"/>
          </w:tcPr>
          <w:p w14:paraId="00E0C700" w14:textId="77777777" w:rsidR="00CC1B49" w:rsidRPr="00257FD8" w:rsidRDefault="00CC1B49" w:rsidP="00CC1B49">
            <w:pPr>
              <w:spacing w:line="-312" w:lineRule="auto"/>
              <w:jc w:val="both"/>
              <w:rPr>
                <w:rFonts w:ascii="Arial" w:hAnsi="Arial" w:cs="Arial"/>
                <w:sz w:val="20"/>
                <w:szCs w:val="20"/>
                <w:lang w:val="es-ES_tradnl"/>
              </w:rPr>
            </w:pPr>
            <w:r w:rsidRPr="00257FD8">
              <w:rPr>
                <w:rFonts w:ascii="Arial" w:hAnsi="Arial" w:cs="Arial"/>
                <w:sz w:val="20"/>
                <w:szCs w:val="20"/>
              </w:rPr>
              <w:t>Capítulo IV Bis al Título Segundo Se adiciona</w:t>
            </w:r>
          </w:p>
        </w:tc>
        <w:tc>
          <w:tcPr>
            <w:tcW w:w="735" w:type="pct"/>
          </w:tcPr>
          <w:p w14:paraId="4A3F0811" w14:textId="77777777" w:rsidR="00CC1B49" w:rsidRPr="00257FD8" w:rsidRDefault="00CC1B49" w:rsidP="00CC1B49">
            <w:pPr>
              <w:spacing w:line="-312" w:lineRule="auto"/>
              <w:jc w:val="center"/>
              <w:rPr>
                <w:rFonts w:ascii="Arial" w:hAnsi="Arial" w:cs="Arial"/>
                <w:b/>
              </w:rPr>
            </w:pPr>
            <w:r w:rsidRPr="00257FD8">
              <w:rPr>
                <w:rFonts w:ascii="Arial" w:hAnsi="Arial" w:cs="Arial"/>
                <w:b/>
              </w:rPr>
              <w:t>506</w:t>
            </w:r>
          </w:p>
        </w:tc>
        <w:tc>
          <w:tcPr>
            <w:tcW w:w="2154" w:type="pct"/>
          </w:tcPr>
          <w:p w14:paraId="6F254F70" w14:textId="77777777" w:rsidR="00CC1B49" w:rsidRPr="00257FD8" w:rsidRDefault="00CC1B49" w:rsidP="00CC1B49">
            <w:pPr>
              <w:spacing w:line="-312" w:lineRule="auto"/>
              <w:jc w:val="center"/>
              <w:rPr>
                <w:rFonts w:ascii="Arial" w:hAnsi="Arial" w:cs="Arial"/>
                <w:b/>
              </w:rPr>
            </w:pPr>
            <w:r w:rsidRPr="00257FD8">
              <w:rPr>
                <w:rFonts w:ascii="Arial" w:hAnsi="Arial" w:cs="Arial"/>
                <w:b/>
              </w:rPr>
              <w:t>Junio 07 de 2022</w:t>
            </w:r>
          </w:p>
        </w:tc>
      </w:tr>
      <w:tr w:rsidR="00CC1B49" w:rsidRPr="00257FD8" w14:paraId="0F386DCC" w14:textId="77777777" w:rsidTr="008153EF">
        <w:tc>
          <w:tcPr>
            <w:tcW w:w="2111" w:type="pct"/>
          </w:tcPr>
          <w:p w14:paraId="1EA56A4D" w14:textId="77777777" w:rsidR="00CC1B49" w:rsidRPr="00257FD8" w:rsidRDefault="00CC1B49" w:rsidP="00CC1B49">
            <w:pPr>
              <w:spacing w:line="-312" w:lineRule="auto"/>
              <w:jc w:val="both"/>
              <w:rPr>
                <w:rFonts w:ascii="Arial" w:hAnsi="Arial" w:cs="Arial"/>
                <w:sz w:val="20"/>
                <w:szCs w:val="20"/>
              </w:rPr>
            </w:pPr>
            <w:r w:rsidRPr="00257FD8">
              <w:rPr>
                <w:rFonts w:ascii="Arial" w:hAnsi="Arial" w:cs="Arial"/>
                <w:sz w:val="20"/>
                <w:szCs w:val="20"/>
              </w:rPr>
              <w:t xml:space="preserve">71 bis se adiciona </w:t>
            </w:r>
          </w:p>
        </w:tc>
        <w:tc>
          <w:tcPr>
            <w:tcW w:w="735" w:type="pct"/>
          </w:tcPr>
          <w:p w14:paraId="4AEBDE8B" w14:textId="77777777" w:rsidR="00CC1B49" w:rsidRPr="00257FD8" w:rsidRDefault="00CC1B49" w:rsidP="00CC1B49">
            <w:pPr>
              <w:spacing w:line="-312" w:lineRule="auto"/>
              <w:jc w:val="center"/>
              <w:rPr>
                <w:rFonts w:ascii="Arial" w:hAnsi="Arial" w:cs="Arial"/>
                <w:b/>
              </w:rPr>
            </w:pPr>
            <w:r w:rsidRPr="00257FD8">
              <w:rPr>
                <w:rFonts w:ascii="Arial" w:hAnsi="Arial" w:cs="Arial"/>
                <w:b/>
              </w:rPr>
              <w:t>506</w:t>
            </w:r>
          </w:p>
        </w:tc>
        <w:tc>
          <w:tcPr>
            <w:tcW w:w="2154" w:type="pct"/>
          </w:tcPr>
          <w:p w14:paraId="55C55AC7" w14:textId="77777777" w:rsidR="00CC1B49" w:rsidRPr="00257FD8" w:rsidRDefault="00CC1B49" w:rsidP="00CC1B49">
            <w:pPr>
              <w:spacing w:line="-312" w:lineRule="auto"/>
              <w:jc w:val="center"/>
              <w:rPr>
                <w:rFonts w:ascii="Arial" w:hAnsi="Arial" w:cs="Arial"/>
                <w:b/>
              </w:rPr>
            </w:pPr>
            <w:r w:rsidRPr="00257FD8">
              <w:rPr>
                <w:rFonts w:ascii="Arial" w:hAnsi="Arial" w:cs="Arial"/>
                <w:b/>
              </w:rPr>
              <w:t>Junio 07 de 2022</w:t>
            </w:r>
          </w:p>
        </w:tc>
      </w:tr>
      <w:tr w:rsidR="00CC1B49" w:rsidRPr="00257FD8" w14:paraId="29C8C195" w14:textId="77777777" w:rsidTr="008153EF">
        <w:tc>
          <w:tcPr>
            <w:tcW w:w="2111" w:type="pct"/>
          </w:tcPr>
          <w:p w14:paraId="02D8D500" w14:textId="77777777" w:rsidR="00CC1B49" w:rsidRPr="00257FD8" w:rsidRDefault="00CC1B49" w:rsidP="00CC1B49">
            <w:pPr>
              <w:spacing w:line="-312" w:lineRule="auto"/>
              <w:jc w:val="both"/>
              <w:rPr>
                <w:rFonts w:ascii="Arial" w:hAnsi="Arial" w:cs="Arial"/>
                <w:sz w:val="20"/>
                <w:szCs w:val="20"/>
              </w:rPr>
            </w:pPr>
            <w:r w:rsidRPr="00257FD8">
              <w:rPr>
                <w:rFonts w:ascii="Arial" w:hAnsi="Arial" w:cs="Arial"/>
                <w:sz w:val="20"/>
                <w:szCs w:val="20"/>
              </w:rPr>
              <w:t xml:space="preserve">71 ter se adiciona  </w:t>
            </w:r>
          </w:p>
        </w:tc>
        <w:tc>
          <w:tcPr>
            <w:tcW w:w="735" w:type="pct"/>
          </w:tcPr>
          <w:p w14:paraId="537002B8" w14:textId="77777777" w:rsidR="00CC1B49" w:rsidRPr="00257FD8" w:rsidRDefault="00CC1B49" w:rsidP="00CC1B49">
            <w:pPr>
              <w:spacing w:line="-312" w:lineRule="auto"/>
              <w:jc w:val="center"/>
              <w:rPr>
                <w:rFonts w:ascii="Arial" w:hAnsi="Arial" w:cs="Arial"/>
                <w:b/>
              </w:rPr>
            </w:pPr>
            <w:r w:rsidRPr="00257FD8">
              <w:rPr>
                <w:rFonts w:ascii="Arial" w:hAnsi="Arial" w:cs="Arial"/>
                <w:b/>
              </w:rPr>
              <w:t>506</w:t>
            </w:r>
          </w:p>
        </w:tc>
        <w:tc>
          <w:tcPr>
            <w:tcW w:w="2154" w:type="pct"/>
          </w:tcPr>
          <w:p w14:paraId="0B251CA6" w14:textId="77777777" w:rsidR="00CC1B49" w:rsidRPr="00257FD8" w:rsidRDefault="00CC1B49" w:rsidP="00CC1B49">
            <w:pPr>
              <w:spacing w:line="-312" w:lineRule="auto"/>
              <w:jc w:val="center"/>
              <w:rPr>
                <w:rFonts w:ascii="Arial" w:hAnsi="Arial" w:cs="Arial"/>
                <w:b/>
              </w:rPr>
            </w:pPr>
            <w:r w:rsidRPr="00257FD8">
              <w:rPr>
                <w:rFonts w:ascii="Arial" w:hAnsi="Arial" w:cs="Arial"/>
                <w:b/>
              </w:rPr>
              <w:t>Junio 07 de 2022</w:t>
            </w:r>
          </w:p>
        </w:tc>
      </w:tr>
      <w:tr w:rsidR="00CC1B49" w:rsidRPr="00D76755" w14:paraId="3E7689D6" w14:textId="77777777" w:rsidTr="008153EF">
        <w:tc>
          <w:tcPr>
            <w:tcW w:w="2111" w:type="pct"/>
          </w:tcPr>
          <w:p w14:paraId="15B72A3A" w14:textId="77777777" w:rsidR="00CC1B49" w:rsidRPr="00257FD8" w:rsidRDefault="00CC1B49" w:rsidP="00CC1B49">
            <w:pPr>
              <w:spacing w:line="-312" w:lineRule="auto"/>
              <w:jc w:val="both"/>
              <w:rPr>
                <w:rFonts w:ascii="Arial" w:hAnsi="Arial" w:cs="Arial"/>
                <w:sz w:val="20"/>
                <w:szCs w:val="20"/>
              </w:rPr>
            </w:pPr>
            <w:r w:rsidRPr="00257FD8">
              <w:rPr>
                <w:rFonts w:ascii="Arial" w:hAnsi="Arial" w:cs="Arial"/>
                <w:sz w:val="20"/>
                <w:szCs w:val="20"/>
              </w:rPr>
              <w:t xml:space="preserve">71 quater se adiciona  </w:t>
            </w:r>
          </w:p>
        </w:tc>
        <w:tc>
          <w:tcPr>
            <w:tcW w:w="735" w:type="pct"/>
          </w:tcPr>
          <w:p w14:paraId="2EDBB648" w14:textId="77777777" w:rsidR="00CC1B49" w:rsidRPr="00257FD8" w:rsidRDefault="00CC1B49" w:rsidP="00CC1B49">
            <w:pPr>
              <w:spacing w:line="-312" w:lineRule="auto"/>
              <w:jc w:val="center"/>
              <w:rPr>
                <w:rFonts w:ascii="Arial" w:hAnsi="Arial" w:cs="Arial"/>
                <w:b/>
              </w:rPr>
            </w:pPr>
            <w:r w:rsidRPr="00257FD8">
              <w:rPr>
                <w:rFonts w:ascii="Arial" w:hAnsi="Arial" w:cs="Arial"/>
                <w:b/>
              </w:rPr>
              <w:t>506</w:t>
            </w:r>
          </w:p>
        </w:tc>
        <w:tc>
          <w:tcPr>
            <w:tcW w:w="2154" w:type="pct"/>
          </w:tcPr>
          <w:p w14:paraId="3DECBF60" w14:textId="77777777" w:rsidR="00CC1B49" w:rsidRPr="00257FD8" w:rsidRDefault="00CC1B49" w:rsidP="00CC1B49">
            <w:pPr>
              <w:spacing w:line="-312" w:lineRule="auto"/>
              <w:jc w:val="center"/>
              <w:rPr>
                <w:rFonts w:ascii="Arial" w:hAnsi="Arial" w:cs="Arial"/>
                <w:b/>
              </w:rPr>
            </w:pPr>
            <w:r w:rsidRPr="00257FD8">
              <w:rPr>
                <w:rFonts w:ascii="Arial" w:hAnsi="Arial" w:cs="Arial"/>
                <w:b/>
              </w:rPr>
              <w:t>Junio 07 de 2022</w:t>
            </w:r>
          </w:p>
        </w:tc>
      </w:tr>
      <w:tr w:rsidR="00CC1B49" w:rsidRPr="00D76755" w14:paraId="4459AC5A" w14:textId="77777777" w:rsidTr="008153EF">
        <w:tc>
          <w:tcPr>
            <w:tcW w:w="2111" w:type="pct"/>
          </w:tcPr>
          <w:p w14:paraId="6492A6EA" w14:textId="77777777" w:rsidR="00CC1B49" w:rsidRPr="00257FD8" w:rsidRDefault="00CC1B49" w:rsidP="00CC1B49">
            <w:pPr>
              <w:spacing w:line="-312" w:lineRule="auto"/>
              <w:jc w:val="both"/>
              <w:rPr>
                <w:rFonts w:ascii="Arial" w:hAnsi="Arial" w:cs="Arial"/>
                <w:sz w:val="20"/>
                <w:szCs w:val="20"/>
              </w:rPr>
            </w:pPr>
            <w:r>
              <w:rPr>
                <w:rFonts w:ascii="Arial" w:hAnsi="Arial" w:cs="Arial"/>
                <w:sz w:val="20"/>
                <w:szCs w:val="20"/>
              </w:rPr>
              <w:t>79 reformado</w:t>
            </w:r>
          </w:p>
        </w:tc>
        <w:tc>
          <w:tcPr>
            <w:tcW w:w="735" w:type="pct"/>
          </w:tcPr>
          <w:p w14:paraId="691A467B" w14:textId="77777777" w:rsidR="00CC1B49" w:rsidRPr="00257FD8" w:rsidRDefault="00CC1B49" w:rsidP="00CC1B49">
            <w:pPr>
              <w:spacing w:line="-312" w:lineRule="auto"/>
              <w:jc w:val="center"/>
              <w:rPr>
                <w:rFonts w:ascii="Arial" w:hAnsi="Arial" w:cs="Arial"/>
                <w:b/>
              </w:rPr>
            </w:pPr>
            <w:r>
              <w:rPr>
                <w:rFonts w:ascii="Arial" w:hAnsi="Arial" w:cs="Arial"/>
                <w:b/>
              </w:rPr>
              <w:t>623</w:t>
            </w:r>
          </w:p>
        </w:tc>
        <w:tc>
          <w:tcPr>
            <w:tcW w:w="2154" w:type="pct"/>
          </w:tcPr>
          <w:p w14:paraId="300ED6F8" w14:textId="77777777" w:rsidR="00CC1B49" w:rsidRPr="00257FD8" w:rsidRDefault="00CC1B49" w:rsidP="00CC1B49">
            <w:pPr>
              <w:spacing w:line="-312" w:lineRule="auto"/>
              <w:jc w:val="center"/>
              <w:rPr>
                <w:rFonts w:ascii="Arial" w:hAnsi="Arial" w:cs="Arial"/>
                <w:b/>
              </w:rPr>
            </w:pPr>
            <w:r>
              <w:rPr>
                <w:rFonts w:ascii="Arial" w:hAnsi="Arial" w:cs="Arial"/>
                <w:b/>
              </w:rPr>
              <w:t>Abril 21 de 2023</w:t>
            </w:r>
          </w:p>
        </w:tc>
      </w:tr>
      <w:tr w:rsidR="00CC1B49" w:rsidRPr="00D76755" w14:paraId="7DB070F6" w14:textId="77777777" w:rsidTr="008153EF">
        <w:tc>
          <w:tcPr>
            <w:tcW w:w="2111" w:type="pct"/>
          </w:tcPr>
          <w:p w14:paraId="3F35E4BE" w14:textId="77777777" w:rsidR="00CC1B49" w:rsidRPr="00D76755" w:rsidRDefault="00CC1B49" w:rsidP="00CC1B49">
            <w:pPr>
              <w:spacing w:line="-312" w:lineRule="auto"/>
              <w:jc w:val="both"/>
              <w:rPr>
                <w:rFonts w:ascii="Arial" w:hAnsi="Arial" w:cs="Arial"/>
                <w:sz w:val="20"/>
                <w:szCs w:val="20"/>
              </w:rPr>
            </w:pPr>
            <w:r>
              <w:rPr>
                <w:rFonts w:ascii="Arial" w:hAnsi="Arial" w:cs="Arial"/>
                <w:sz w:val="20"/>
                <w:szCs w:val="20"/>
              </w:rPr>
              <w:t xml:space="preserve">Se reforma la denominación del Capítulo V “ Del Endeudamiento”, para quedar como “Del Financiamiento”  del Titulo Cuarto </w:t>
            </w:r>
          </w:p>
        </w:tc>
        <w:tc>
          <w:tcPr>
            <w:tcW w:w="735" w:type="pct"/>
          </w:tcPr>
          <w:p w14:paraId="219382E0" w14:textId="77777777" w:rsidR="00CC1B49" w:rsidRDefault="00CC1B49" w:rsidP="00CC1B49">
            <w:pPr>
              <w:spacing w:line="-312" w:lineRule="auto"/>
              <w:jc w:val="center"/>
              <w:rPr>
                <w:rFonts w:ascii="Arial" w:hAnsi="Arial" w:cs="Arial"/>
                <w:b/>
              </w:rPr>
            </w:pPr>
          </w:p>
          <w:p w14:paraId="3310818D" w14:textId="77777777" w:rsidR="00CC1B49" w:rsidRDefault="00CC1B49" w:rsidP="00CC1B49">
            <w:pPr>
              <w:spacing w:line="-312" w:lineRule="auto"/>
              <w:jc w:val="center"/>
              <w:rPr>
                <w:rFonts w:ascii="Arial" w:hAnsi="Arial" w:cs="Arial"/>
                <w:b/>
              </w:rPr>
            </w:pPr>
          </w:p>
          <w:p w14:paraId="1B46BE37" w14:textId="77777777" w:rsidR="00CC1B49" w:rsidRPr="00D76755" w:rsidRDefault="00CC1B49" w:rsidP="00CC1B49">
            <w:pPr>
              <w:spacing w:line="-312" w:lineRule="auto"/>
              <w:jc w:val="center"/>
              <w:rPr>
                <w:rFonts w:ascii="Arial" w:hAnsi="Arial" w:cs="Arial"/>
                <w:b/>
              </w:rPr>
            </w:pPr>
            <w:r>
              <w:rPr>
                <w:rFonts w:ascii="Arial" w:hAnsi="Arial" w:cs="Arial"/>
                <w:b/>
              </w:rPr>
              <w:t>607</w:t>
            </w:r>
          </w:p>
        </w:tc>
        <w:tc>
          <w:tcPr>
            <w:tcW w:w="2154" w:type="pct"/>
          </w:tcPr>
          <w:p w14:paraId="75034D28" w14:textId="77777777" w:rsidR="00CC1B49" w:rsidRDefault="00CC1B49" w:rsidP="00CC1B49">
            <w:pPr>
              <w:spacing w:line="-312" w:lineRule="auto"/>
              <w:ind w:right="720"/>
              <w:jc w:val="right"/>
              <w:rPr>
                <w:rFonts w:ascii="Arial" w:hAnsi="Arial" w:cs="Arial"/>
                <w:b/>
              </w:rPr>
            </w:pPr>
          </w:p>
          <w:p w14:paraId="1AB3DDF6" w14:textId="77777777" w:rsidR="00CC1B49" w:rsidRDefault="00CC1B49" w:rsidP="00CC1B49">
            <w:pPr>
              <w:spacing w:line="-312" w:lineRule="auto"/>
              <w:ind w:right="720"/>
              <w:jc w:val="right"/>
              <w:rPr>
                <w:rFonts w:ascii="Arial" w:hAnsi="Arial" w:cs="Arial"/>
                <w:b/>
              </w:rPr>
            </w:pPr>
          </w:p>
          <w:p w14:paraId="0156E589" w14:textId="77777777" w:rsidR="00CC1B49" w:rsidRPr="00D76755" w:rsidRDefault="00CC1B49" w:rsidP="00CC1B49">
            <w:pPr>
              <w:spacing w:line="-312" w:lineRule="auto"/>
              <w:ind w:right="720"/>
              <w:jc w:val="right"/>
              <w:rPr>
                <w:rFonts w:ascii="Arial" w:hAnsi="Arial" w:cs="Arial"/>
                <w:b/>
              </w:rPr>
            </w:pPr>
            <w:r>
              <w:rPr>
                <w:rFonts w:ascii="Arial" w:hAnsi="Arial" w:cs="Arial"/>
                <w:b/>
              </w:rPr>
              <w:t>Marzo 28 de 2020</w:t>
            </w:r>
          </w:p>
        </w:tc>
      </w:tr>
      <w:tr w:rsidR="00CC1B49" w:rsidRPr="00D76755" w14:paraId="2E84044E" w14:textId="77777777" w:rsidTr="008153EF">
        <w:tc>
          <w:tcPr>
            <w:tcW w:w="2111" w:type="pct"/>
          </w:tcPr>
          <w:p w14:paraId="74EA9669" w14:textId="77777777" w:rsidR="00CC1B49" w:rsidRDefault="00CC1B49" w:rsidP="00CC1B49">
            <w:pPr>
              <w:spacing w:line="-312" w:lineRule="auto"/>
              <w:jc w:val="both"/>
              <w:rPr>
                <w:rFonts w:ascii="Arial" w:hAnsi="Arial" w:cs="Arial"/>
                <w:sz w:val="20"/>
                <w:szCs w:val="20"/>
              </w:rPr>
            </w:pPr>
            <w:r>
              <w:rPr>
                <w:rFonts w:ascii="Arial" w:hAnsi="Arial" w:cs="Arial"/>
                <w:sz w:val="20"/>
                <w:szCs w:val="20"/>
              </w:rPr>
              <w:lastRenderedPageBreak/>
              <w:t xml:space="preserve">80 se adicionan tres párrafos </w:t>
            </w:r>
          </w:p>
        </w:tc>
        <w:tc>
          <w:tcPr>
            <w:tcW w:w="735" w:type="pct"/>
          </w:tcPr>
          <w:p w14:paraId="66992810" w14:textId="77777777" w:rsidR="00CC1B49" w:rsidRPr="00D76755" w:rsidRDefault="00CC1B49" w:rsidP="00CC1B49">
            <w:pPr>
              <w:spacing w:line="-312" w:lineRule="auto"/>
              <w:jc w:val="center"/>
              <w:rPr>
                <w:rFonts w:ascii="Arial" w:hAnsi="Arial" w:cs="Arial"/>
                <w:b/>
              </w:rPr>
            </w:pPr>
            <w:r>
              <w:rPr>
                <w:rFonts w:ascii="Arial" w:hAnsi="Arial" w:cs="Arial"/>
                <w:b/>
              </w:rPr>
              <w:t>57</w:t>
            </w:r>
          </w:p>
        </w:tc>
        <w:tc>
          <w:tcPr>
            <w:tcW w:w="2154" w:type="pct"/>
          </w:tcPr>
          <w:p w14:paraId="1CA2D9A3" w14:textId="77777777" w:rsidR="00CC1B49" w:rsidRPr="00D76755" w:rsidRDefault="00CC1B49" w:rsidP="00CC1B49">
            <w:pPr>
              <w:spacing w:line="-312" w:lineRule="auto"/>
              <w:ind w:right="720"/>
              <w:jc w:val="right"/>
              <w:rPr>
                <w:rFonts w:ascii="Arial" w:hAnsi="Arial" w:cs="Arial"/>
                <w:b/>
              </w:rPr>
            </w:pPr>
            <w:r>
              <w:rPr>
                <w:rFonts w:ascii="Arial" w:hAnsi="Arial" w:cs="Arial"/>
                <w:b/>
              </w:rPr>
              <w:t>Abril 22 de 2019</w:t>
            </w:r>
          </w:p>
        </w:tc>
      </w:tr>
      <w:tr w:rsidR="00CC1B49" w:rsidRPr="00D76755" w14:paraId="650E2827" w14:textId="77777777" w:rsidTr="008153EF">
        <w:tc>
          <w:tcPr>
            <w:tcW w:w="2111" w:type="pct"/>
          </w:tcPr>
          <w:p w14:paraId="19A5DFC2" w14:textId="77777777" w:rsidR="00CC1B49" w:rsidRPr="00D76755" w:rsidRDefault="00CC1B49" w:rsidP="00CC1B49">
            <w:pPr>
              <w:spacing w:line="-312" w:lineRule="auto"/>
              <w:jc w:val="both"/>
              <w:rPr>
                <w:rFonts w:ascii="Arial" w:hAnsi="Arial" w:cs="Arial"/>
                <w:sz w:val="20"/>
                <w:szCs w:val="20"/>
              </w:rPr>
            </w:pPr>
            <w:r>
              <w:rPr>
                <w:rFonts w:ascii="Arial" w:hAnsi="Arial" w:cs="Arial"/>
                <w:sz w:val="20"/>
                <w:szCs w:val="20"/>
              </w:rPr>
              <w:t xml:space="preserve">80 se adicionan dos párrafos </w:t>
            </w:r>
          </w:p>
        </w:tc>
        <w:tc>
          <w:tcPr>
            <w:tcW w:w="735" w:type="pct"/>
          </w:tcPr>
          <w:p w14:paraId="0B85CA88" w14:textId="77777777" w:rsidR="00CC1B49" w:rsidRPr="00D76755" w:rsidRDefault="00CC1B49" w:rsidP="00CC1B49">
            <w:pPr>
              <w:spacing w:line="-312" w:lineRule="auto"/>
              <w:jc w:val="center"/>
              <w:rPr>
                <w:rFonts w:ascii="Arial" w:hAnsi="Arial" w:cs="Arial"/>
                <w:b/>
              </w:rPr>
            </w:pPr>
            <w:r>
              <w:rPr>
                <w:rFonts w:ascii="Arial" w:hAnsi="Arial" w:cs="Arial"/>
                <w:b/>
              </w:rPr>
              <w:t>602</w:t>
            </w:r>
          </w:p>
        </w:tc>
        <w:tc>
          <w:tcPr>
            <w:tcW w:w="2154" w:type="pct"/>
          </w:tcPr>
          <w:p w14:paraId="26B76799" w14:textId="77777777" w:rsidR="00CC1B49" w:rsidRPr="00D76755" w:rsidRDefault="00CC1B49" w:rsidP="00CC1B49">
            <w:pPr>
              <w:spacing w:line="-312" w:lineRule="auto"/>
              <w:ind w:right="720"/>
              <w:jc w:val="right"/>
              <w:rPr>
                <w:rFonts w:ascii="Arial" w:hAnsi="Arial" w:cs="Arial"/>
                <w:b/>
              </w:rPr>
            </w:pPr>
            <w:r>
              <w:rPr>
                <w:rFonts w:ascii="Arial" w:hAnsi="Arial" w:cs="Arial"/>
                <w:b/>
              </w:rPr>
              <w:t>Enero 20 de 2023</w:t>
            </w:r>
          </w:p>
        </w:tc>
      </w:tr>
      <w:tr w:rsidR="007037E7" w:rsidRPr="00D76755" w14:paraId="053E3D4B" w14:textId="77777777" w:rsidTr="008153EF">
        <w:tc>
          <w:tcPr>
            <w:tcW w:w="2111" w:type="pct"/>
          </w:tcPr>
          <w:p w14:paraId="0BAE6394" w14:textId="5826813F" w:rsidR="007037E7" w:rsidRDefault="007037E7" w:rsidP="007037E7">
            <w:pPr>
              <w:spacing w:line="-312" w:lineRule="auto"/>
              <w:jc w:val="both"/>
              <w:rPr>
                <w:rFonts w:ascii="Arial" w:hAnsi="Arial" w:cs="Arial"/>
                <w:sz w:val="20"/>
                <w:szCs w:val="20"/>
              </w:rPr>
            </w:pPr>
            <w:r>
              <w:rPr>
                <w:rFonts w:ascii="Arial" w:hAnsi="Arial" w:cs="Arial"/>
                <w:sz w:val="20"/>
                <w:szCs w:val="20"/>
              </w:rPr>
              <w:t>80 s</w:t>
            </w:r>
            <w:r w:rsidRPr="007037E7">
              <w:rPr>
                <w:rFonts w:ascii="Arial" w:hAnsi="Arial" w:cs="Arial"/>
                <w:sz w:val="20"/>
                <w:szCs w:val="20"/>
              </w:rPr>
              <w:t xml:space="preserve">e reforman los párrafos segundo y cuarto </w:t>
            </w:r>
          </w:p>
        </w:tc>
        <w:tc>
          <w:tcPr>
            <w:tcW w:w="735" w:type="pct"/>
          </w:tcPr>
          <w:p w14:paraId="3C2EDB2A" w14:textId="58394446" w:rsidR="007037E7" w:rsidRDefault="007037E7" w:rsidP="00CC1B49">
            <w:pPr>
              <w:spacing w:line="-312" w:lineRule="auto"/>
              <w:jc w:val="center"/>
              <w:rPr>
                <w:rFonts w:ascii="Arial" w:hAnsi="Arial" w:cs="Arial"/>
                <w:b/>
              </w:rPr>
            </w:pPr>
            <w:r>
              <w:rPr>
                <w:rFonts w:ascii="Arial" w:hAnsi="Arial" w:cs="Arial"/>
                <w:b/>
              </w:rPr>
              <w:t>71</w:t>
            </w:r>
          </w:p>
        </w:tc>
        <w:tc>
          <w:tcPr>
            <w:tcW w:w="2154" w:type="pct"/>
          </w:tcPr>
          <w:p w14:paraId="6C9AAF26" w14:textId="319AA842" w:rsidR="007037E7" w:rsidRDefault="007037E7" w:rsidP="00CC1B49">
            <w:pPr>
              <w:spacing w:line="-312" w:lineRule="auto"/>
              <w:ind w:right="720"/>
              <w:jc w:val="right"/>
              <w:rPr>
                <w:rFonts w:ascii="Arial" w:hAnsi="Arial" w:cs="Arial"/>
                <w:b/>
              </w:rPr>
            </w:pPr>
            <w:r>
              <w:rPr>
                <w:rFonts w:ascii="Arial" w:hAnsi="Arial" w:cs="Arial"/>
                <w:b/>
              </w:rPr>
              <w:t>Mayo 07 de 2025</w:t>
            </w:r>
          </w:p>
        </w:tc>
      </w:tr>
      <w:tr w:rsidR="00CC1B49" w:rsidRPr="00D76755" w14:paraId="6EA1AB51" w14:textId="77777777" w:rsidTr="008153EF">
        <w:tc>
          <w:tcPr>
            <w:tcW w:w="2111" w:type="pct"/>
          </w:tcPr>
          <w:p w14:paraId="6B275C9F"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88 fracción IX reformado</w:t>
            </w:r>
          </w:p>
        </w:tc>
        <w:tc>
          <w:tcPr>
            <w:tcW w:w="735" w:type="pct"/>
          </w:tcPr>
          <w:p w14:paraId="601934A6"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4205ABEE"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4BF1BBE6" w14:textId="77777777" w:rsidTr="008153EF">
        <w:tc>
          <w:tcPr>
            <w:tcW w:w="2111" w:type="pct"/>
          </w:tcPr>
          <w:p w14:paraId="4B3624CE" w14:textId="77777777" w:rsidR="00CC1B49" w:rsidRPr="00D76755" w:rsidRDefault="00CC1B49" w:rsidP="00CC1B49">
            <w:pPr>
              <w:spacing w:line="-312" w:lineRule="auto"/>
              <w:jc w:val="both"/>
              <w:rPr>
                <w:rFonts w:ascii="Arial" w:hAnsi="Arial" w:cs="Arial"/>
                <w:sz w:val="20"/>
                <w:szCs w:val="20"/>
              </w:rPr>
            </w:pPr>
            <w:r>
              <w:rPr>
                <w:rFonts w:ascii="Arial" w:hAnsi="Arial" w:cs="Arial"/>
                <w:sz w:val="20"/>
                <w:szCs w:val="20"/>
              </w:rPr>
              <w:t>88 fracciones VII y XII se adiciona fracc. XIII recorriéndose en su numeración la actual fracción XIII para pasar a ser la fracc. XIV.</w:t>
            </w:r>
          </w:p>
        </w:tc>
        <w:tc>
          <w:tcPr>
            <w:tcW w:w="735" w:type="pct"/>
          </w:tcPr>
          <w:p w14:paraId="772EDFB4" w14:textId="77777777" w:rsidR="00CC1B49" w:rsidRDefault="00CC1B49" w:rsidP="00CC1B49">
            <w:pPr>
              <w:spacing w:line="-312" w:lineRule="auto"/>
              <w:jc w:val="center"/>
              <w:rPr>
                <w:rFonts w:ascii="Arial" w:hAnsi="Arial" w:cs="Arial"/>
                <w:b/>
              </w:rPr>
            </w:pPr>
          </w:p>
          <w:p w14:paraId="4E4CF67B" w14:textId="77777777" w:rsidR="00CC1B49" w:rsidRDefault="00CC1B49" w:rsidP="00CC1B49">
            <w:pPr>
              <w:spacing w:line="-312" w:lineRule="auto"/>
              <w:jc w:val="center"/>
              <w:rPr>
                <w:rFonts w:ascii="Arial" w:hAnsi="Arial" w:cs="Arial"/>
                <w:b/>
              </w:rPr>
            </w:pPr>
          </w:p>
          <w:p w14:paraId="7998B2CF" w14:textId="77777777" w:rsidR="00CC1B49" w:rsidRPr="00D76755" w:rsidRDefault="00CC1B49" w:rsidP="00CC1B49">
            <w:pPr>
              <w:spacing w:line="-312" w:lineRule="auto"/>
              <w:jc w:val="center"/>
              <w:rPr>
                <w:rFonts w:ascii="Arial" w:hAnsi="Arial" w:cs="Arial"/>
                <w:b/>
              </w:rPr>
            </w:pPr>
            <w:r>
              <w:rPr>
                <w:rFonts w:ascii="Arial" w:hAnsi="Arial" w:cs="Arial"/>
                <w:b/>
              </w:rPr>
              <w:t>607</w:t>
            </w:r>
          </w:p>
        </w:tc>
        <w:tc>
          <w:tcPr>
            <w:tcW w:w="2154" w:type="pct"/>
          </w:tcPr>
          <w:p w14:paraId="1D9C4D4A" w14:textId="77777777" w:rsidR="00CC1B49" w:rsidRDefault="00CC1B49" w:rsidP="00CC1B49">
            <w:pPr>
              <w:spacing w:line="-312" w:lineRule="auto"/>
              <w:ind w:right="720"/>
              <w:jc w:val="right"/>
              <w:rPr>
                <w:rFonts w:ascii="Arial" w:hAnsi="Arial" w:cs="Arial"/>
                <w:b/>
              </w:rPr>
            </w:pPr>
          </w:p>
          <w:p w14:paraId="104DD845" w14:textId="77777777" w:rsidR="00CC1B49" w:rsidRDefault="00CC1B49" w:rsidP="00CC1B49">
            <w:pPr>
              <w:spacing w:line="-312" w:lineRule="auto"/>
              <w:ind w:right="720"/>
              <w:jc w:val="right"/>
              <w:rPr>
                <w:rFonts w:ascii="Arial" w:hAnsi="Arial" w:cs="Arial"/>
                <w:b/>
              </w:rPr>
            </w:pPr>
          </w:p>
          <w:p w14:paraId="156E8505" w14:textId="77777777" w:rsidR="00CC1B49" w:rsidRPr="00D76755" w:rsidRDefault="00CC1B49" w:rsidP="00CC1B49">
            <w:pPr>
              <w:spacing w:line="-312" w:lineRule="auto"/>
              <w:ind w:right="720"/>
              <w:jc w:val="right"/>
              <w:rPr>
                <w:rFonts w:ascii="Arial" w:hAnsi="Arial" w:cs="Arial"/>
                <w:b/>
              </w:rPr>
            </w:pPr>
            <w:r>
              <w:rPr>
                <w:rFonts w:ascii="Arial" w:hAnsi="Arial" w:cs="Arial"/>
                <w:b/>
              </w:rPr>
              <w:t>Marzo 28 de 2018</w:t>
            </w:r>
          </w:p>
        </w:tc>
      </w:tr>
      <w:tr w:rsidR="00CC1B49" w:rsidRPr="00D76755" w14:paraId="3731839A" w14:textId="77777777" w:rsidTr="008153EF">
        <w:tc>
          <w:tcPr>
            <w:tcW w:w="2111" w:type="pct"/>
          </w:tcPr>
          <w:p w14:paraId="13C25168"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89 Fracc. IX Derogada</w:t>
            </w:r>
          </w:p>
        </w:tc>
        <w:tc>
          <w:tcPr>
            <w:tcW w:w="735" w:type="pct"/>
          </w:tcPr>
          <w:p w14:paraId="20B9B702" w14:textId="77777777" w:rsidR="00CC1B49" w:rsidRPr="00D76755" w:rsidRDefault="00CC1B49" w:rsidP="00CC1B49">
            <w:pPr>
              <w:spacing w:line="-312" w:lineRule="auto"/>
              <w:jc w:val="center"/>
              <w:rPr>
                <w:rFonts w:ascii="Arial" w:hAnsi="Arial" w:cs="Arial"/>
                <w:b/>
              </w:rPr>
            </w:pPr>
            <w:r w:rsidRPr="00D76755">
              <w:rPr>
                <w:rFonts w:ascii="Arial" w:hAnsi="Arial" w:cs="Arial"/>
                <w:b/>
              </w:rPr>
              <w:t>681</w:t>
            </w:r>
          </w:p>
        </w:tc>
        <w:tc>
          <w:tcPr>
            <w:tcW w:w="2154" w:type="pct"/>
          </w:tcPr>
          <w:p w14:paraId="0FAE925C"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Mayo 25 de 2006</w:t>
            </w:r>
          </w:p>
        </w:tc>
      </w:tr>
      <w:tr w:rsidR="00CC1B49" w:rsidRPr="00D76755" w14:paraId="592501C6" w14:textId="77777777" w:rsidTr="008153EF">
        <w:tc>
          <w:tcPr>
            <w:tcW w:w="2111" w:type="pct"/>
          </w:tcPr>
          <w:p w14:paraId="01927CEC"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89 reformado</w:t>
            </w:r>
          </w:p>
        </w:tc>
        <w:tc>
          <w:tcPr>
            <w:tcW w:w="735" w:type="pct"/>
          </w:tcPr>
          <w:p w14:paraId="6BCF1245"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01FCC52D"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F579AF" w:rsidRPr="00D76755" w14:paraId="393976F8" w14:textId="77777777" w:rsidTr="008153EF">
        <w:tc>
          <w:tcPr>
            <w:tcW w:w="2111" w:type="pct"/>
          </w:tcPr>
          <w:p w14:paraId="7BC1EC22" w14:textId="77777777" w:rsidR="00F579AF" w:rsidRDefault="00F579AF" w:rsidP="00F579AF">
            <w:pPr>
              <w:spacing w:line="-312" w:lineRule="auto"/>
              <w:jc w:val="both"/>
              <w:rPr>
                <w:rFonts w:ascii="Arial" w:hAnsi="Arial" w:cs="Arial"/>
                <w:sz w:val="20"/>
                <w:szCs w:val="20"/>
              </w:rPr>
            </w:pPr>
            <w:r>
              <w:rPr>
                <w:rFonts w:ascii="Arial" w:hAnsi="Arial" w:cs="Arial"/>
                <w:sz w:val="20"/>
                <w:szCs w:val="20"/>
              </w:rPr>
              <w:t xml:space="preserve">89 se reforma la fracción X </w:t>
            </w:r>
          </w:p>
        </w:tc>
        <w:tc>
          <w:tcPr>
            <w:tcW w:w="735" w:type="pct"/>
          </w:tcPr>
          <w:p w14:paraId="598CD813" w14:textId="77777777" w:rsidR="00F579AF" w:rsidRPr="00D76755" w:rsidRDefault="00F579AF" w:rsidP="00F579AF">
            <w:pPr>
              <w:spacing w:line="-312" w:lineRule="auto"/>
              <w:jc w:val="center"/>
              <w:rPr>
                <w:rFonts w:ascii="Arial" w:hAnsi="Arial" w:cs="Arial"/>
                <w:b/>
              </w:rPr>
            </w:pPr>
            <w:r>
              <w:rPr>
                <w:rFonts w:ascii="Arial" w:hAnsi="Arial" w:cs="Arial"/>
                <w:b/>
              </w:rPr>
              <w:t>721</w:t>
            </w:r>
          </w:p>
        </w:tc>
        <w:tc>
          <w:tcPr>
            <w:tcW w:w="2154" w:type="pct"/>
          </w:tcPr>
          <w:p w14:paraId="0B4A3755" w14:textId="77777777" w:rsidR="00F579AF" w:rsidRPr="00D76755" w:rsidRDefault="00F579AF" w:rsidP="00F579AF">
            <w:pPr>
              <w:spacing w:line="-312" w:lineRule="auto"/>
              <w:ind w:right="720"/>
              <w:jc w:val="right"/>
              <w:rPr>
                <w:rFonts w:ascii="Arial" w:hAnsi="Arial" w:cs="Arial"/>
                <w:b/>
              </w:rPr>
            </w:pPr>
            <w:r>
              <w:rPr>
                <w:rFonts w:ascii="Arial" w:hAnsi="Arial" w:cs="Arial"/>
                <w:b/>
              </w:rPr>
              <w:t>Enero 3 de 2024</w:t>
            </w:r>
          </w:p>
        </w:tc>
      </w:tr>
      <w:tr w:rsidR="00071A16" w:rsidRPr="00D76755" w14:paraId="16A8F730" w14:textId="77777777" w:rsidTr="008153EF">
        <w:tc>
          <w:tcPr>
            <w:tcW w:w="2111" w:type="pct"/>
          </w:tcPr>
          <w:p w14:paraId="6C95DFAF" w14:textId="77777777" w:rsidR="00071A16" w:rsidRDefault="00071A16" w:rsidP="00071A16">
            <w:pPr>
              <w:spacing w:line="-312" w:lineRule="auto"/>
              <w:jc w:val="both"/>
              <w:rPr>
                <w:rFonts w:ascii="Arial" w:hAnsi="Arial" w:cs="Arial"/>
                <w:sz w:val="20"/>
                <w:szCs w:val="20"/>
              </w:rPr>
            </w:pPr>
            <w:r>
              <w:rPr>
                <w:rFonts w:ascii="Arial" w:hAnsi="Arial" w:cs="Arial"/>
                <w:sz w:val="20"/>
                <w:szCs w:val="20"/>
              </w:rPr>
              <w:t>95 se reforma el inciso b) de la fracción II</w:t>
            </w:r>
          </w:p>
        </w:tc>
        <w:tc>
          <w:tcPr>
            <w:tcW w:w="735" w:type="pct"/>
          </w:tcPr>
          <w:p w14:paraId="4CB32360" w14:textId="77777777" w:rsidR="00071A16" w:rsidRPr="00D76755" w:rsidRDefault="00071A16" w:rsidP="00071A16">
            <w:pPr>
              <w:spacing w:line="-312" w:lineRule="auto"/>
              <w:jc w:val="center"/>
              <w:rPr>
                <w:rFonts w:ascii="Arial" w:hAnsi="Arial" w:cs="Arial"/>
                <w:b/>
              </w:rPr>
            </w:pPr>
            <w:r>
              <w:rPr>
                <w:rFonts w:ascii="Arial" w:hAnsi="Arial" w:cs="Arial"/>
                <w:b/>
              </w:rPr>
              <w:t>721</w:t>
            </w:r>
          </w:p>
        </w:tc>
        <w:tc>
          <w:tcPr>
            <w:tcW w:w="2154" w:type="pct"/>
          </w:tcPr>
          <w:p w14:paraId="0F60FBCF" w14:textId="77777777" w:rsidR="00071A16" w:rsidRPr="00D76755" w:rsidRDefault="00071A16" w:rsidP="00071A16">
            <w:pPr>
              <w:spacing w:line="-312" w:lineRule="auto"/>
              <w:ind w:right="720"/>
              <w:jc w:val="right"/>
              <w:rPr>
                <w:rFonts w:ascii="Arial" w:hAnsi="Arial" w:cs="Arial"/>
                <w:b/>
              </w:rPr>
            </w:pPr>
            <w:r>
              <w:rPr>
                <w:rFonts w:ascii="Arial" w:hAnsi="Arial" w:cs="Arial"/>
                <w:b/>
              </w:rPr>
              <w:t>Enero 3 de 2024</w:t>
            </w:r>
          </w:p>
        </w:tc>
      </w:tr>
      <w:tr w:rsidR="00071A16" w:rsidRPr="00D76755" w14:paraId="759E3351" w14:textId="77777777" w:rsidTr="008153EF">
        <w:tc>
          <w:tcPr>
            <w:tcW w:w="2111" w:type="pct"/>
          </w:tcPr>
          <w:p w14:paraId="6B1FAEBF" w14:textId="77777777" w:rsidR="00071A16" w:rsidRPr="00D76755" w:rsidRDefault="00071A16" w:rsidP="00071A16">
            <w:pPr>
              <w:spacing w:line="-312" w:lineRule="auto"/>
              <w:jc w:val="both"/>
              <w:rPr>
                <w:rFonts w:ascii="Arial" w:hAnsi="Arial" w:cs="Arial"/>
                <w:sz w:val="20"/>
                <w:szCs w:val="20"/>
              </w:rPr>
            </w:pPr>
            <w:r w:rsidRPr="00D76755">
              <w:rPr>
                <w:rFonts w:ascii="Arial" w:hAnsi="Arial" w:cs="Arial"/>
                <w:sz w:val="20"/>
                <w:szCs w:val="20"/>
              </w:rPr>
              <w:t>99 reformada</w:t>
            </w:r>
          </w:p>
        </w:tc>
        <w:tc>
          <w:tcPr>
            <w:tcW w:w="735" w:type="pct"/>
          </w:tcPr>
          <w:p w14:paraId="397FCC13" w14:textId="77777777" w:rsidR="00071A16" w:rsidRPr="00D76755" w:rsidRDefault="00071A16" w:rsidP="00071A16">
            <w:pPr>
              <w:spacing w:line="-312" w:lineRule="auto"/>
              <w:jc w:val="center"/>
              <w:rPr>
                <w:rFonts w:ascii="Arial" w:hAnsi="Arial" w:cs="Arial"/>
                <w:b/>
              </w:rPr>
            </w:pPr>
            <w:r w:rsidRPr="00D76755">
              <w:rPr>
                <w:rFonts w:ascii="Arial" w:hAnsi="Arial" w:cs="Arial"/>
                <w:b/>
              </w:rPr>
              <w:t>681</w:t>
            </w:r>
          </w:p>
        </w:tc>
        <w:tc>
          <w:tcPr>
            <w:tcW w:w="2154" w:type="pct"/>
          </w:tcPr>
          <w:p w14:paraId="76C4C3F3" w14:textId="77777777" w:rsidR="00071A16" w:rsidRPr="00D76755" w:rsidRDefault="00071A16" w:rsidP="00071A16">
            <w:pPr>
              <w:spacing w:line="-312" w:lineRule="auto"/>
              <w:ind w:right="720"/>
              <w:jc w:val="right"/>
              <w:rPr>
                <w:rFonts w:ascii="Arial" w:hAnsi="Arial" w:cs="Arial"/>
                <w:b/>
              </w:rPr>
            </w:pPr>
            <w:r w:rsidRPr="00D76755">
              <w:rPr>
                <w:rFonts w:ascii="Arial" w:hAnsi="Arial" w:cs="Arial"/>
                <w:b/>
              </w:rPr>
              <w:t>Mayo 25 de 2006</w:t>
            </w:r>
          </w:p>
        </w:tc>
      </w:tr>
      <w:tr w:rsidR="00071A16" w:rsidRPr="00D76755" w14:paraId="7F80BD1D" w14:textId="77777777" w:rsidTr="008153EF">
        <w:tc>
          <w:tcPr>
            <w:tcW w:w="2111" w:type="pct"/>
          </w:tcPr>
          <w:p w14:paraId="512395F2" w14:textId="77777777" w:rsidR="00071A16" w:rsidRPr="00D76755" w:rsidRDefault="00071A16" w:rsidP="00071A16">
            <w:pPr>
              <w:spacing w:line="-312" w:lineRule="auto"/>
              <w:jc w:val="both"/>
              <w:rPr>
                <w:rFonts w:ascii="Arial" w:hAnsi="Arial" w:cs="Arial"/>
                <w:sz w:val="20"/>
                <w:szCs w:val="20"/>
              </w:rPr>
            </w:pPr>
            <w:r>
              <w:rPr>
                <w:rFonts w:ascii="Arial" w:hAnsi="Arial" w:cs="Arial"/>
                <w:sz w:val="20"/>
                <w:szCs w:val="20"/>
              </w:rPr>
              <w:t xml:space="preserve">108 </w:t>
            </w:r>
            <w:r w:rsidRPr="001F3F3D">
              <w:rPr>
                <w:rFonts w:ascii="Arial" w:hAnsi="Arial" w:cs="Arial"/>
                <w:sz w:val="20"/>
                <w:szCs w:val="20"/>
              </w:rPr>
              <w:t xml:space="preserve">el párrafo primero y la fracción III </w:t>
            </w:r>
          </w:p>
        </w:tc>
        <w:tc>
          <w:tcPr>
            <w:tcW w:w="735" w:type="pct"/>
          </w:tcPr>
          <w:p w14:paraId="6F061854" w14:textId="77777777" w:rsidR="00071A16" w:rsidRPr="00D76755" w:rsidRDefault="00071A16" w:rsidP="00071A16">
            <w:pPr>
              <w:spacing w:line="-312" w:lineRule="auto"/>
              <w:jc w:val="center"/>
              <w:rPr>
                <w:rFonts w:ascii="Arial" w:hAnsi="Arial" w:cs="Arial"/>
                <w:b/>
              </w:rPr>
            </w:pPr>
            <w:r>
              <w:rPr>
                <w:rFonts w:ascii="Arial" w:hAnsi="Arial" w:cs="Arial"/>
                <w:b/>
              </w:rPr>
              <w:t>541</w:t>
            </w:r>
          </w:p>
        </w:tc>
        <w:tc>
          <w:tcPr>
            <w:tcW w:w="2154" w:type="pct"/>
          </w:tcPr>
          <w:p w14:paraId="529D8193" w14:textId="77777777" w:rsidR="00071A16" w:rsidRPr="00D76755" w:rsidRDefault="00071A16" w:rsidP="00071A16">
            <w:pPr>
              <w:spacing w:line="-312" w:lineRule="auto"/>
              <w:ind w:right="720"/>
              <w:jc w:val="right"/>
              <w:rPr>
                <w:rFonts w:ascii="Arial" w:hAnsi="Arial" w:cs="Arial"/>
                <w:b/>
              </w:rPr>
            </w:pPr>
            <w:r>
              <w:rPr>
                <w:rFonts w:ascii="Arial" w:hAnsi="Arial" w:cs="Arial"/>
                <w:b/>
              </w:rPr>
              <w:t>Octubre 31 de 2017</w:t>
            </w:r>
          </w:p>
        </w:tc>
      </w:tr>
      <w:tr w:rsidR="00D616BD" w:rsidRPr="00D76755" w14:paraId="46945CAC" w14:textId="77777777" w:rsidTr="008153EF">
        <w:tc>
          <w:tcPr>
            <w:tcW w:w="2111" w:type="pct"/>
          </w:tcPr>
          <w:p w14:paraId="08E40424" w14:textId="77777777" w:rsidR="00D616BD" w:rsidRDefault="00D616BD" w:rsidP="00D616BD">
            <w:pPr>
              <w:spacing w:line="-312" w:lineRule="auto"/>
              <w:jc w:val="both"/>
              <w:rPr>
                <w:rFonts w:ascii="Arial" w:hAnsi="Arial" w:cs="Arial"/>
                <w:sz w:val="20"/>
                <w:szCs w:val="20"/>
              </w:rPr>
            </w:pPr>
            <w:r>
              <w:rPr>
                <w:rFonts w:ascii="Arial" w:hAnsi="Arial" w:cs="Arial"/>
                <w:sz w:val="20"/>
                <w:szCs w:val="20"/>
              </w:rPr>
              <w:t xml:space="preserve">110 reformado </w:t>
            </w:r>
          </w:p>
        </w:tc>
        <w:tc>
          <w:tcPr>
            <w:tcW w:w="735" w:type="pct"/>
          </w:tcPr>
          <w:p w14:paraId="2E7F7D45" w14:textId="77777777" w:rsidR="00D616BD" w:rsidRPr="00D76755" w:rsidRDefault="00D616BD" w:rsidP="00D616BD">
            <w:pPr>
              <w:spacing w:line="-312" w:lineRule="auto"/>
              <w:jc w:val="center"/>
              <w:rPr>
                <w:rFonts w:ascii="Arial" w:hAnsi="Arial" w:cs="Arial"/>
                <w:b/>
              </w:rPr>
            </w:pPr>
            <w:r>
              <w:rPr>
                <w:rFonts w:ascii="Arial" w:hAnsi="Arial" w:cs="Arial"/>
                <w:b/>
              </w:rPr>
              <w:t>721</w:t>
            </w:r>
          </w:p>
        </w:tc>
        <w:tc>
          <w:tcPr>
            <w:tcW w:w="2154" w:type="pct"/>
          </w:tcPr>
          <w:p w14:paraId="6BF58FA3" w14:textId="77777777" w:rsidR="00D616BD" w:rsidRPr="00D76755" w:rsidRDefault="00D616BD" w:rsidP="00D616BD">
            <w:pPr>
              <w:spacing w:line="-312" w:lineRule="auto"/>
              <w:ind w:right="720"/>
              <w:jc w:val="right"/>
              <w:rPr>
                <w:rFonts w:ascii="Arial" w:hAnsi="Arial" w:cs="Arial"/>
                <w:b/>
              </w:rPr>
            </w:pPr>
            <w:r>
              <w:rPr>
                <w:rFonts w:ascii="Arial" w:hAnsi="Arial" w:cs="Arial"/>
                <w:b/>
              </w:rPr>
              <w:t>Enero 3 de 2024</w:t>
            </w:r>
          </w:p>
        </w:tc>
      </w:tr>
      <w:tr w:rsidR="00D616BD" w:rsidRPr="00D76755" w14:paraId="750452CE" w14:textId="77777777" w:rsidTr="008153EF">
        <w:tc>
          <w:tcPr>
            <w:tcW w:w="2111" w:type="pct"/>
          </w:tcPr>
          <w:p w14:paraId="44B40116"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117 reformado</w:t>
            </w:r>
          </w:p>
        </w:tc>
        <w:tc>
          <w:tcPr>
            <w:tcW w:w="735" w:type="pct"/>
          </w:tcPr>
          <w:p w14:paraId="489A7139"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67F67571"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7419E4A3" w14:textId="77777777" w:rsidTr="008153EF">
        <w:tc>
          <w:tcPr>
            <w:tcW w:w="2111" w:type="pct"/>
          </w:tcPr>
          <w:p w14:paraId="41E9921C"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120 reformado</w:t>
            </w:r>
          </w:p>
        </w:tc>
        <w:tc>
          <w:tcPr>
            <w:tcW w:w="735" w:type="pct"/>
          </w:tcPr>
          <w:p w14:paraId="38971DF4"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1864F50E"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1B2A02B2" w14:textId="77777777" w:rsidTr="008153EF">
        <w:tc>
          <w:tcPr>
            <w:tcW w:w="2111" w:type="pct"/>
          </w:tcPr>
          <w:p w14:paraId="20653727"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126 reformado</w:t>
            </w:r>
          </w:p>
        </w:tc>
        <w:tc>
          <w:tcPr>
            <w:tcW w:w="735" w:type="pct"/>
          </w:tcPr>
          <w:p w14:paraId="6601A969"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68CCFD9B"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64B48606" w14:textId="77777777" w:rsidTr="008153EF">
        <w:tc>
          <w:tcPr>
            <w:tcW w:w="2111" w:type="pct"/>
          </w:tcPr>
          <w:p w14:paraId="35B622E8"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Capítulo VI “De la Asociación y Coordinación Municipal” se adiciona, recorriéndose el capítulo VI para quedar como capítulo VII</w:t>
            </w:r>
          </w:p>
        </w:tc>
        <w:tc>
          <w:tcPr>
            <w:tcW w:w="735" w:type="pct"/>
          </w:tcPr>
          <w:p w14:paraId="2765F99F"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0E260C5A"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181E563C" w14:textId="77777777" w:rsidTr="008153EF">
        <w:tc>
          <w:tcPr>
            <w:tcW w:w="2111" w:type="pct"/>
          </w:tcPr>
          <w:p w14:paraId="7C869042"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Del 133</w:t>
            </w:r>
            <w:r>
              <w:rPr>
                <w:rFonts w:ascii="Arial" w:hAnsi="Arial" w:cs="Arial"/>
                <w:sz w:val="20"/>
                <w:szCs w:val="20"/>
              </w:rPr>
              <w:t xml:space="preserve"> A</w:t>
            </w:r>
            <w:r w:rsidRPr="00D76755">
              <w:rPr>
                <w:rFonts w:ascii="Arial" w:hAnsi="Arial" w:cs="Arial"/>
                <w:sz w:val="20"/>
                <w:szCs w:val="20"/>
              </w:rPr>
              <w:t xml:space="preserve"> al 133 G se adiciona</w:t>
            </w:r>
          </w:p>
        </w:tc>
        <w:tc>
          <w:tcPr>
            <w:tcW w:w="735" w:type="pct"/>
          </w:tcPr>
          <w:p w14:paraId="51592C63"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6508A7E8"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23CCB395" w14:textId="77777777" w:rsidTr="008153EF">
        <w:tc>
          <w:tcPr>
            <w:tcW w:w="2111" w:type="pct"/>
          </w:tcPr>
          <w:p w14:paraId="5EDF054D" w14:textId="77777777" w:rsidR="00D616BD" w:rsidRPr="00D76755" w:rsidRDefault="00D616BD" w:rsidP="00D616BD">
            <w:pPr>
              <w:jc w:val="both"/>
              <w:rPr>
                <w:rFonts w:ascii="Arial" w:hAnsi="Arial" w:cs="Arial"/>
                <w:sz w:val="20"/>
                <w:szCs w:val="20"/>
              </w:rPr>
            </w:pPr>
            <w:r>
              <w:rPr>
                <w:rFonts w:ascii="Arial" w:hAnsi="Arial" w:cs="Arial"/>
                <w:sz w:val="20"/>
                <w:szCs w:val="20"/>
              </w:rPr>
              <w:t>133-D se reforma la fracción III</w:t>
            </w:r>
          </w:p>
        </w:tc>
        <w:tc>
          <w:tcPr>
            <w:tcW w:w="735" w:type="pct"/>
          </w:tcPr>
          <w:p w14:paraId="2CDB3C15" w14:textId="77777777" w:rsidR="00D616BD" w:rsidRPr="00D76755" w:rsidRDefault="00D616BD" w:rsidP="00D616BD">
            <w:pPr>
              <w:spacing w:line="-312" w:lineRule="auto"/>
              <w:jc w:val="center"/>
              <w:rPr>
                <w:rFonts w:ascii="Arial" w:hAnsi="Arial" w:cs="Arial"/>
                <w:b/>
              </w:rPr>
            </w:pPr>
            <w:r>
              <w:rPr>
                <w:rFonts w:ascii="Arial" w:hAnsi="Arial" w:cs="Arial"/>
                <w:b/>
              </w:rPr>
              <w:t>721</w:t>
            </w:r>
          </w:p>
        </w:tc>
        <w:tc>
          <w:tcPr>
            <w:tcW w:w="2154" w:type="pct"/>
          </w:tcPr>
          <w:p w14:paraId="719CB4B0" w14:textId="77777777" w:rsidR="00D616BD" w:rsidRPr="00D76755" w:rsidRDefault="00D616BD" w:rsidP="00D616BD">
            <w:pPr>
              <w:spacing w:line="-312" w:lineRule="auto"/>
              <w:ind w:right="720"/>
              <w:jc w:val="right"/>
              <w:rPr>
                <w:rFonts w:ascii="Arial" w:hAnsi="Arial" w:cs="Arial"/>
                <w:b/>
              </w:rPr>
            </w:pPr>
            <w:r>
              <w:rPr>
                <w:rFonts w:ascii="Arial" w:hAnsi="Arial" w:cs="Arial"/>
                <w:b/>
              </w:rPr>
              <w:t>Enero 3 de 2024</w:t>
            </w:r>
          </w:p>
        </w:tc>
      </w:tr>
      <w:tr w:rsidR="00D616BD" w:rsidRPr="00D76755" w14:paraId="01AF5FC4" w14:textId="77777777" w:rsidTr="008153EF">
        <w:tc>
          <w:tcPr>
            <w:tcW w:w="2111" w:type="pct"/>
          </w:tcPr>
          <w:p w14:paraId="7F12277A"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145 reformado</w:t>
            </w:r>
          </w:p>
        </w:tc>
        <w:tc>
          <w:tcPr>
            <w:tcW w:w="735" w:type="pct"/>
          </w:tcPr>
          <w:p w14:paraId="7681770B"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5FC0C76C"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6CA14D11" w14:textId="77777777" w:rsidTr="008153EF">
        <w:tc>
          <w:tcPr>
            <w:tcW w:w="2111" w:type="pct"/>
          </w:tcPr>
          <w:p w14:paraId="3FF99A66"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146 reformado</w:t>
            </w:r>
          </w:p>
        </w:tc>
        <w:tc>
          <w:tcPr>
            <w:tcW w:w="735" w:type="pct"/>
          </w:tcPr>
          <w:p w14:paraId="65A51DBC"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0A72AE9C"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0D5E7202" w14:textId="77777777" w:rsidTr="008153EF">
        <w:tc>
          <w:tcPr>
            <w:tcW w:w="2111" w:type="pct"/>
          </w:tcPr>
          <w:p w14:paraId="03168070"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148 reformado</w:t>
            </w:r>
          </w:p>
        </w:tc>
        <w:tc>
          <w:tcPr>
            <w:tcW w:w="735" w:type="pct"/>
          </w:tcPr>
          <w:p w14:paraId="1149F486"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5D36761F"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5B5E7EDF" w14:textId="77777777" w:rsidTr="008153EF">
        <w:tc>
          <w:tcPr>
            <w:tcW w:w="2111" w:type="pct"/>
          </w:tcPr>
          <w:p w14:paraId="7B487C08"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149 reformado</w:t>
            </w:r>
          </w:p>
        </w:tc>
        <w:tc>
          <w:tcPr>
            <w:tcW w:w="735" w:type="pct"/>
          </w:tcPr>
          <w:p w14:paraId="26CB3FC9"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5E5AC5AE"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0639B360" w14:textId="77777777" w:rsidTr="008153EF">
        <w:tc>
          <w:tcPr>
            <w:tcW w:w="2111" w:type="pct"/>
          </w:tcPr>
          <w:p w14:paraId="533628F9"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152 Fracc. I</w:t>
            </w:r>
          </w:p>
        </w:tc>
        <w:tc>
          <w:tcPr>
            <w:tcW w:w="735" w:type="pct"/>
          </w:tcPr>
          <w:p w14:paraId="5FCEAAE0" w14:textId="77777777" w:rsidR="00D616BD" w:rsidRPr="00D76755" w:rsidRDefault="00D616BD" w:rsidP="00D616BD">
            <w:pPr>
              <w:spacing w:line="-312" w:lineRule="auto"/>
              <w:jc w:val="center"/>
              <w:rPr>
                <w:rFonts w:ascii="Arial" w:hAnsi="Arial" w:cs="Arial"/>
                <w:b/>
              </w:rPr>
            </w:pPr>
            <w:r w:rsidRPr="00D76755">
              <w:rPr>
                <w:rFonts w:ascii="Arial" w:hAnsi="Arial" w:cs="Arial"/>
                <w:b/>
              </w:rPr>
              <w:t>167</w:t>
            </w:r>
          </w:p>
        </w:tc>
        <w:tc>
          <w:tcPr>
            <w:tcW w:w="2154" w:type="pct"/>
          </w:tcPr>
          <w:p w14:paraId="167E4C16"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Febrero 10 de 2009</w:t>
            </w:r>
          </w:p>
        </w:tc>
      </w:tr>
      <w:tr w:rsidR="00D616BD" w:rsidRPr="00D76755" w14:paraId="1055E261" w14:textId="77777777" w:rsidTr="008153EF">
        <w:tc>
          <w:tcPr>
            <w:tcW w:w="2111" w:type="pct"/>
          </w:tcPr>
          <w:p w14:paraId="6EA31302"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155 Fracc. III</w:t>
            </w:r>
          </w:p>
        </w:tc>
        <w:tc>
          <w:tcPr>
            <w:tcW w:w="735" w:type="pct"/>
          </w:tcPr>
          <w:p w14:paraId="011D2938" w14:textId="77777777" w:rsidR="00D616BD" w:rsidRPr="00D76755" w:rsidRDefault="00D616BD" w:rsidP="00D616BD">
            <w:pPr>
              <w:spacing w:line="-312" w:lineRule="auto"/>
              <w:jc w:val="center"/>
              <w:rPr>
                <w:rFonts w:ascii="Arial" w:hAnsi="Arial" w:cs="Arial"/>
                <w:b/>
              </w:rPr>
            </w:pPr>
            <w:r w:rsidRPr="00D76755">
              <w:rPr>
                <w:rFonts w:ascii="Arial" w:hAnsi="Arial" w:cs="Arial"/>
                <w:b/>
              </w:rPr>
              <w:t>167</w:t>
            </w:r>
          </w:p>
        </w:tc>
        <w:tc>
          <w:tcPr>
            <w:tcW w:w="2154" w:type="pct"/>
          </w:tcPr>
          <w:p w14:paraId="56C2F5A0"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Febrero 10 de 2009</w:t>
            </w:r>
          </w:p>
        </w:tc>
      </w:tr>
      <w:tr w:rsidR="00D616BD" w:rsidRPr="00D76755" w14:paraId="5C89136C" w14:textId="77777777" w:rsidTr="008153EF">
        <w:tc>
          <w:tcPr>
            <w:tcW w:w="2111" w:type="pct"/>
          </w:tcPr>
          <w:p w14:paraId="49DA6DB7"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155 Fracc. IV</w:t>
            </w:r>
          </w:p>
        </w:tc>
        <w:tc>
          <w:tcPr>
            <w:tcW w:w="735" w:type="pct"/>
          </w:tcPr>
          <w:p w14:paraId="5BAFF473" w14:textId="77777777" w:rsidR="00D616BD" w:rsidRPr="00D76755" w:rsidRDefault="00D616BD" w:rsidP="00D616BD">
            <w:pPr>
              <w:spacing w:line="-312" w:lineRule="auto"/>
              <w:jc w:val="center"/>
              <w:rPr>
                <w:rFonts w:ascii="Arial" w:hAnsi="Arial" w:cs="Arial"/>
                <w:b/>
              </w:rPr>
            </w:pPr>
            <w:r w:rsidRPr="00D76755">
              <w:rPr>
                <w:rFonts w:ascii="Arial" w:hAnsi="Arial" w:cs="Arial"/>
                <w:b/>
              </w:rPr>
              <w:t>167</w:t>
            </w:r>
          </w:p>
        </w:tc>
        <w:tc>
          <w:tcPr>
            <w:tcW w:w="2154" w:type="pct"/>
          </w:tcPr>
          <w:p w14:paraId="0841B9FF"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Febrero 10 de 2009</w:t>
            </w:r>
          </w:p>
        </w:tc>
      </w:tr>
      <w:tr w:rsidR="004C7908" w:rsidRPr="00D76755" w14:paraId="1F79B0B4" w14:textId="77777777" w:rsidTr="008153EF">
        <w:tc>
          <w:tcPr>
            <w:tcW w:w="2111" w:type="pct"/>
          </w:tcPr>
          <w:p w14:paraId="0F51A93D" w14:textId="64A579AD" w:rsidR="004C7908" w:rsidRPr="00D76755" w:rsidRDefault="004C7908" w:rsidP="004C7908">
            <w:pPr>
              <w:jc w:val="both"/>
              <w:rPr>
                <w:rFonts w:ascii="Arial" w:hAnsi="Arial" w:cs="Arial"/>
                <w:sz w:val="20"/>
                <w:szCs w:val="20"/>
              </w:rPr>
            </w:pPr>
            <w:r>
              <w:rPr>
                <w:rFonts w:ascii="Arial" w:hAnsi="Arial" w:cs="Arial"/>
                <w:sz w:val="20"/>
                <w:szCs w:val="20"/>
              </w:rPr>
              <w:t xml:space="preserve">155 </w:t>
            </w:r>
            <w:r w:rsidRPr="0018665B">
              <w:rPr>
                <w:rFonts w:ascii="Arial" w:hAnsi="Arial" w:cs="Arial"/>
                <w:sz w:val="20"/>
                <w:szCs w:val="20"/>
              </w:rPr>
              <w:t xml:space="preserve">Fracción IV </w:t>
            </w:r>
          </w:p>
        </w:tc>
        <w:tc>
          <w:tcPr>
            <w:tcW w:w="735" w:type="pct"/>
          </w:tcPr>
          <w:p w14:paraId="4AD64447" w14:textId="018B3722" w:rsidR="004C7908" w:rsidRPr="00D76755" w:rsidRDefault="004C7908" w:rsidP="004C7908">
            <w:pPr>
              <w:spacing w:line="-312" w:lineRule="auto"/>
              <w:jc w:val="center"/>
              <w:rPr>
                <w:rFonts w:ascii="Arial" w:hAnsi="Arial" w:cs="Arial"/>
                <w:b/>
              </w:rPr>
            </w:pPr>
            <w:r>
              <w:rPr>
                <w:rFonts w:ascii="Arial" w:hAnsi="Arial" w:cs="Arial"/>
                <w:b/>
              </w:rPr>
              <w:t>804</w:t>
            </w:r>
          </w:p>
        </w:tc>
        <w:tc>
          <w:tcPr>
            <w:tcW w:w="2154" w:type="pct"/>
          </w:tcPr>
          <w:p w14:paraId="19063DB3" w14:textId="1ECC10D4" w:rsidR="004C7908" w:rsidRPr="00D76755" w:rsidRDefault="004C7908" w:rsidP="004C7908">
            <w:pPr>
              <w:spacing w:line="-312" w:lineRule="auto"/>
              <w:ind w:right="720"/>
              <w:jc w:val="right"/>
              <w:rPr>
                <w:rFonts w:ascii="Arial" w:hAnsi="Arial" w:cs="Arial"/>
                <w:b/>
              </w:rPr>
            </w:pPr>
            <w:r>
              <w:rPr>
                <w:rFonts w:ascii="Arial" w:hAnsi="Arial" w:cs="Arial"/>
                <w:b/>
              </w:rPr>
              <w:t>Julio 31 de 2024</w:t>
            </w:r>
          </w:p>
        </w:tc>
      </w:tr>
      <w:tr w:rsidR="004C7908" w:rsidRPr="00D76755" w14:paraId="77E822CF" w14:textId="77777777" w:rsidTr="008153EF">
        <w:tc>
          <w:tcPr>
            <w:tcW w:w="2111" w:type="pct"/>
          </w:tcPr>
          <w:p w14:paraId="11BB0163"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155 Fracc. V</w:t>
            </w:r>
          </w:p>
        </w:tc>
        <w:tc>
          <w:tcPr>
            <w:tcW w:w="735" w:type="pct"/>
          </w:tcPr>
          <w:p w14:paraId="4E30DCB3" w14:textId="77777777" w:rsidR="004C7908" w:rsidRPr="00D76755" w:rsidRDefault="004C7908" w:rsidP="004C7908">
            <w:pPr>
              <w:spacing w:line="-312" w:lineRule="auto"/>
              <w:jc w:val="center"/>
              <w:rPr>
                <w:rFonts w:ascii="Arial" w:hAnsi="Arial" w:cs="Arial"/>
                <w:b/>
              </w:rPr>
            </w:pPr>
            <w:r w:rsidRPr="00D76755">
              <w:rPr>
                <w:rFonts w:ascii="Arial" w:hAnsi="Arial" w:cs="Arial"/>
                <w:b/>
              </w:rPr>
              <w:t>167</w:t>
            </w:r>
          </w:p>
        </w:tc>
        <w:tc>
          <w:tcPr>
            <w:tcW w:w="2154" w:type="pct"/>
          </w:tcPr>
          <w:p w14:paraId="438F9F89"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Febrero 10 de 2009</w:t>
            </w:r>
          </w:p>
        </w:tc>
      </w:tr>
      <w:tr w:rsidR="004C7908" w:rsidRPr="00D76755" w14:paraId="2A8D98FC" w14:textId="77777777" w:rsidTr="008153EF">
        <w:tc>
          <w:tcPr>
            <w:tcW w:w="2111" w:type="pct"/>
          </w:tcPr>
          <w:p w14:paraId="1F8C4973"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 xml:space="preserve">156 Fracc. II </w:t>
            </w:r>
          </w:p>
        </w:tc>
        <w:tc>
          <w:tcPr>
            <w:tcW w:w="735" w:type="pct"/>
          </w:tcPr>
          <w:p w14:paraId="63EA8A21" w14:textId="77777777" w:rsidR="004C7908" w:rsidRPr="00D76755" w:rsidRDefault="004C7908" w:rsidP="004C7908">
            <w:pPr>
              <w:spacing w:line="-312" w:lineRule="auto"/>
              <w:jc w:val="center"/>
              <w:rPr>
                <w:rFonts w:ascii="Arial" w:hAnsi="Arial" w:cs="Arial"/>
                <w:b/>
              </w:rPr>
            </w:pPr>
            <w:r w:rsidRPr="00D76755">
              <w:rPr>
                <w:rFonts w:ascii="Arial" w:hAnsi="Arial" w:cs="Arial"/>
                <w:b/>
              </w:rPr>
              <w:t>167</w:t>
            </w:r>
          </w:p>
        </w:tc>
        <w:tc>
          <w:tcPr>
            <w:tcW w:w="2154" w:type="pct"/>
          </w:tcPr>
          <w:p w14:paraId="37C20D86"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Febrero 10 de 2009</w:t>
            </w:r>
          </w:p>
        </w:tc>
      </w:tr>
      <w:tr w:rsidR="004C7908" w:rsidRPr="00D76755" w14:paraId="019D5FB3" w14:textId="77777777" w:rsidTr="008153EF">
        <w:tc>
          <w:tcPr>
            <w:tcW w:w="2111" w:type="pct"/>
          </w:tcPr>
          <w:p w14:paraId="1532C415"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156 Fracc. III</w:t>
            </w:r>
          </w:p>
        </w:tc>
        <w:tc>
          <w:tcPr>
            <w:tcW w:w="735" w:type="pct"/>
          </w:tcPr>
          <w:p w14:paraId="57990683" w14:textId="77777777" w:rsidR="004C7908" w:rsidRPr="00D76755" w:rsidRDefault="004C7908" w:rsidP="004C7908">
            <w:pPr>
              <w:spacing w:line="-312" w:lineRule="auto"/>
              <w:jc w:val="center"/>
              <w:rPr>
                <w:rFonts w:ascii="Arial" w:hAnsi="Arial" w:cs="Arial"/>
                <w:b/>
              </w:rPr>
            </w:pPr>
            <w:r w:rsidRPr="00D76755">
              <w:rPr>
                <w:rFonts w:ascii="Arial" w:hAnsi="Arial" w:cs="Arial"/>
                <w:b/>
              </w:rPr>
              <w:t>167</w:t>
            </w:r>
          </w:p>
        </w:tc>
        <w:tc>
          <w:tcPr>
            <w:tcW w:w="2154" w:type="pct"/>
          </w:tcPr>
          <w:p w14:paraId="249BA1DD"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Febrero 10 de 2009</w:t>
            </w:r>
          </w:p>
        </w:tc>
      </w:tr>
      <w:tr w:rsidR="004C7908" w:rsidRPr="00D76755" w14:paraId="1A096E71" w14:textId="77777777" w:rsidTr="008153EF">
        <w:tc>
          <w:tcPr>
            <w:tcW w:w="2111" w:type="pct"/>
          </w:tcPr>
          <w:p w14:paraId="0D6D034A"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lastRenderedPageBreak/>
              <w:t>156 Fracc. IV se adiciona</w:t>
            </w:r>
          </w:p>
        </w:tc>
        <w:tc>
          <w:tcPr>
            <w:tcW w:w="735" w:type="pct"/>
          </w:tcPr>
          <w:p w14:paraId="2A23D646" w14:textId="77777777" w:rsidR="004C7908" w:rsidRPr="00D76755" w:rsidRDefault="004C7908" w:rsidP="004C7908">
            <w:pPr>
              <w:spacing w:line="-312" w:lineRule="auto"/>
              <w:jc w:val="center"/>
              <w:rPr>
                <w:rFonts w:ascii="Arial" w:hAnsi="Arial" w:cs="Arial"/>
                <w:b/>
              </w:rPr>
            </w:pPr>
            <w:r w:rsidRPr="00D76755">
              <w:rPr>
                <w:rFonts w:ascii="Arial" w:hAnsi="Arial" w:cs="Arial"/>
                <w:b/>
              </w:rPr>
              <w:t>167</w:t>
            </w:r>
          </w:p>
        </w:tc>
        <w:tc>
          <w:tcPr>
            <w:tcW w:w="2154" w:type="pct"/>
          </w:tcPr>
          <w:p w14:paraId="3BDFF6BC"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Febrero 10 de 2009</w:t>
            </w:r>
          </w:p>
        </w:tc>
      </w:tr>
      <w:tr w:rsidR="004C7908" w:rsidRPr="00D76755" w14:paraId="5835D97B" w14:textId="77777777" w:rsidTr="008153EF">
        <w:tc>
          <w:tcPr>
            <w:tcW w:w="2111" w:type="pct"/>
          </w:tcPr>
          <w:p w14:paraId="76DEA2A4" w14:textId="77777777" w:rsidR="004C7908" w:rsidRPr="00D76755" w:rsidRDefault="004C7908" w:rsidP="004C7908">
            <w:pPr>
              <w:jc w:val="both"/>
              <w:rPr>
                <w:rFonts w:ascii="Arial" w:hAnsi="Arial" w:cs="Arial"/>
                <w:sz w:val="20"/>
                <w:szCs w:val="20"/>
              </w:rPr>
            </w:pPr>
            <w:r>
              <w:rPr>
                <w:rFonts w:ascii="Arial" w:hAnsi="Arial" w:cs="Arial"/>
                <w:sz w:val="20"/>
                <w:szCs w:val="20"/>
              </w:rPr>
              <w:t>159 Fracc. I y II</w:t>
            </w:r>
          </w:p>
        </w:tc>
        <w:tc>
          <w:tcPr>
            <w:tcW w:w="735" w:type="pct"/>
          </w:tcPr>
          <w:p w14:paraId="56125341" w14:textId="77777777" w:rsidR="004C7908" w:rsidRPr="00D76755" w:rsidRDefault="004C7908" w:rsidP="004C7908">
            <w:pPr>
              <w:spacing w:line="-312" w:lineRule="auto"/>
              <w:jc w:val="center"/>
              <w:rPr>
                <w:rFonts w:ascii="Arial" w:hAnsi="Arial" w:cs="Arial"/>
                <w:b/>
              </w:rPr>
            </w:pPr>
            <w:r>
              <w:rPr>
                <w:rFonts w:ascii="Arial" w:hAnsi="Arial" w:cs="Arial"/>
                <w:b/>
              </w:rPr>
              <w:t>428</w:t>
            </w:r>
          </w:p>
        </w:tc>
        <w:tc>
          <w:tcPr>
            <w:tcW w:w="2154" w:type="pct"/>
          </w:tcPr>
          <w:p w14:paraId="1810D130" w14:textId="77777777" w:rsidR="004C7908" w:rsidRPr="00D76755" w:rsidRDefault="004C7908" w:rsidP="004C7908">
            <w:pPr>
              <w:spacing w:line="-312" w:lineRule="auto"/>
              <w:ind w:right="720"/>
              <w:jc w:val="right"/>
              <w:rPr>
                <w:rFonts w:ascii="Arial" w:hAnsi="Arial" w:cs="Arial"/>
                <w:b/>
              </w:rPr>
            </w:pPr>
            <w:r>
              <w:rPr>
                <w:rFonts w:ascii="Arial" w:hAnsi="Arial" w:cs="Arial"/>
                <w:b/>
              </w:rPr>
              <w:t>Diciembre 28 de 2007</w:t>
            </w:r>
          </w:p>
        </w:tc>
      </w:tr>
      <w:tr w:rsidR="004C7908" w:rsidRPr="00D76755" w14:paraId="0B6ECD02" w14:textId="77777777" w:rsidTr="008153EF">
        <w:tc>
          <w:tcPr>
            <w:tcW w:w="2111" w:type="pct"/>
          </w:tcPr>
          <w:p w14:paraId="24E5229F" w14:textId="77777777" w:rsidR="004C7908" w:rsidRDefault="004C7908" w:rsidP="004C7908">
            <w:pPr>
              <w:jc w:val="both"/>
              <w:rPr>
                <w:rFonts w:ascii="Arial" w:hAnsi="Arial" w:cs="Arial"/>
                <w:sz w:val="20"/>
                <w:szCs w:val="20"/>
              </w:rPr>
            </w:pPr>
            <w:r>
              <w:rPr>
                <w:rFonts w:ascii="Arial" w:hAnsi="Arial" w:cs="Arial"/>
                <w:sz w:val="20"/>
                <w:szCs w:val="20"/>
              </w:rPr>
              <w:t>161 Fracc. I y II</w:t>
            </w:r>
          </w:p>
        </w:tc>
        <w:tc>
          <w:tcPr>
            <w:tcW w:w="735" w:type="pct"/>
          </w:tcPr>
          <w:p w14:paraId="056DE690" w14:textId="77777777" w:rsidR="004C7908" w:rsidRDefault="004C7908" w:rsidP="004C7908">
            <w:pPr>
              <w:spacing w:line="-312" w:lineRule="auto"/>
              <w:jc w:val="center"/>
              <w:rPr>
                <w:rFonts w:ascii="Arial" w:hAnsi="Arial" w:cs="Arial"/>
                <w:b/>
              </w:rPr>
            </w:pPr>
            <w:r>
              <w:rPr>
                <w:rFonts w:ascii="Arial" w:hAnsi="Arial" w:cs="Arial"/>
                <w:b/>
              </w:rPr>
              <w:t>428</w:t>
            </w:r>
          </w:p>
        </w:tc>
        <w:tc>
          <w:tcPr>
            <w:tcW w:w="2154" w:type="pct"/>
          </w:tcPr>
          <w:p w14:paraId="6432C9A6" w14:textId="77777777" w:rsidR="004C7908" w:rsidRDefault="004C7908" w:rsidP="004C7908">
            <w:pPr>
              <w:spacing w:line="-312" w:lineRule="auto"/>
              <w:ind w:right="720"/>
              <w:jc w:val="right"/>
              <w:rPr>
                <w:rFonts w:ascii="Arial" w:hAnsi="Arial" w:cs="Arial"/>
                <w:b/>
              </w:rPr>
            </w:pPr>
            <w:r>
              <w:rPr>
                <w:rFonts w:ascii="Arial" w:hAnsi="Arial" w:cs="Arial"/>
                <w:b/>
              </w:rPr>
              <w:t>Diciembre 28 de 2007</w:t>
            </w:r>
          </w:p>
        </w:tc>
      </w:tr>
      <w:tr w:rsidR="004C7908" w:rsidRPr="00D76755" w14:paraId="3E01E22B" w14:textId="77777777" w:rsidTr="008153EF">
        <w:tc>
          <w:tcPr>
            <w:tcW w:w="2111" w:type="pct"/>
          </w:tcPr>
          <w:p w14:paraId="34BB8830" w14:textId="77777777" w:rsidR="004C7908" w:rsidRDefault="004C7908" w:rsidP="004C7908">
            <w:pPr>
              <w:jc w:val="both"/>
              <w:rPr>
                <w:rFonts w:ascii="Arial" w:hAnsi="Arial" w:cs="Arial"/>
                <w:sz w:val="20"/>
                <w:szCs w:val="20"/>
              </w:rPr>
            </w:pPr>
            <w:r>
              <w:rPr>
                <w:rFonts w:ascii="Arial" w:hAnsi="Arial" w:cs="Arial"/>
                <w:sz w:val="20"/>
                <w:szCs w:val="20"/>
              </w:rPr>
              <w:t>164 Fracc. I y II</w:t>
            </w:r>
          </w:p>
        </w:tc>
        <w:tc>
          <w:tcPr>
            <w:tcW w:w="735" w:type="pct"/>
          </w:tcPr>
          <w:p w14:paraId="196477B3" w14:textId="77777777" w:rsidR="004C7908" w:rsidRDefault="004C7908" w:rsidP="004C7908">
            <w:pPr>
              <w:spacing w:line="-312" w:lineRule="auto"/>
              <w:jc w:val="center"/>
              <w:rPr>
                <w:rFonts w:ascii="Arial" w:hAnsi="Arial" w:cs="Arial"/>
                <w:b/>
              </w:rPr>
            </w:pPr>
            <w:r>
              <w:rPr>
                <w:rFonts w:ascii="Arial" w:hAnsi="Arial" w:cs="Arial"/>
                <w:b/>
              </w:rPr>
              <w:t>428</w:t>
            </w:r>
          </w:p>
        </w:tc>
        <w:tc>
          <w:tcPr>
            <w:tcW w:w="2154" w:type="pct"/>
          </w:tcPr>
          <w:p w14:paraId="3E50D4D6" w14:textId="77777777" w:rsidR="004C7908" w:rsidRDefault="004C7908" w:rsidP="004C7908">
            <w:pPr>
              <w:spacing w:line="-312" w:lineRule="auto"/>
              <w:ind w:right="720"/>
              <w:jc w:val="right"/>
              <w:rPr>
                <w:rFonts w:ascii="Arial" w:hAnsi="Arial" w:cs="Arial"/>
                <w:b/>
              </w:rPr>
            </w:pPr>
            <w:r>
              <w:rPr>
                <w:rFonts w:ascii="Arial" w:hAnsi="Arial" w:cs="Arial"/>
                <w:b/>
              </w:rPr>
              <w:t>Diciembre 28 de 2007</w:t>
            </w:r>
          </w:p>
        </w:tc>
      </w:tr>
      <w:tr w:rsidR="004C7908" w:rsidRPr="00D76755" w14:paraId="19F7434C" w14:textId="77777777" w:rsidTr="008153EF">
        <w:tc>
          <w:tcPr>
            <w:tcW w:w="2111" w:type="pct"/>
          </w:tcPr>
          <w:p w14:paraId="694E6FF3"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167 Derogado</w:t>
            </w:r>
          </w:p>
        </w:tc>
        <w:tc>
          <w:tcPr>
            <w:tcW w:w="735" w:type="pct"/>
          </w:tcPr>
          <w:p w14:paraId="01299F70" w14:textId="77777777" w:rsidR="004C7908" w:rsidRPr="00D76755" w:rsidRDefault="004C7908" w:rsidP="004C7908">
            <w:pPr>
              <w:spacing w:line="-312" w:lineRule="auto"/>
              <w:jc w:val="center"/>
              <w:rPr>
                <w:rFonts w:ascii="Arial" w:hAnsi="Arial" w:cs="Arial"/>
                <w:b/>
              </w:rPr>
            </w:pPr>
            <w:r w:rsidRPr="00D76755">
              <w:rPr>
                <w:rFonts w:ascii="Arial" w:hAnsi="Arial" w:cs="Arial"/>
                <w:b/>
              </w:rPr>
              <w:t>347</w:t>
            </w:r>
          </w:p>
        </w:tc>
        <w:tc>
          <w:tcPr>
            <w:tcW w:w="2154" w:type="pct"/>
          </w:tcPr>
          <w:p w14:paraId="34D63D37"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Diciembre 16 de 2010</w:t>
            </w:r>
          </w:p>
        </w:tc>
      </w:tr>
      <w:tr w:rsidR="004C7908" w:rsidRPr="00D76755" w14:paraId="168122A9" w14:textId="77777777" w:rsidTr="008153EF">
        <w:tc>
          <w:tcPr>
            <w:tcW w:w="2111" w:type="pct"/>
          </w:tcPr>
          <w:p w14:paraId="3DDD7132"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168 Derogado</w:t>
            </w:r>
          </w:p>
        </w:tc>
        <w:tc>
          <w:tcPr>
            <w:tcW w:w="735" w:type="pct"/>
          </w:tcPr>
          <w:p w14:paraId="734C5E4B" w14:textId="77777777" w:rsidR="004C7908" w:rsidRPr="00D76755" w:rsidRDefault="004C7908" w:rsidP="004C7908">
            <w:pPr>
              <w:spacing w:line="-312" w:lineRule="auto"/>
              <w:jc w:val="center"/>
              <w:rPr>
                <w:rFonts w:ascii="Arial" w:hAnsi="Arial" w:cs="Arial"/>
                <w:b/>
              </w:rPr>
            </w:pPr>
            <w:r w:rsidRPr="00D76755">
              <w:rPr>
                <w:rFonts w:ascii="Arial" w:hAnsi="Arial" w:cs="Arial"/>
                <w:b/>
              </w:rPr>
              <w:t>347</w:t>
            </w:r>
          </w:p>
        </w:tc>
        <w:tc>
          <w:tcPr>
            <w:tcW w:w="2154" w:type="pct"/>
          </w:tcPr>
          <w:p w14:paraId="53CA6492"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Diciembre 16 de 2010</w:t>
            </w:r>
          </w:p>
        </w:tc>
      </w:tr>
      <w:tr w:rsidR="004C7908" w:rsidRPr="00D76755" w14:paraId="272EF4AE" w14:textId="77777777" w:rsidTr="008153EF">
        <w:tc>
          <w:tcPr>
            <w:tcW w:w="2111" w:type="pct"/>
          </w:tcPr>
          <w:p w14:paraId="731B7D44"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169 Derogado</w:t>
            </w:r>
          </w:p>
        </w:tc>
        <w:tc>
          <w:tcPr>
            <w:tcW w:w="735" w:type="pct"/>
          </w:tcPr>
          <w:p w14:paraId="00A18BAC" w14:textId="77777777" w:rsidR="004C7908" w:rsidRPr="00D76755" w:rsidRDefault="004C7908" w:rsidP="004C7908">
            <w:pPr>
              <w:spacing w:line="-312" w:lineRule="auto"/>
              <w:jc w:val="center"/>
              <w:rPr>
                <w:rFonts w:ascii="Arial" w:hAnsi="Arial" w:cs="Arial"/>
                <w:b/>
              </w:rPr>
            </w:pPr>
            <w:r w:rsidRPr="00D76755">
              <w:rPr>
                <w:rFonts w:ascii="Arial" w:hAnsi="Arial" w:cs="Arial"/>
                <w:b/>
              </w:rPr>
              <w:t>347</w:t>
            </w:r>
          </w:p>
        </w:tc>
        <w:tc>
          <w:tcPr>
            <w:tcW w:w="2154" w:type="pct"/>
          </w:tcPr>
          <w:p w14:paraId="50780399"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Diciembre 16 de 2010</w:t>
            </w:r>
          </w:p>
        </w:tc>
      </w:tr>
      <w:tr w:rsidR="004C7908" w:rsidRPr="00D76755" w14:paraId="45CB247C" w14:textId="77777777" w:rsidTr="008153EF">
        <w:tc>
          <w:tcPr>
            <w:tcW w:w="2111" w:type="pct"/>
          </w:tcPr>
          <w:p w14:paraId="4F6D6BF6"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170 Fracc. II Derogada</w:t>
            </w:r>
          </w:p>
        </w:tc>
        <w:tc>
          <w:tcPr>
            <w:tcW w:w="735" w:type="pct"/>
          </w:tcPr>
          <w:p w14:paraId="33D39169" w14:textId="77777777" w:rsidR="004C7908" w:rsidRPr="00D76755" w:rsidRDefault="004C7908" w:rsidP="004C7908">
            <w:pPr>
              <w:spacing w:line="-312" w:lineRule="auto"/>
              <w:jc w:val="center"/>
              <w:rPr>
                <w:rFonts w:ascii="Arial" w:hAnsi="Arial" w:cs="Arial"/>
                <w:b/>
              </w:rPr>
            </w:pPr>
            <w:r w:rsidRPr="00D76755">
              <w:rPr>
                <w:rFonts w:ascii="Arial" w:hAnsi="Arial" w:cs="Arial"/>
                <w:b/>
              </w:rPr>
              <w:t>347</w:t>
            </w:r>
          </w:p>
        </w:tc>
        <w:tc>
          <w:tcPr>
            <w:tcW w:w="2154" w:type="pct"/>
          </w:tcPr>
          <w:p w14:paraId="567E4934"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Diciembre 16 de 2010</w:t>
            </w:r>
          </w:p>
        </w:tc>
      </w:tr>
      <w:tr w:rsidR="004C7908" w:rsidRPr="00D76755" w14:paraId="25E0B98A" w14:textId="77777777" w:rsidTr="008153EF">
        <w:tc>
          <w:tcPr>
            <w:tcW w:w="2111" w:type="pct"/>
          </w:tcPr>
          <w:p w14:paraId="1D4385A9" w14:textId="77777777" w:rsidR="004C7908" w:rsidRPr="00D76755" w:rsidRDefault="004C7908" w:rsidP="004C7908">
            <w:pPr>
              <w:jc w:val="both"/>
              <w:rPr>
                <w:rFonts w:ascii="Arial" w:hAnsi="Arial" w:cs="Arial"/>
                <w:sz w:val="20"/>
                <w:szCs w:val="20"/>
              </w:rPr>
            </w:pPr>
            <w:r>
              <w:rPr>
                <w:rFonts w:ascii="Arial" w:hAnsi="Arial" w:cs="Arial"/>
                <w:sz w:val="20"/>
                <w:szCs w:val="20"/>
              </w:rPr>
              <w:t>172 reformado</w:t>
            </w:r>
          </w:p>
        </w:tc>
        <w:tc>
          <w:tcPr>
            <w:tcW w:w="735" w:type="pct"/>
          </w:tcPr>
          <w:p w14:paraId="426B6B5A" w14:textId="77777777" w:rsidR="004C7908" w:rsidRPr="00D76755" w:rsidRDefault="004C7908" w:rsidP="004C7908">
            <w:pPr>
              <w:spacing w:line="-312" w:lineRule="auto"/>
              <w:jc w:val="center"/>
              <w:rPr>
                <w:rFonts w:ascii="Arial" w:hAnsi="Arial" w:cs="Arial"/>
                <w:b/>
              </w:rPr>
            </w:pPr>
            <w:r>
              <w:rPr>
                <w:rFonts w:ascii="Arial" w:hAnsi="Arial" w:cs="Arial"/>
                <w:b/>
              </w:rPr>
              <w:t>607</w:t>
            </w:r>
          </w:p>
        </w:tc>
        <w:tc>
          <w:tcPr>
            <w:tcW w:w="2154" w:type="pct"/>
          </w:tcPr>
          <w:p w14:paraId="2E02360F" w14:textId="77777777" w:rsidR="004C7908" w:rsidRPr="00D76755" w:rsidRDefault="004C7908" w:rsidP="004C7908">
            <w:pPr>
              <w:spacing w:line="-312" w:lineRule="auto"/>
              <w:ind w:right="720"/>
              <w:jc w:val="right"/>
              <w:rPr>
                <w:rFonts w:ascii="Arial" w:hAnsi="Arial" w:cs="Arial"/>
                <w:b/>
              </w:rPr>
            </w:pPr>
            <w:r>
              <w:rPr>
                <w:rFonts w:ascii="Arial" w:hAnsi="Arial" w:cs="Arial"/>
                <w:b/>
              </w:rPr>
              <w:t>Marzo 28 de 2018</w:t>
            </w:r>
          </w:p>
        </w:tc>
      </w:tr>
      <w:tr w:rsidR="004C7908" w:rsidRPr="00D76755" w14:paraId="3BA1F52F" w14:textId="77777777" w:rsidTr="008153EF">
        <w:tc>
          <w:tcPr>
            <w:tcW w:w="2111" w:type="pct"/>
          </w:tcPr>
          <w:p w14:paraId="393A9FAD"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173 reformado</w:t>
            </w:r>
          </w:p>
        </w:tc>
        <w:tc>
          <w:tcPr>
            <w:tcW w:w="735" w:type="pct"/>
          </w:tcPr>
          <w:p w14:paraId="190C80B3" w14:textId="77777777" w:rsidR="004C7908" w:rsidRPr="00D76755" w:rsidRDefault="004C7908" w:rsidP="004C7908">
            <w:pPr>
              <w:spacing w:line="-312" w:lineRule="auto"/>
              <w:jc w:val="center"/>
              <w:rPr>
                <w:rFonts w:ascii="Arial" w:hAnsi="Arial" w:cs="Arial"/>
                <w:b/>
              </w:rPr>
            </w:pPr>
            <w:r w:rsidRPr="00D76755">
              <w:rPr>
                <w:rFonts w:ascii="Arial" w:hAnsi="Arial" w:cs="Arial"/>
                <w:b/>
              </w:rPr>
              <w:t>347</w:t>
            </w:r>
          </w:p>
        </w:tc>
        <w:tc>
          <w:tcPr>
            <w:tcW w:w="2154" w:type="pct"/>
          </w:tcPr>
          <w:p w14:paraId="0FB20622"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Diciembre 16 de 2010</w:t>
            </w:r>
          </w:p>
        </w:tc>
      </w:tr>
      <w:tr w:rsidR="004C7908" w:rsidRPr="00D76755" w14:paraId="64A167E5" w14:textId="77777777" w:rsidTr="008153EF">
        <w:tc>
          <w:tcPr>
            <w:tcW w:w="2111" w:type="pct"/>
          </w:tcPr>
          <w:p w14:paraId="4F47D3B4" w14:textId="77777777" w:rsidR="004C7908" w:rsidRPr="00D76755" w:rsidRDefault="004C7908" w:rsidP="004C7908">
            <w:pPr>
              <w:jc w:val="both"/>
              <w:rPr>
                <w:rFonts w:ascii="Arial" w:hAnsi="Arial" w:cs="Arial"/>
                <w:sz w:val="20"/>
                <w:szCs w:val="20"/>
              </w:rPr>
            </w:pPr>
            <w:r>
              <w:rPr>
                <w:rFonts w:ascii="Arial" w:hAnsi="Arial" w:cs="Arial"/>
                <w:sz w:val="20"/>
                <w:szCs w:val="20"/>
              </w:rPr>
              <w:t xml:space="preserve">173 reformado </w:t>
            </w:r>
          </w:p>
        </w:tc>
        <w:tc>
          <w:tcPr>
            <w:tcW w:w="735" w:type="pct"/>
          </w:tcPr>
          <w:p w14:paraId="1191931C" w14:textId="77777777" w:rsidR="004C7908" w:rsidRPr="00D76755" w:rsidRDefault="004C7908" w:rsidP="004C7908">
            <w:pPr>
              <w:spacing w:line="-312" w:lineRule="auto"/>
              <w:jc w:val="center"/>
              <w:rPr>
                <w:rFonts w:ascii="Arial" w:hAnsi="Arial" w:cs="Arial"/>
                <w:b/>
              </w:rPr>
            </w:pPr>
            <w:r>
              <w:rPr>
                <w:rFonts w:ascii="Arial" w:hAnsi="Arial" w:cs="Arial"/>
                <w:b/>
              </w:rPr>
              <w:t>607</w:t>
            </w:r>
          </w:p>
        </w:tc>
        <w:tc>
          <w:tcPr>
            <w:tcW w:w="2154" w:type="pct"/>
          </w:tcPr>
          <w:p w14:paraId="18C5502C" w14:textId="77777777" w:rsidR="004C7908" w:rsidRPr="00D76755" w:rsidRDefault="004C7908" w:rsidP="004C7908">
            <w:pPr>
              <w:spacing w:line="-312" w:lineRule="auto"/>
              <w:ind w:right="720"/>
              <w:jc w:val="right"/>
              <w:rPr>
                <w:rFonts w:ascii="Arial" w:hAnsi="Arial" w:cs="Arial"/>
                <w:b/>
              </w:rPr>
            </w:pPr>
            <w:r>
              <w:rPr>
                <w:rFonts w:ascii="Arial" w:hAnsi="Arial" w:cs="Arial"/>
                <w:b/>
              </w:rPr>
              <w:t>Marzo 28 de 2018</w:t>
            </w:r>
          </w:p>
        </w:tc>
      </w:tr>
      <w:tr w:rsidR="004C7908" w:rsidRPr="00D76755" w14:paraId="39E81B4A" w14:textId="77777777" w:rsidTr="008153EF">
        <w:tc>
          <w:tcPr>
            <w:tcW w:w="2111" w:type="pct"/>
          </w:tcPr>
          <w:p w14:paraId="1F1BBA13"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182 reformado</w:t>
            </w:r>
          </w:p>
        </w:tc>
        <w:tc>
          <w:tcPr>
            <w:tcW w:w="735" w:type="pct"/>
          </w:tcPr>
          <w:p w14:paraId="05BE2460"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6A863690"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3EF3DC3A" w14:textId="77777777" w:rsidTr="008153EF">
        <w:tc>
          <w:tcPr>
            <w:tcW w:w="2111" w:type="pct"/>
          </w:tcPr>
          <w:p w14:paraId="186BABB8"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184 fracción I reformado</w:t>
            </w:r>
          </w:p>
        </w:tc>
        <w:tc>
          <w:tcPr>
            <w:tcW w:w="735" w:type="pct"/>
          </w:tcPr>
          <w:p w14:paraId="75A77068"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33903952"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5C5952DA" w14:textId="77777777" w:rsidTr="008153EF">
        <w:tc>
          <w:tcPr>
            <w:tcW w:w="2111" w:type="pct"/>
          </w:tcPr>
          <w:p w14:paraId="2C5463F4" w14:textId="77777777" w:rsidR="004C7908" w:rsidRPr="00D76755" w:rsidRDefault="004C7908" w:rsidP="004C7908">
            <w:pPr>
              <w:jc w:val="both"/>
              <w:rPr>
                <w:rFonts w:ascii="Arial" w:hAnsi="Arial" w:cs="Arial"/>
                <w:sz w:val="20"/>
                <w:szCs w:val="20"/>
              </w:rPr>
            </w:pPr>
            <w:r>
              <w:rPr>
                <w:rFonts w:ascii="Arial" w:hAnsi="Arial" w:cs="Arial"/>
                <w:sz w:val="20"/>
                <w:szCs w:val="20"/>
              </w:rPr>
              <w:t>193 Fracc. I</w:t>
            </w:r>
          </w:p>
        </w:tc>
        <w:tc>
          <w:tcPr>
            <w:tcW w:w="735" w:type="pct"/>
          </w:tcPr>
          <w:p w14:paraId="3C8B5B09" w14:textId="77777777" w:rsidR="004C7908" w:rsidRPr="00D76755" w:rsidRDefault="004C7908" w:rsidP="004C7908">
            <w:pPr>
              <w:spacing w:line="-312" w:lineRule="auto"/>
              <w:jc w:val="center"/>
              <w:rPr>
                <w:rFonts w:ascii="Arial" w:hAnsi="Arial" w:cs="Arial"/>
                <w:b/>
              </w:rPr>
            </w:pPr>
            <w:r>
              <w:rPr>
                <w:rFonts w:ascii="Arial" w:hAnsi="Arial" w:cs="Arial"/>
                <w:b/>
              </w:rPr>
              <w:t>428</w:t>
            </w:r>
          </w:p>
        </w:tc>
        <w:tc>
          <w:tcPr>
            <w:tcW w:w="2154" w:type="pct"/>
          </w:tcPr>
          <w:p w14:paraId="4930487A" w14:textId="77777777" w:rsidR="004C7908" w:rsidRPr="00D76755" w:rsidRDefault="004C7908" w:rsidP="004C7908">
            <w:pPr>
              <w:spacing w:line="-312" w:lineRule="auto"/>
              <w:ind w:right="720"/>
              <w:jc w:val="right"/>
              <w:rPr>
                <w:rFonts w:ascii="Arial" w:hAnsi="Arial" w:cs="Arial"/>
                <w:b/>
              </w:rPr>
            </w:pPr>
            <w:r>
              <w:rPr>
                <w:rFonts w:ascii="Arial" w:hAnsi="Arial" w:cs="Arial"/>
                <w:b/>
              </w:rPr>
              <w:t>Diciembre 28 de 2016</w:t>
            </w:r>
          </w:p>
        </w:tc>
      </w:tr>
      <w:tr w:rsidR="004C7908" w:rsidRPr="00D76755" w14:paraId="2491EFFA" w14:textId="77777777" w:rsidTr="008153EF">
        <w:tc>
          <w:tcPr>
            <w:tcW w:w="2111" w:type="pct"/>
          </w:tcPr>
          <w:p w14:paraId="69CC4990"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200 reformado</w:t>
            </w:r>
          </w:p>
        </w:tc>
        <w:tc>
          <w:tcPr>
            <w:tcW w:w="735" w:type="pct"/>
          </w:tcPr>
          <w:p w14:paraId="5D2F0761"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703B0DEB"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256A70F6" w14:textId="77777777" w:rsidTr="008153EF">
        <w:tc>
          <w:tcPr>
            <w:tcW w:w="2111" w:type="pct"/>
          </w:tcPr>
          <w:p w14:paraId="0DB00A30"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200-A se adiciona</w:t>
            </w:r>
          </w:p>
        </w:tc>
        <w:tc>
          <w:tcPr>
            <w:tcW w:w="735" w:type="pct"/>
          </w:tcPr>
          <w:p w14:paraId="3583880A"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1206AEBE"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09185729" w14:textId="77777777" w:rsidTr="008153EF">
        <w:tc>
          <w:tcPr>
            <w:tcW w:w="2111" w:type="pct"/>
          </w:tcPr>
          <w:p w14:paraId="7F7C6135"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201 reformado</w:t>
            </w:r>
          </w:p>
        </w:tc>
        <w:tc>
          <w:tcPr>
            <w:tcW w:w="735" w:type="pct"/>
          </w:tcPr>
          <w:p w14:paraId="61AA3845"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5A3D9F62"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66647BB7" w14:textId="77777777" w:rsidTr="008153EF">
        <w:tc>
          <w:tcPr>
            <w:tcW w:w="2111" w:type="pct"/>
          </w:tcPr>
          <w:p w14:paraId="05D46A3C"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201-A se adiciona</w:t>
            </w:r>
          </w:p>
        </w:tc>
        <w:tc>
          <w:tcPr>
            <w:tcW w:w="735" w:type="pct"/>
          </w:tcPr>
          <w:p w14:paraId="40FC24F6"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2422CECE"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04FF8C96" w14:textId="77777777" w:rsidTr="008153EF">
        <w:tc>
          <w:tcPr>
            <w:tcW w:w="2111" w:type="pct"/>
          </w:tcPr>
          <w:p w14:paraId="37EB153D"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202 reformado</w:t>
            </w:r>
          </w:p>
        </w:tc>
        <w:tc>
          <w:tcPr>
            <w:tcW w:w="735" w:type="pct"/>
          </w:tcPr>
          <w:p w14:paraId="509AA55E"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57C6E9AE"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25005C60" w14:textId="77777777" w:rsidTr="008153EF">
        <w:tc>
          <w:tcPr>
            <w:tcW w:w="2111" w:type="pct"/>
          </w:tcPr>
          <w:p w14:paraId="5AC0F7D5"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202-A se adiciona</w:t>
            </w:r>
          </w:p>
        </w:tc>
        <w:tc>
          <w:tcPr>
            <w:tcW w:w="735" w:type="pct"/>
          </w:tcPr>
          <w:p w14:paraId="37F0A010"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25395F0E"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1D080F70" w14:textId="77777777" w:rsidTr="008153EF">
        <w:tc>
          <w:tcPr>
            <w:tcW w:w="2111" w:type="pct"/>
          </w:tcPr>
          <w:p w14:paraId="19E4A2DF"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208 fracción I reformado</w:t>
            </w:r>
          </w:p>
        </w:tc>
        <w:tc>
          <w:tcPr>
            <w:tcW w:w="735" w:type="pct"/>
          </w:tcPr>
          <w:p w14:paraId="7349103D"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5500DC16"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5C1CA4C8" w14:textId="77777777" w:rsidTr="008153EF">
        <w:tc>
          <w:tcPr>
            <w:tcW w:w="2111" w:type="pct"/>
          </w:tcPr>
          <w:p w14:paraId="5944EE30"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2011 Fracción VII y VIII reformado</w:t>
            </w:r>
          </w:p>
        </w:tc>
        <w:tc>
          <w:tcPr>
            <w:tcW w:w="735" w:type="pct"/>
          </w:tcPr>
          <w:p w14:paraId="4472919C"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7A48F645"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74E64A0D" w14:textId="77777777" w:rsidTr="008153EF">
        <w:tc>
          <w:tcPr>
            <w:tcW w:w="2111" w:type="pct"/>
          </w:tcPr>
          <w:p w14:paraId="51EA8644" w14:textId="77777777" w:rsidR="004C7908" w:rsidRPr="00D76755" w:rsidRDefault="004C7908" w:rsidP="004C7908">
            <w:pPr>
              <w:jc w:val="both"/>
              <w:rPr>
                <w:rFonts w:ascii="Arial" w:hAnsi="Arial" w:cs="Arial"/>
                <w:sz w:val="20"/>
                <w:szCs w:val="20"/>
              </w:rPr>
            </w:pPr>
            <w:r>
              <w:rPr>
                <w:rFonts w:ascii="Arial" w:hAnsi="Arial" w:cs="Arial"/>
                <w:sz w:val="20"/>
                <w:szCs w:val="20"/>
              </w:rPr>
              <w:t>211 fracción VIII se reforma</w:t>
            </w:r>
          </w:p>
        </w:tc>
        <w:tc>
          <w:tcPr>
            <w:tcW w:w="735" w:type="pct"/>
          </w:tcPr>
          <w:p w14:paraId="2D2DB0FA" w14:textId="77777777" w:rsidR="004C7908" w:rsidRPr="00CD3F6A" w:rsidRDefault="004C7908" w:rsidP="004C7908">
            <w:pPr>
              <w:spacing w:line="-312" w:lineRule="auto"/>
              <w:jc w:val="center"/>
              <w:rPr>
                <w:rFonts w:ascii="Arial" w:hAnsi="Arial" w:cs="Arial"/>
                <w:b/>
              </w:rPr>
            </w:pPr>
            <w:r>
              <w:rPr>
                <w:rFonts w:ascii="Arial" w:hAnsi="Arial" w:cs="Arial"/>
                <w:b/>
              </w:rPr>
              <w:t>679</w:t>
            </w:r>
          </w:p>
        </w:tc>
        <w:tc>
          <w:tcPr>
            <w:tcW w:w="2154" w:type="pct"/>
          </w:tcPr>
          <w:p w14:paraId="4CEB2B3B" w14:textId="77777777" w:rsidR="004C7908" w:rsidRPr="00CD3F6A" w:rsidRDefault="004C7908" w:rsidP="004C7908">
            <w:pPr>
              <w:spacing w:line="-312" w:lineRule="auto"/>
              <w:ind w:right="720"/>
              <w:jc w:val="right"/>
              <w:rPr>
                <w:rFonts w:ascii="Arial" w:hAnsi="Arial" w:cs="Arial"/>
                <w:b/>
              </w:rPr>
            </w:pPr>
            <w:r>
              <w:rPr>
                <w:rFonts w:ascii="Arial" w:hAnsi="Arial" w:cs="Arial"/>
                <w:b/>
              </w:rPr>
              <w:t>Septiembre 28 de 2023</w:t>
            </w:r>
          </w:p>
        </w:tc>
      </w:tr>
      <w:tr w:rsidR="004C7908" w:rsidRPr="00D76755" w14:paraId="52D12980" w14:textId="77777777" w:rsidTr="008153EF">
        <w:tc>
          <w:tcPr>
            <w:tcW w:w="2111" w:type="pct"/>
          </w:tcPr>
          <w:p w14:paraId="41B3C9D6"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211 fracción IX se adiciona, recorriéndose la fracción VIII para quedar como fracción IX</w:t>
            </w:r>
          </w:p>
        </w:tc>
        <w:tc>
          <w:tcPr>
            <w:tcW w:w="735" w:type="pct"/>
          </w:tcPr>
          <w:p w14:paraId="2952ECFD" w14:textId="77777777" w:rsidR="004C7908" w:rsidRPr="00D76755" w:rsidRDefault="004C7908" w:rsidP="004C7908">
            <w:pPr>
              <w:spacing w:line="-312" w:lineRule="auto"/>
              <w:jc w:val="center"/>
              <w:rPr>
                <w:rFonts w:ascii="Arial" w:hAnsi="Arial" w:cs="Arial"/>
                <w:b/>
              </w:rPr>
            </w:pPr>
          </w:p>
          <w:p w14:paraId="6D5A5C02"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3E88981C" w14:textId="77777777" w:rsidR="004C7908" w:rsidRPr="00D76755" w:rsidRDefault="004C7908" w:rsidP="004C7908">
            <w:pPr>
              <w:spacing w:line="-312" w:lineRule="auto"/>
              <w:ind w:right="720"/>
              <w:jc w:val="right"/>
              <w:rPr>
                <w:rFonts w:ascii="Arial" w:hAnsi="Arial" w:cs="Arial"/>
                <w:b/>
              </w:rPr>
            </w:pPr>
          </w:p>
          <w:p w14:paraId="19404CDB"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4BF9F6BE" w14:textId="77777777" w:rsidTr="008153EF">
        <w:tc>
          <w:tcPr>
            <w:tcW w:w="2111" w:type="pct"/>
          </w:tcPr>
          <w:p w14:paraId="3D31F954" w14:textId="77777777" w:rsidR="004C7908" w:rsidRPr="00D76755" w:rsidRDefault="004C7908" w:rsidP="004C7908">
            <w:pPr>
              <w:jc w:val="both"/>
              <w:rPr>
                <w:rFonts w:ascii="Arial" w:hAnsi="Arial" w:cs="Arial"/>
                <w:sz w:val="20"/>
                <w:szCs w:val="20"/>
              </w:rPr>
            </w:pPr>
            <w:r>
              <w:rPr>
                <w:rFonts w:ascii="Arial" w:hAnsi="Arial" w:cs="Arial"/>
                <w:sz w:val="20"/>
                <w:szCs w:val="20"/>
              </w:rPr>
              <w:t>211 fracción IX a la XXI se adiciona</w:t>
            </w:r>
          </w:p>
        </w:tc>
        <w:tc>
          <w:tcPr>
            <w:tcW w:w="735" w:type="pct"/>
          </w:tcPr>
          <w:p w14:paraId="4136DF96" w14:textId="77777777" w:rsidR="004C7908" w:rsidRPr="00CD3F6A" w:rsidRDefault="004C7908" w:rsidP="004C7908">
            <w:pPr>
              <w:spacing w:line="-312" w:lineRule="auto"/>
              <w:jc w:val="center"/>
              <w:rPr>
                <w:rFonts w:ascii="Arial" w:hAnsi="Arial" w:cs="Arial"/>
                <w:b/>
              </w:rPr>
            </w:pPr>
            <w:r>
              <w:rPr>
                <w:rFonts w:ascii="Arial" w:hAnsi="Arial" w:cs="Arial"/>
                <w:b/>
              </w:rPr>
              <w:t>679</w:t>
            </w:r>
          </w:p>
        </w:tc>
        <w:tc>
          <w:tcPr>
            <w:tcW w:w="2154" w:type="pct"/>
          </w:tcPr>
          <w:p w14:paraId="712C4FB0" w14:textId="77777777" w:rsidR="004C7908" w:rsidRPr="00CD3F6A" w:rsidRDefault="004C7908" w:rsidP="004C7908">
            <w:pPr>
              <w:spacing w:line="-312" w:lineRule="auto"/>
              <w:ind w:right="720"/>
              <w:jc w:val="right"/>
              <w:rPr>
                <w:rFonts w:ascii="Arial" w:hAnsi="Arial" w:cs="Arial"/>
                <w:b/>
              </w:rPr>
            </w:pPr>
            <w:r>
              <w:rPr>
                <w:rFonts w:ascii="Arial" w:hAnsi="Arial" w:cs="Arial"/>
                <w:b/>
              </w:rPr>
              <w:t>Septiembre 28 de 2023</w:t>
            </w:r>
          </w:p>
        </w:tc>
      </w:tr>
      <w:tr w:rsidR="004C7908" w:rsidRPr="00D76755" w14:paraId="4B92923D" w14:textId="77777777" w:rsidTr="008153EF">
        <w:tc>
          <w:tcPr>
            <w:tcW w:w="2111" w:type="pct"/>
          </w:tcPr>
          <w:p w14:paraId="4F7BAEC4" w14:textId="77777777" w:rsidR="004C7908" w:rsidRDefault="004C7908" w:rsidP="004C7908">
            <w:pPr>
              <w:jc w:val="both"/>
              <w:rPr>
                <w:rFonts w:ascii="Arial" w:hAnsi="Arial" w:cs="Arial"/>
                <w:sz w:val="20"/>
                <w:szCs w:val="20"/>
              </w:rPr>
            </w:pPr>
            <w:r>
              <w:rPr>
                <w:rFonts w:ascii="Arial" w:hAnsi="Arial" w:cs="Arial"/>
                <w:sz w:val="20"/>
                <w:szCs w:val="20"/>
              </w:rPr>
              <w:t>211 la fracción IX se recorre para quedar como XXII</w:t>
            </w:r>
          </w:p>
        </w:tc>
        <w:tc>
          <w:tcPr>
            <w:tcW w:w="735" w:type="pct"/>
          </w:tcPr>
          <w:p w14:paraId="56EC6394" w14:textId="77777777" w:rsidR="004C7908" w:rsidRPr="00CD3F6A" w:rsidRDefault="004C7908" w:rsidP="004C7908">
            <w:pPr>
              <w:spacing w:line="-312" w:lineRule="auto"/>
              <w:jc w:val="center"/>
              <w:rPr>
                <w:rFonts w:ascii="Arial" w:hAnsi="Arial" w:cs="Arial"/>
                <w:b/>
              </w:rPr>
            </w:pPr>
            <w:r>
              <w:rPr>
                <w:rFonts w:ascii="Arial" w:hAnsi="Arial" w:cs="Arial"/>
                <w:b/>
              </w:rPr>
              <w:t>679</w:t>
            </w:r>
          </w:p>
        </w:tc>
        <w:tc>
          <w:tcPr>
            <w:tcW w:w="2154" w:type="pct"/>
          </w:tcPr>
          <w:p w14:paraId="45B4FE74" w14:textId="77777777" w:rsidR="004C7908" w:rsidRPr="00CD3F6A" w:rsidRDefault="004C7908" w:rsidP="004C7908">
            <w:pPr>
              <w:spacing w:line="-312" w:lineRule="auto"/>
              <w:ind w:right="720"/>
              <w:jc w:val="right"/>
              <w:rPr>
                <w:rFonts w:ascii="Arial" w:hAnsi="Arial" w:cs="Arial"/>
                <w:b/>
              </w:rPr>
            </w:pPr>
            <w:r>
              <w:rPr>
                <w:rFonts w:ascii="Arial" w:hAnsi="Arial" w:cs="Arial"/>
                <w:b/>
              </w:rPr>
              <w:t>Septiembre 28 de 2023</w:t>
            </w:r>
          </w:p>
        </w:tc>
      </w:tr>
      <w:tr w:rsidR="004C7908" w:rsidRPr="00D76755" w14:paraId="2872F8B1" w14:textId="77777777" w:rsidTr="008153EF">
        <w:tc>
          <w:tcPr>
            <w:tcW w:w="2111" w:type="pct"/>
          </w:tcPr>
          <w:p w14:paraId="51010FCA"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219 fracción XI, XVI Y XVII reformado</w:t>
            </w:r>
          </w:p>
        </w:tc>
        <w:tc>
          <w:tcPr>
            <w:tcW w:w="735" w:type="pct"/>
          </w:tcPr>
          <w:p w14:paraId="30C7AC39"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7726D980"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6A68F3" w14:paraId="2FF0B803" w14:textId="77777777" w:rsidTr="008153EF">
        <w:tc>
          <w:tcPr>
            <w:tcW w:w="2111" w:type="pct"/>
          </w:tcPr>
          <w:p w14:paraId="5DBB5512" w14:textId="77777777" w:rsidR="004C7908" w:rsidRPr="0018665B" w:rsidRDefault="004C7908" w:rsidP="004C7908">
            <w:pPr>
              <w:jc w:val="both"/>
              <w:rPr>
                <w:rFonts w:ascii="Arial" w:hAnsi="Arial" w:cs="Arial"/>
                <w:sz w:val="20"/>
                <w:szCs w:val="20"/>
              </w:rPr>
            </w:pPr>
            <w:r w:rsidRPr="0018665B">
              <w:rPr>
                <w:rFonts w:ascii="Arial" w:hAnsi="Arial" w:cs="Arial"/>
                <w:sz w:val="20"/>
                <w:szCs w:val="20"/>
              </w:rPr>
              <w:t>219 fracción XVIII adición, recorriéndose la fracción XVII para quedar como XVIII</w:t>
            </w:r>
          </w:p>
        </w:tc>
        <w:tc>
          <w:tcPr>
            <w:tcW w:w="735" w:type="pct"/>
          </w:tcPr>
          <w:p w14:paraId="76BB8B45" w14:textId="77777777" w:rsidR="004C7908" w:rsidRPr="00D76755" w:rsidRDefault="004C7908" w:rsidP="004C7908">
            <w:pPr>
              <w:spacing w:line="-312" w:lineRule="auto"/>
              <w:jc w:val="center"/>
              <w:rPr>
                <w:rFonts w:ascii="Arial" w:hAnsi="Arial" w:cs="Arial"/>
                <w:b/>
              </w:rPr>
            </w:pPr>
          </w:p>
          <w:p w14:paraId="13DAE050"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4EDC157C" w14:textId="77777777" w:rsidR="004C7908" w:rsidRPr="00D76755" w:rsidRDefault="004C7908" w:rsidP="004C7908">
            <w:pPr>
              <w:spacing w:line="-312" w:lineRule="auto"/>
              <w:ind w:right="720"/>
              <w:jc w:val="right"/>
              <w:rPr>
                <w:rFonts w:ascii="Arial" w:hAnsi="Arial" w:cs="Arial"/>
                <w:b/>
              </w:rPr>
            </w:pPr>
          </w:p>
          <w:p w14:paraId="6C310744" w14:textId="77777777" w:rsidR="004C7908" w:rsidRPr="00C925CB"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6A68F3" w14:paraId="7B18A01E" w14:textId="77777777" w:rsidTr="008153EF">
        <w:tc>
          <w:tcPr>
            <w:tcW w:w="2111" w:type="pct"/>
          </w:tcPr>
          <w:p w14:paraId="40D00BC1" w14:textId="77777777" w:rsidR="004C7908" w:rsidRPr="0018665B" w:rsidRDefault="004C7908" w:rsidP="004C7908">
            <w:pPr>
              <w:jc w:val="both"/>
              <w:rPr>
                <w:rFonts w:ascii="Arial" w:hAnsi="Arial" w:cs="Arial"/>
                <w:sz w:val="20"/>
                <w:szCs w:val="20"/>
              </w:rPr>
            </w:pPr>
            <w:r w:rsidRPr="0018665B">
              <w:rPr>
                <w:rFonts w:ascii="Arial" w:hAnsi="Arial" w:cs="Arial"/>
                <w:sz w:val="20"/>
                <w:szCs w:val="20"/>
              </w:rPr>
              <w:t>221 reformado</w:t>
            </w:r>
          </w:p>
        </w:tc>
        <w:tc>
          <w:tcPr>
            <w:tcW w:w="735" w:type="pct"/>
          </w:tcPr>
          <w:p w14:paraId="085FBB97" w14:textId="77777777" w:rsidR="004C7908" w:rsidRPr="00D76755" w:rsidRDefault="004C7908" w:rsidP="004C7908">
            <w:pPr>
              <w:spacing w:line="-312" w:lineRule="auto"/>
              <w:jc w:val="center"/>
              <w:rPr>
                <w:rFonts w:ascii="Arial" w:hAnsi="Arial" w:cs="Arial"/>
                <w:b/>
              </w:rPr>
            </w:pPr>
            <w:r>
              <w:rPr>
                <w:rFonts w:ascii="Arial" w:hAnsi="Arial" w:cs="Arial"/>
                <w:b/>
              </w:rPr>
              <w:t>428</w:t>
            </w:r>
          </w:p>
        </w:tc>
        <w:tc>
          <w:tcPr>
            <w:tcW w:w="2154" w:type="pct"/>
          </w:tcPr>
          <w:p w14:paraId="5BAC467A" w14:textId="77777777" w:rsidR="004C7908" w:rsidRPr="00D76755" w:rsidRDefault="004C7908" w:rsidP="004C7908">
            <w:pPr>
              <w:spacing w:line="-312" w:lineRule="auto"/>
              <w:ind w:right="720"/>
              <w:jc w:val="right"/>
              <w:rPr>
                <w:rFonts w:ascii="Arial" w:hAnsi="Arial" w:cs="Arial"/>
                <w:b/>
              </w:rPr>
            </w:pPr>
            <w:r>
              <w:rPr>
                <w:rFonts w:ascii="Arial" w:hAnsi="Arial" w:cs="Arial"/>
                <w:b/>
              </w:rPr>
              <w:t>Diciembre 28 de 2016</w:t>
            </w:r>
          </w:p>
        </w:tc>
      </w:tr>
    </w:tbl>
    <w:p w14:paraId="7AC38B04" w14:textId="77777777" w:rsidR="002F083A" w:rsidRPr="006A39B8" w:rsidRDefault="00F855AD" w:rsidP="0046318C">
      <w:pPr>
        <w:spacing w:line="360" w:lineRule="auto"/>
        <w:ind w:right="379"/>
        <w:jc w:val="both"/>
        <w:rPr>
          <w:rFonts w:ascii="Arial" w:hAnsi="Arial" w:cs="Arial"/>
          <w:b/>
          <w:sz w:val="10"/>
          <w:szCs w:val="10"/>
          <w:lang w:val="es-MX"/>
        </w:rPr>
      </w:pPr>
      <w:r>
        <w:rPr>
          <w:rFonts w:ascii="Arial" w:hAnsi="Arial" w:cs="Arial"/>
          <w:b/>
          <w:sz w:val="10"/>
          <w:szCs w:val="10"/>
          <w:lang w:val="es-MX"/>
        </w:rPr>
        <w:br w:type="textWrapping" w:clear="all"/>
      </w:r>
    </w:p>
    <w:sectPr w:rsidR="002F083A" w:rsidRPr="006A39B8" w:rsidSect="00AA0A8B">
      <w:type w:val="continuous"/>
      <w:pgSz w:w="12242" w:h="15842" w:code="1"/>
      <w:pgMar w:top="1418" w:right="1134" w:bottom="1418"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12D1F" w14:textId="77777777" w:rsidR="00AC0F19" w:rsidRDefault="00AC0F19">
      <w:r>
        <w:separator/>
      </w:r>
    </w:p>
  </w:endnote>
  <w:endnote w:type="continuationSeparator" w:id="0">
    <w:p w14:paraId="57335CC0" w14:textId="77777777" w:rsidR="00AC0F19" w:rsidRDefault="00AC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G Omega">
    <w:altName w:val="Lucida Sans Unicode"/>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0E8BA" w14:textId="77777777" w:rsidR="00C32A35" w:rsidRDefault="00C32A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8D1497" w14:textId="77777777" w:rsidR="00C32A35" w:rsidRDefault="00C32A3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61152" w14:textId="77777777" w:rsidR="00C32A35" w:rsidRDefault="00C32A35" w:rsidP="008531CC">
    <w:pPr>
      <w:pStyle w:val="Piedepgina"/>
      <w:framePr w:wrap="around" w:vAnchor="text" w:hAnchor="page" w:x="11062" w:y="-122"/>
      <w:rPr>
        <w:rStyle w:val="Nmerodepgina"/>
        <w:rFonts w:ascii="Arial" w:hAnsi="Arial" w:cs="Arial"/>
        <w:sz w:val="16"/>
      </w:rPr>
    </w:pPr>
    <w:r>
      <w:rPr>
        <w:rStyle w:val="Nmerodepgina"/>
        <w:rFonts w:ascii="Arial" w:hAnsi="Arial" w:cs="Arial"/>
        <w:sz w:val="16"/>
      </w:rPr>
      <w:fldChar w:fldCharType="begin"/>
    </w:r>
    <w:r>
      <w:rPr>
        <w:rStyle w:val="Nmerodepgina"/>
        <w:rFonts w:ascii="Arial" w:hAnsi="Arial" w:cs="Arial"/>
        <w:sz w:val="16"/>
      </w:rPr>
      <w:instrText xml:space="preserve">PAGE  </w:instrText>
    </w:r>
    <w:r>
      <w:rPr>
        <w:rStyle w:val="Nmerodepgina"/>
        <w:rFonts w:ascii="Arial" w:hAnsi="Arial" w:cs="Arial"/>
        <w:sz w:val="16"/>
      </w:rPr>
      <w:fldChar w:fldCharType="separate"/>
    </w:r>
    <w:r w:rsidR="00FE43F1">
      <w:rPr>
        <w:rStyle w:val="Nmerodepgina"/>
        <w:rFonts w:ascii="Arial" w:hAnsi="Arial" w:cs="Arial"/>
        <w:noProof/>
        <w:sz w:val="16"/>
      </w:rPr>
      <w:t>237</w:t>
    </w:r>
    <w:r>
      <w:rPr>
        <w:rStyle w:val="Nmerodepgina"/>
        <w:rFonts w:ascii="Arial" w:hAnsi="Arial" w:cs="Arial"/>
        <w:sz w:val="16"/>
      </w:rPr>
      <w:fldChar w:fldCharType="end"/>
    </w:r>
  </w:p>
  <w:p w14:paraId="75E37E8E" w14:textId="77777777" w:rsidR="00C32A35" w:rsidRDefault="00C32A3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05D06" w14:textId="77777777" w:rsidR="00AC0F19" w:rsidRDefault="00AC0F19">
      <w:r>
        <w:separator/>
      </w:r>
    </w:p>
  </w:footnote>
  <w:footnote w:type="continuationSeparator" w:id="0">
    <w:p w14:paraId="10E6EFF4" w14:textId="77777777" w:rsidR="00AC0F19" w:rsidRDefault="00AC0F19">
      <w:r>
        <w:continuationSeparator/>
      </w:r>
    </w:p>
  </w:footnote>
  <w:footnote w:id="1">
    <w:p w14:paraId="31505D06" w14:textId="77777777" w:rsidR="00C32A35" w:rsidRPr="007C7FC8" w:rsidRDefault="00C32A35">
      <w:pPr>
        <w:pStyle w:val="Textonotapie"/>
        <w:rPr>
          <w:lang w:val="es-MX"/>
        </w:rPr>
      </w:pPr>
      <w:r>
        <w:rPr>
          <w:rStyle w:val="Refdenotaalpie"/>
        </w:rPr>
        <w:t>*</w:t>
      </w:r>
      <w:r>
        <w:t xml:space="preserve"> Fracción derogada por Decreto 681 de fecha 25 de mayo de 2006 publicado en el Diario Oficial del Gobierno del Estado de Yucatán.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03" w:type="dxa"/>
      <w:tblLayout w:type="fixed"/>
      <w:tblCellMar>
        <w:left w:w="70" w:type="dxa"/>
        <w:right w:w="70" w:type="dxa"/>
      </w:tblCellMar>
      <w:tblLook w:val="0000" w:firstRow="0" w:lastRow="0" w:firstColumn="0" w:lastColumn="0" w:noHBand="0" w:noVBand="0"/>
    </w:tblPr>
    <w:tblGrid>
      <w:gridCol w:w="1260"/>
      <w:gridCol w:w="4212"/>
      <w:gridCol w:w="4788"/>
    </w:tblGrid>
    <w:tr w:rsidR="00C32A35" w14:paraId="1E64083A" w14:textId="77777777">
      <w:trPr>
        <w:cantSplit/>
        <w:trHeight w:val="329"/>
      </w:trPr>
      <w:tc>
        <w:tcPr>
          <w:tcW w:w="1260" w:type="dxa"/>
          <w:vMerge w:val="restart"/>
          <w:vAlign w:val="center"/>
        </w:tcPr>
        <w:p w14:paraId="13904757" w14:textId="77777777" w:rsidR="00C32A35" w:rsidRDefault="00C32A35" w:rsidP="007A2F18">
          <w:pPr>
            <w:pStyle w:val="Encabezado"/>
            <w:rPr>
              <w:rFonts w:ascii="CG Omega" w:hAnsi="CG Omega"/>
              <w:sz w:val="16"/>
            </w:rPr>
          </w:pPr>
          <w:r w:rsidRPr="00385D64">
            <w:rPr>
              <w:rFonts w:ascii="CG Omega" w:hAnsi="CG Omega"/>
              <w:noProof/>
              <w:sz w:val="16"/>
            </w:rPr>
            <w:object w:dxaOrig="1155" w:dyaOrig="1035" w14:anchorId="5F894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75pt;height:51.75pt">
                <v:imagedata r:id="rId1" o:title=""/>
              </v:shape>
              <o:OLEObject Type="Embed" ProgID="Word.Picture.8" ShapeID="_x0000_i1027" DrawAspect="Content" ObjectID="_1812181048" r:id="rId2"/>
            </w:object>
          </w:r>
        </w:p>
      </w:tc>
      <w:tc>
        <w:tcPr>
          <w:tcW w:w="9000" w:type="dxa"/>
          <w:gridSpan w:val="2"/>
          <w:tcBorders>
            <w:bottom w:val="double" w:sz="4" w:space="0" w:color="auto"/>
          </w:tcBorders>
          <w:vAlign w:val="bottom"/>
        </w:tcPr>
        <w:p w14:paraId="210D82EA" w14:textId="77777777" w:rsidR="00C32A35" w:rsidRDefault="00C32A35" w:rsidP="007A2F18">
          <w:pPr>
            <w:pStyle w:val="Encabezado"/>
            <w:jc w:val="right"/>
            <w:rPr>
              <w:rFonts w:ascii="Franklin Gothic Medium" w:hAnsi="Franklin Gothic Medium" w:cs="Microsoft Sans Serif"/>
              <w:b/>
              <w:bCs/>
              <w:sz w:val="18"/>
            </w:rPr>
          </w:pPr>
          <w:r>
            <w:rPr>
              <w:rFonts w:ascii="Franklin Gothic Medium" w:hAnsi="Franklin Gothic Medium" w:cs="Microsoft Sans Serif"/>
              <w:b/>
              <w:bCs/>
              <w:sz w:val="18"/>
              <w:szCs w:val="20"/>
            </w:rPr>
            <w:t>LEY DE GOBIERNO DE LOS MUNICIPIOS DEL ESTADO DE YUCATÁN</w:t>
          </w:r>
        </w:p>
      </w:tc>
    </w:tr>
    <w:tr w:rsidR="00C32A35" w14:paraId="49E6CE75" w14:textId="77777777">
      <w:trPr>
        <w:cantSplit/>
        <w:trHeight w:val="57"/>
      </w:trPr>
      <w:tc>
        <w:tcPr>
          <w:tcW w:w="1260" w:type="dxa"/>
          <w:vMerge/>
        </w:tcPr>
        <w:p w14:paraId="7E9C5BE7" w14:textId="77777777" w:rsidR="00C32A35" w:rsidRDefault="00C32A35" w:rsidP="007A2F18">
          <w:pPr>
            <w:pStyle w:val="Encabezado"/>
            <w:rPr>
              <w:rFonts w:ascii="CG Omega" w:hAnsi="CG Omega"/>
              <w:sz w:val="16"/>
            </w:rPr>
          </w:pPr>
        </w:p>
      </w:tc>
      <w:tc>
        <w:tcPr>
          <w:tcW w:w="9000" w:type="dxa"/>
          <w:gridSpan w:val="2"/>
          <w:tcBorders>
            <w:top w:val="double" w:sz="4" w:space="0" w:color="auto"/>
          </w:tcBorders>
        </w:tcPr>
        <w:p w14:paraId="4F7EAE05" w14:textId="77777777" w:rsidR="00C32A35" w:rsidRDefault="00C32A35" w:rsidP="007A2F18">
          <w:pPr>
            <w:pStyle w:val="Encabezado"/>
            <w:ind w:left="-70"/>
            <w:jc w:val="right"/>
            <w:rPr>
              <w:rFonts w:ascii="Arial Narrow" w:hAnsi="Arial Narrow" w:cs="Arial"/>
              <w:sz w:val="4"/>
            </w:rPr>
          </w:pPr>
        </w:p>
      </w:tc>
    </w:tr>
    <w:tr w:rsidR="00C32A35" w:rsidRPr="00746FFA" w14:paraId="7D14AD1F" w14:textId="77777777">
      <w:trPr>
        <w:cantSplit/>
        <w:trHeight w:val="291"/>
      </w:trPr>
      <w:tc>
        <w:tcPr>
          <w:tcW w:w="1260" w:type="dxa"/>
          <w:vMerge/>
        </w:tcPr>
        <w:p w14:paraId="368B33C6" w14:textId="77777777" w:rsidR="00C32A35" w:rsidRDefault="00C32A35" w:rsidP="007A2F18">
          <w:pPr>
            <w:pStyle w:val="Encabezado"/>
            <w:rPr>
              <w:rFonts w:ascii="CG Omega" w:hAnsi="CG Omega"/>
              <w:sz w:val="16"/>
            </w:rPr>
          </w:pPr>
        </w:p>
      </w:tc>
      <w:tc>
        <w:tcPr>
          <w:tcW w:w="4212" w:type="dxa"/>
        </w:tcPr>
        <w:p w14:paraId="154E0188" w14:textId="77777777" w:rsidR="00C32A35" w:rsidRPr="004048C7" w:rsidRDefault="00C32A35" w:rsidP="007A2F18">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C9D86A2" w14:textId="77777777" w:rsidR="00C32A35" w:rsidRPr="004048C7" w:rsidRDefault="00C32A35" w:rsidP="007A2F18">
          <w:pPr>
            <w:pStyle w:val="Encabezado"/>
            <w:ind w:left="110"/>
            <w:rPr>
              <w:rFonts w:ascii="Arial" w:hAnsi="Arial" w:cs="Arial"/>
              <w:sz w:val="17"/>
              <w:szCs w:val="17"/>
            </w:rPr>
          </w:pPr>
          <w:r>
            <w:rPr>
              <w:rFonts w:ascii="Arial" w:hAnsi="Arial" w:cs="Arial"/>
              <w:sz w:val="17"/>
              <w:szCs w:val="17"/>
            </w:rPr>
            <w:t>Secretaría General del Poder Legislativo</w:t>
          </w:r>
        </w:p>
        <w:p w14:paraId="7242F8F3" w14:textId="77777777" w:rsidR="00C32A35" w:rsidRPr="003E14A0" w:rsidRDefault="00C32A35" w:rsidP="003E14A0">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tcPr>
        <w:p w14:paraId="0E55651C" w14:textId="44104CBC" w:rsidR="00C32A35" w:rsidRPr="00746FFA" w:rsidRDefault="00C32A35" w:rsidP="007037E7">
          <w:pPr>
            <w:pStyle w:val="Encabezado"/>
            <w:ind w:left="-70"/>
            <w:jc w:val="right"/>
            <w:rPr>
              <w:rFonts w:ascii="Arial" w:hAnsi="Arial" w:cs="Arial"/>
              <w:i/>
              <w:iCs/>
              <w:sz w:val="18"/>
              <w:szCs w:val="18"/>
            </w:rPr>
          </w:pPr>
          <w:r w:rsidRPr="00746FFA">
            <w:rPr>
              <w:rFonts w:ascii="Arial" w:hAnsi="Arial" w:cs="Arial"/>
              <w:i/>
              <w:iCs/>
              <w:sz w:val="18"/>
              <w:szCs w:val="18"/>
            </w:rPr>
            <w:t>Última Reforma D.O.</w:t>
          </w:r>
          <w:r w:rsidR="007037E7">
            <w:rPr>
              <w:rFonts w:ascii="Arial" w:hAnsi="Arial" w:cs="Arial"/>
              <w:i/>
              <w:iCs/>
              <w:sz w:val="18"/>
              <w:szCs w:val="18"/>
            </w:rPr>
            <w:t xml:space="preserve">07- mayo </w:t>
          </w:r>
          <w:r w:rsidRPr="00746FFA">
            <w:rPr>
              <w:rFonts w:ascii="Arial" w:hAnsi="Arial" w:cs="Arial"/>
              <w:i/>
              <w:iCs/>
              <w:sz w:val="18"/>
              <w:szCs w:val="18"/>
            </w:rPr>
            <w:t>-202</w:t>
          </w:r>
          <w:r w:rsidR="00D53B68">
            <w:rPr>
              <w:rFonts w:ascii="Arial" w:hAnsi="Arial" w:cs="Arial"/>
              <w:i/>
              <w:iCs/>
              <w:sz w:val="18"/>
              <w:szCs w:val="18"/>
            </w:rPr>
            <w:t>5</w:t>
          </w:r>
        </w:p>
      </w:tc>
    </w:tr>
  </w:tbl>
  <w:p w14:paraId="1D42892E" w14:textId="77777777" w:rsidR="00C32A35" w:rsidRDefault="00C32A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CC0"/>
    <w:multiLevelType w:val="multilevel"/>
    <w:tmpl w:val="4A8A076E"/>
    <w:lvl w:ilvl="0">
      <w:start w:val="3"/>
      <w:numFmt w:val="upperRoman"/>
      <w:lvlText w:val="%1.-"/>
      <w:lvlJc w:val="left"/>
      <w:pPr>
        <w:tabs>
          <w:tab w:val="num" w:pos="2994"/>
        </w:tabs>
        <w:ind w:left="2597" w:firstLine="283"/>
      </w:pPr>
      <w:rPr>
        <w:rFonts w:hint="default"/>
        <w:b/>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152438B"/>
    <w:multiLevelType w:val="hybridMultilevel"/>
    <w:tmpl w:val="E3FE0A04"/>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D57BB1"/>
    <w:multiLevelType w:val="hybridMultilevel"/>
    <w:tmpl w:val="EE86439A"/>
    <w:lvl w:ilvl="0" w:tplc="828844BE">
      <w:start w:val="1"/>
      <w:numFmt w:val="upperRoman"/>
      <w:lvlText w:val="%1.-"/>
      <w:lvlJc w:val="left"/>
      <w:pPr>
        <w:tabs>
          <w:tab w:val="num" w:pos="3534"/>
        </w:tabs>
        <w:ind w:left="3137"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2047AF8"/>
    <w:multiLevelType w:val="hybridMultilevel"/>
    <w:tmpl w:val="BCC454E4"/>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4" w15:restartNumberingAfterBreak="0">
    <w:nsid w:val="042C4325"/>
    <w:multiLevelType w:val="hybridMultilevel"/>
    <w:tmpl w:val="341444CC"/>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5" w15:restartNumberingAfterBreak="0">
    <w:nsid w:val="04D4751D"/>
    <w:multiLevelType w:val="hybridMultilevel"/>
    <w:tmpl w:val="4992BABE"/>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6" w15:restartNumberingAfterBreak="0">
    <w:nsid w:val="06AD3823"/>
    <w:multiLevelType w:val="hybridMultilevel"/>
    <w:tmpl w:val="A55EAC68"/>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6BD3E79"/>
    <w:multiLevelType w:val="hybridMultilevel"/>
    <w:tmpl w:val="DF127022"/>
    <w:lvl w:ilvl="0" w:tplc="828844BE">
      <w:start w:val="1"/>
      <w:numFmt w:val="upperRoman"/>
      <w:lvlText w:val="%1.-"/>
      <w:lvlJc w:val="left"/>
      <w:pPr>
        <w:tabs>
          <w:tab w:val="num" w:pos="834"/>
        </w:tabs>
        <w:ind w:left="437" w:firstLine="283"/>
      </w:pPr>
      <w:rPr>
        <w:rFonts w:hint="default"/>
        <w:b/>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0"/>
        </w:tabs>
        <w:ind w:left="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1440"/>
        </w:tabs>
        <w:ind w:left="1440" w:hanging="360"/>
      </w:pPr>
    </w:lvl>
    <w:lvl w:ilvl="5" w:tplc="0C0A001B" w:tentative="1">
      <w:start w:val="1"/>
      <w:numFmt w:val="lowerRoman"/>
      <w:lvlText w:val="%6."/>
      <w:lvlJc w:val="right"/>
      <w:pPr>
        <w:tabs>
          <w:tab w:val="num" w:pos="2160"/>
        </w:tabs>
        <w:ind w:left="2160" w:hanging="180"/>
      </w:pPr>
    </w:lvl>
    <w:lvl w:ilvl="6" w:tplc="0C0A000F" w:tentative="1">
      <w:start w:val="1"/>
      <w:numFmt w:val="decimal"/>
      <w:lvlText w:val="%7."/>
      <w:lvlJc w:val="left"/>
      <w:pPr>
        <w:tabs>
          <w:tab w:val="num" w:pos="2880"/>
        </w:tabs>
        <w:ind w:left="2880" w:hanging="360"/>
      </w:pPr>
    </w:lvl>
    <w:lvl w:ilvl="7" w:tplc="0C0A0019" w:tentative="1">
      <w:start w:val="1"/>
      <w:numFmt w:val="lowerLetter"/>
      <w:lvlText w:val="%8."/>
      <w:lvlJc w:val="left"/>
      <w:pPr>
        <w:tabs>
          <w:tab w:val="num" w:pos="3600"/>
        </w:tabs>
        <w:ind w:left="3600" w:hanging="360"/>
      </w:pPr>
    </w:lvl>
    <w:lvl w:ilvl="8" w:tplc="0C0A001B" w:tentative="1">
      <w:start w:val="1"/>
      <w:numFmt w:val="lowerRoman"/>
      <w:lvlText w:val="%9."/>
      <w:lvlJc w:val="right"/>
      <w:pPr>
        <w:tabs>
          <w:tab w:val="num" w:pos="4320"/>
        </w:tabs>
        <w:ind w:left="4320" w:hanging="180"/>
      </w:pPr>
    </w:lvl>
  </w:abstractNum>
  <w:abstractNum w:abstractNumId="8" w15:restartNumberingAfterBreak="0">
    <w:nsid w:val="0F1C6AC3"/>
    <w:multiLevelType w:val="hybridMultilevel"/>
    <w:tmpl w:val="140087DC"/>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9" w15:restartNumberingAfterBreak="0">
    <w:nsid w:val="0FCE14B4"/>
    <w:multiLevelType w:val="hybridMultilevel"/>
    <w:tmpl w:val="C1BA6F2C"/>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10" w15:restartNumberingAfterBreak="0">
    <w:nsid w:val="104B48F6"/>
    <w:multiLevelType w:val="hybridMultilevel"/>
    <w:tmpl w:val="A5F672F2"/>
    <w:lvl w:ilvl="0" w:tplc="828844BE">
      <w:start w:val="1"/>
      <w:numFmt w:val="upperRoman"/>
      <w:lvlText w:val="%1.-"/>
      <w:lvlJc w:val="left"/>
      <w:pPr>
        <w:tabs>
          <w:tab w:val="num" w:pos="3534"/>
        </w:tabs>
        <w:ind w:left="3137"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1" w15:restartNumberingAfterBreak="0">
    <w:nsid w:val="10CC03D6"/>
    <w:multiLevelType w:val="hybridMultilevel"/>
    <w:tmpl w:val="B260804A"/>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12" w15:restartNumberingAfterBreak="0">
    <w:nsid w:val="121602B3"/>
    <w:multiLevelType w:val="hybridMultilevel"/>
    <w:tmpl w:val="849022EA"/>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21E3F19"/>
    <w:multiLevelType w:val="hybridMultilevel"/>
    <w:tmpl w:val="673CDA14"/>
    <w:lvl w:ilvl="0" w:tplc="424017EC">
      <w:start w:val="1"/>
      <w:numFmt w:val="upperRoman"/>
      <w:lvlText w:val="%1.-"/>
      <w:lvlJc w:val="left"/>
      <w:pPr>
        <w:tabs>
          <w:tab w:val="num" w:pos="474"/>
        </w:tabs>
        <w:ind w:left="77" w:firstLine="283"/>
      </w:pPr>
      <w:rPr>
        <w:rFonts w:hint="default"/>
        <w:b/>
        <w:i w:val="0"/>
      </w:rPr>
    </w:lvl>
    <w:lvl w:ilvl="1" w:tplc="0C0A0019" w:tentative="1">
      <w:start w:val="1"/>
      <w:numFmt w:val="lowerLetter"/>
      <w:lvlText w:val="%2."/>
      <w:lvlJc w:val="left"/>
      <w:pPr>
        <w:tabs>
          <w:tab w:val="num" w:pos="1516"/>
        </w:tabs>
        <w:ind w:left="1516" w:hanging="360"/>
      </w:pPr>
    </w:lvl>
    <w:lvl w:ilvl="2" w:tplc="0C0A001B" w:tentative="1">
      <w:start w:val="1"/>
      <w:numFmt w:val="lowerRoman"/>
      <w:lvlText w:val="%3."/>
      <w:lvlJc w:val="right"/>
      <w:pPr>
        <w:tabs>
          <w:tab w:val="num" w:pos="2236"/>
        </w:tabs>
        <w:ind w:left="2236" w:hanging="180"/>
      </w:pPr>
    </w:lvl>
    <w:lvl w:ilvl="3" w:tplc="0C0A000F" w:tentative="1">
      <w:start w:val="1"/>
      <w:numFmt w:val="decimal"/>
      <w:lvlText w:val="%4."/>
      <w:lvlJc w:val="left"/>
      <w:pPr>
        <w:tabs>
          <w:tab w:val="num" w:pos="2956"/>
        </w:tabs>
        <w:ind w:left="2956" w:hanging="360"/>
      </w:pPr>
    </w:lvl>
    <w:lvl w:ilvl="4" w:tplc="0C0A0019" w:tentative="1">
      <w:start w:val="1"/>
      <w:numFmt w:val="lowerLetter"/>
      <w:lvlText w:val="%5."/>
      <w:lvlJc w:val="left"/>
      <w:pPr>
        <w:tabs>
          <w:tab w:val="num" w:pos="3676"/>
        </w:tabs>
        <w:ind w:left="3676" w:hanging="360"/>
      </w:pPr>
    </w:lvl>
    <w:lvl w:ilvl="5" w:tplc="0C0A001B" w:tentative="1">
      <w:start w:val="1"/>
      <w:numFmt w:val="lowerRoman"/>
      <w:lvlText w:val="%6."/>
      <w:lvlJc w:val="right"/>
      <w:pPr>
        <w:tabs>
          <w:tab w:val="num" w:pos="4396"/>
        </w:tabs>
        <w:ind w:left="4396" w:hanging="180"/>
      </w:pPr>
    </w:lvl>
    <w:lvl w:ilvl="6" w:tplc="0C0A000F" w:tentative="1">
      <w:start w:val="1"/>
      <w:numFmt w:val="decimal"/>
      <w:lvlText w:val="%7."/>
      <w:lvlJc w:val="left"/>
      <w:pPr>
        <w:tabs>
          <w:tab w:val="num" w:pos="5116"/>
        </w:tabs>
        <w:ind w:left="5116" w:hanging="360"/>
      </w:pPr>
    </w:lvl>
    <w:lvl w:ilvl="7" w:tplc="0C0A0019" w:tentative="1">
      <w:start w:val="1"/>
      <w:numFmt w:val="lowerLetter"/>
      <w:lvlText w:val="%8."/>
      <w:lvlJc w:val="left"/>
      <w:pPr>
        <w:tabs>
          <w:tab w:val="num" w:pos="5836"/>
        </w:tabs>
        <w:ind w:left="5836" w:hanging="360"/>
      </w:pPr>
    </w:lvl>
    <w:lvl w:ilvl="8" w:tplc="0C0A001B" w:tentative="1">
      <w:start w:val="1"/>
      <w:numFmt w:val="lowerRoman"/>
      <w:lvlText w:val="%9."/>
      <w:lvlJc w:val="right"/>
      <w:pPr>
        <w:tabs>
          <w:tab w:val="num" w:pos="6556"/>
        </w:tabs>
        <w:ind w:left="6556" w:hanging="180"/>
      </w:pPr>
    </w:lvl>
  </w:abstractNum>
  <w:abstractNum w:abstractNumId="14" w15:restartNumberingAfterBreak="0">
    <w:nsid w:val="12520FD4"/>
    <w:multiLevelType w:val="hybridMultilevel"/>
    <w:tmpl w:val="CC2EA814"/>
    <w:lvl w:ilvl="0" w:tplc="828844BE">
      <w:start w:val="1"/>
      <w:numFmt w:val="upperRoman"/>
      <w:lvlText w:val="%1.-"/>
      <w:lvlJc w:val="left"/>
      <w:pPr>
        <w:tabs>
          <w:tab w:val="num" w:pos="834"/>
        </w:tabs>
        <w:ind w:left="437" w:firstLine="283"/>
      </w:pPr>
      <w:rPr>
        <w:rFonts w:hint="default"/>
        <w:b/>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0"/>
        </w:tabs>
        <w:ind w:left="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1440"/>
        </w:tabs>
        <w:ind w:left="1440" w:hanging="360"/>
      </w:pPr>
    </w:lvl>
    <w:lvl w:ilvl="5" w:tplc="0C0A001B" w:tentative="1">
      <w:start w:val="1"/>
      <w:numFmt w:val="lowerRoman"/>
      <w:lvlText w:val="%6."/>
      <w:lvlJc w:val="right"/>
      <w:pPr>
        <w:tabs>
          <w:tab w:val="num" w:pos="2160"/>
        </w:tabs>
        <w:ind w:left="2160" w:hanging="180"/>
      </w:pPr>
    </w:lvl>
    <w:lvl w:ilvl="6" w:tplc="0C0A000F" w:tentative="1">
      <w:start w:val="1"/>
      <w:numFmt w:val="decimal"/>
      <w:lvlText w:val="%7."/>
      <w:lvlJc w:val="left"/>
      <w:pPr>
        <w:tabs>
          <w:tab w:val="num" w:pos="2880"/>
        </w:tabs>
        <w:ind w:left="2880" w:hanging="360"/>
      </w:pPr>
    </w:lvl>
    <w:lvl w:ilvl="7" w:tplc="0C0A0019" w:tentative="1">
      <w:start w:val="1"/>
      <w:numFmt w:val="lowerLetter"/>
      <w:lvlText w:val="%8."/>
      <w:lvlJc w:val="left"/>
      <w:pPr>
        <w:tabs>
          <w:tab w:val="num" w:pos="3600"/>
        </w:tabs>
        <w:ind w:left="3600" w:hanging="360"/>
      </w:pPr>
    </w:lvl>
    <w:lvl w:ilvl="8" w:tplc="0C0A001B" w:tentative="1">
      <w:start w:val="1"/>
      <w:numFmt w:val="lowerRoman"/>
      <w:lvlText w:val="%9."/>
      <w:lvlJc w:val="right"/>
      <w:pPr>
        <w:tabs>
          <w:tab w:val="num" w:pos="4320"/>
        </w:tabs>
        <w:ind w:left="4320" w:hanging="180"/>
      </w:pPr>
    </w:lvl>
  </w:abstractNum>
  <w:abstractNum w:abstractNumId="15" w15:restartNumberingAfterBreak="0">
    <w:nsid w:val="160B5A12"/>
    <w:multiLevelType w:val="hybridMultilevel"/>
    <w:tmpl w:val="4330D36E"/>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15:restartNumberingAfterBreak="0">
    <w:nsid w:val="16196C06"/>
    <w:multiLevelType w:val="hybridMultilevel"/>
    <w:tmpl w:val="E334F3C2"/>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17" w15:restartNumberingAfterBreak="0">
    <w:nsid w:val="17B94B16"/>
    <w:multiLevelType w:val="hybridMultilevel"/>
    <w:tmpl w:val="9F7AA106"/>
    <w:lvl w:ilvl="0" w:tplc="828844BE">
      <w:start w:val="1"/>
      <w:numFmt w:val="upperRoman"/>
      <w:lvlText w:val="%1.-"/>
      <w:lvlJc w:val="left"/>
      <w:pPr>
        <w:tabs>
          <w:tab w:val="num" w:pos="834"/>
        </w:tabs>
        <w:ind w:left="437" w:firstLine="283"/>
      </w:pPr>
      <w:rPr>
        <w:rFonts w:hint="default"/>
        <w:b/>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0"/>
        </w:tabs>
        <w:ind w:left="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1440"/>
        </w:tabs>
        <w:ind w:left="1440" w:hanging="360"/>
      </w:pPr>
    </w:lvl>
    <w:lvl w:ilvl="5" w:tplc="0C0A001B" w:tentative="1">
      <w:start w:val="1"/>
      <w:numFmt w:val="lowerRoman"/>
      <w:lvlText w:val="%6."/>
      <w:lvlJc w:val="right"/>
      <w:pPr>
        <w:tabs>
          <w:tab w:val="num" w:pos="2160"/>
        </w:tabs>
        <w:ind w:left="2160" w:hanging="180"/>
      </w:pPr>
    </w:lvl>
    <w:lvl w:ilvl="6" w:tplc="0C0A000F" w:tentative="1">
      <w:start w:val="1"/>
      <w:numFmt w:val="decimal"/>
      <w:lvlText w:val="%7."/>
      <w:lvlJc w:val="left"/>
      <w:pPr>
        <w:tabs>
          <w:tab w:val="num" w:pos="2880"/>
        </w:tabs>
        <w:ind w:left="2880" w:hanging="360"/>
      </w:pPr>
    </w:lvl>
    <w:lvl w:ilvl="7" w:tplc="0C0A0019" w:tentative="1">
      <w:start w:val="1"/>
      <w:numFmt w:val="lowerLetter"/>
      <w:lvlText w:val="%8."/>
      <w:lvlJc w:val="left"/>
      <w:pPr>
        <w:tabs>
          <w:tab w:val="num" w:pos="3600"/>
        </w:tabs>
        <w:ind w:left="3600" w:hanging="360"/>
      </w:pPr>
    </w:lvl>
    <w:lvl w:ilvl="8" w:tplc="0C0A001B" w:tentative="1">
      <w:start w:val="1"/>
      <w:numFmt w:val="lowerRoman"/>
      <w:lvlText w:val="%9."/>
      <w:lvlJc w:val="right"/>
      <w:pPr>
        <w:tabs>
          <w:tab w:val="num" w:pos="4320"/>
        </w:tabs>
        <w:ind w:left="4320" w:hanging="180"/>
      </w:pPr>
    </w:lvl>
  </w:abstractNum>
  <w:abstractNum w:abstractNumId="18" w15:restartNumberingAfterBreak="0">
    <w:nsid w:val="17EF6721"/>
    <w:multiLevelType w:val="hybridMultilevel"/>
    <w:tmpl w:val="A56A81B8"/>
    <w:lvl w:ilvl="0" w:tplc="424017EC">
      <w:start w:val="1"/>
      <w:numFmt w:val="upperRoman"/>
      <w:lvlText w:val="%1.-"/>
      <w:lvlJc w:val="left"/>
      <w:pPr>
        <w:tabs>
          <w:tab w:val="num" w:pos="1646"/>
        </w:tabs>
        <w:ind w:left="1249" w:firstLine="283"/>
      </w:pPr>
      <w:rPr>
        <w:rFonts w:hint="default"/>
        <w:b/>
        <w:i w:val="0"/>
      </w:rPr>
    </w:lvl>
    <w:lvl w:ilvl="1" w:tplc="E8965B4E">
      <w:start w:val="1"/>
      <w:numFmt w:val="lowerLetter"/>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9" w15:restartNumberingAfterBreak="0">
    <w:nsid w:val="18396FCF"/>
    <w:multiLevelType w:val="hybridMultilevel"/>
    <w:tmpl w:val="743A692A"/>
    <w:lvl w:ilvl="0" w:tplc="424017EC">
      <w:start w:val="1"/>
      <w:numFmt w:val="upperRoman"/>
      <w:lvlText w:val="%1.-"/>
      <w:lvlJc w:val="left"/>
      <w:pPr>
        <w:tabs>
          <w:tab w:val="num" w:pos="1478"/>
        </w:tabs>
        <w:ind w:left="1081" w:firstLine="283"/>
      </w:pPr>
      <w:rPr>
        <w:rFonts w:hint="default"/>
        <w:b/>
        <w:i w:val="0"/>
      </w:rPr>
    </w:lvl>
    <w:lvl w:ilvl="1" w:tplc="0C0A0019" w:tentative="1">
      <w:start w:val="1"/>
      <w:numFmt w:val="lowerLetter"/>
      <w:lvlText w:val="%2."/>
      <w:lvlJc w:val="left"/>
      <w:pPr>
        <w:tabs>
          <w:tab w:val="num" w:pos="1812"/>
        </w:tabs>
        <w:ind w:left="1812" w:hanging="360"/>
      </w:pPr>
    </w:lvl>
    <w:lvl w:ilvl="2" w:tplc="0C0A001B" w:tentative="1">
      <w:start w:val="1"/>
      <w:numFmt w:val="lowerRoman"/>
      <w:lvlText w:val="%3."/>
      <w:lvlJc w:val="right"/>
      <w:pPr>
        <w:tabs>
          <w:tab w:val="num" w:pos="2532"/>
        </w:tabs>
        <w:ind w:left="2532" w:hanging="180"/>
      </w:pPr>
    </w:lvl>
    <w:lvl w:ilvl="3" w:tplc="0C0A000F" w:tentative="1">
      <w:start w:val="1"/>
      <w:numFmt w:val="decimal"/>
      <w:lvlText w:val="%4."/>
      <w:lvlJc w:val="left"/>
      <w:pPr>
        <w:tabs>
          <w:tab w:val="num" w:pos="3252"/>
        </w:tabs>
        <w:ind w:left="3252" w:hanging="360"/>
      </w:pPr>
    </w:lvl>
    <w:lvl w:ilvl="4" w:tplc="0C0A0019" w:tentative="1">
      <w:start w:val="1"/>
      <w:numFmt w:val="lowerLetter"/>
      <w:lvlText w:val="%5."/>
      <w:lvlJc w:val="left"/>
      <w:pPr>
        <w:tabs>
          <w:tab w:val="num" w:pos="3972"/>
        </w:tabs>
        <w:ind w:left="3972" w:hanging="360"/>
      </w:pPr>
    </w:lvl>
    <w:lvl w:ilvl="5" w:tplc="0C0A001B" w:tentative="1">
      <w:start w:val="1"/>
      <w:numFmt w:val="lowerRoman"/>
      <w:lvlText w:val="%6."/>
      <w:lvlJc w:val="right"/>
      <w:pPr>
        <w:tabs>
          <w:tab w:val="num" w:pos="4692"/>
        </w:tabs>
        <w:ind w:left="4692" w:hanging="180"/>
      </w:pPr>
    </w:lvl>
    <w:lvl w:ilvl="6" w:tplc="0C0A000F" w:tentative="1">
      <w:start w:val="1"/>
      <w:numFmt w:val="decimal"/>
      <w:lvlText w:val="%7."/>
      <w:lvlJc w:val="left"/>
      <w:pPr>
        <w:tabs>
          <w:tab w:val="num" w:pos="5412"/>
        </w:tabs>
        <w:ind w:left="5412" w:hanging="360"/>
      </w:pPr>
    </w:lvl>
    <w:lvl w:ilvl="7" w:tplc="0C0A0019" w:tentative="1">
      <w:start w:val="1"/>
      <w:numFmt w:val="lowerLetter"/>
      <w:lvlText w:val="%8."/>
      <w:lvlJc w:val="left"/>
      <w:pPr>
        <w:tabs>
          <w:tab w:val="num" w:pos="6132"/>
        </w:tabs>
        <w:ind w:left="6132" w:hanging="360"/>
      </w:pPr>
    </w:lvl>
    <w:lvl w:ilvl="8" w:tplc="0C0A001B" w:tentative="1">
      <w:start w:val="1"/>
      <w:numFmt w:val="lowerRoman"/>
      <w:lvlText w:val="%9."/>
      <w:lvlJc w:val="right"/>
      <w:pPr>
        <w:tabs>
          <w:tab w:val="num" w:pos="6852"/>
        </w:tabs>
        <w:ind w:left="6852" w:hanging="180"/>
      </w:pPr>
    </w:lvl>
  </w:abstractNum>
  <w:abstractNum w:abstractNumId="20" w15:restartNumberingAfterBreak="0">
    <w:nsid w:val="1A3644B6"/>
    <w:multiLevelType w:val="hybridMultilevel"/>
    <w:tmpl w:val="6DAE12E6"/>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21" w15:restartNumberingAfterBreak="0">
    <w:nsid w:val="1A956F7C"/>
    <w:multiLevelType w:val="hybridMultilevel"/>
    <w:tmpl w:val="85FEF8A6"/>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1D086D77"/>
    <w:multiLevelType w:val="hybridMultilevel"/>
    <w:tmpl w:val="5C06C3C0"/>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1D707C8E"/>
    <w:multiLevelType w:val="hybridMultilevel"/>
    <w:tmpl w:val="5756E154"/>
    <w:lvl w:ilvl="0" w:tplc="AAFC1464">
      <w:start w:val="1"/>
      <w:numFmt w:val="upperRoman"/>
      <w:lvlText w:val="%1.-"/>
      <w:lvlJc w:val="left"/>
      <w:pPr>
        <w:tabs>
          <w:tab w:val="num" w:pos="3333"/>
        </w:tabs>
        <w:ind w:left="2426" w:firstLine="454"/>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5" w15:restartNumberingAfterBreak="0">
    <w:nsid w:val="1DA73A01"/>
    <w:multiLevelType w:val="hybridMultilevel"/>
    <w:tmpl w:val="06146EE8"/>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26" w15:restartNumberingAfterBreak="0">
    <w:nsid w:val="1E6F3077"/>
    <w:multiLevelType w:val="hybridMultilevel"/>
    <w:tmpl w:val="0164A9D4"/>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1F81459C"/>
    <w:multiLevelType w:val="hybridMultilevel"/>
    <w:tmpl w:val="8DC08BC2"/>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28" w15:restartNumberingAfterBreak="0">
    <w:nsid w:val="209944D9"/>
    <w:multiLevelType w:val="hybridMultilevel"/>
    <w:tmpl w:val="070EFF02"/>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902"/>
        </w:tabs>
        <w:ind w:left="902" w:hanging="360"/>
      </w:pPr>
    </w:lvl>
    <w:lvl w:ilvl="2" w:tplc="0C0A001B" w:tentative="1">
      <w:start w:val="1"/>
      <w:numFmt w:val="lowerRoman"/>
      <w:lvlText w:val="%3."/>
      <w:lvlJc w:val="right"/>
      <w:pPr>
        <w:tabs>
          <w:tab w:val="num" w:pos="1622"/>
        </w:tabs>
        <w:ind w:left="1622" w:hanging="180"/>
      </w:pPr>
    </w:lvl>
    <w:lvl w:ilvl="3" w:tplc="0C0A000F" w:tentative="1">
      <w:start w:val="1"/>
      <w:numFmt w:val="decimal"/>
      <w:lvlText w:val="%4."/>
      <w:lvlJc w:val="left"/>
      <w:pPr>
        <w:tabs>
          <w:tab w:val="num" w:pos="2342"/>
        </w:tabs>
        <w:ind w:left="2342" w:hanging="360"/>
      </w:pPr>
    </w:lvl>
    <w:lvl w:ilvl="4" w:tplc="0C0A0019" w:tentative="1">
      <w:start w:val="1"/>
      <w:numFmt w:val="lowerLetter"/>
      <w:lvlText w:val="%5."/>
      <w:lvlJc w:val="left"/>
      <w:pPr>
        <w:tabs>
          <w:tab w:val="num" w:pos="3062"/>
        </w:tabs>
        <w:ind w:left="3062" w:hanging="360"/>
      </w:pPr>
    </w:lvl>
    <w:lvl w:ilvl="5" w:tplc="0C0A001B" w:tentative="1">
      <w:start w:val="1"/>
      <w:numFmt w:val="lowerRoman"/>
      <w:lvlText w:val="%6."/>
      <w:lvlJc w:val="right"/>
      <w:pPr>
        <w:tabs>
          <w:tab w:val="num" w:pos="3782"/>
        </w:tabs>
        <w:ind w:left="3782" w:hanging="180"/>
      </w:pPr>
    </w:lvl>
    <w:lvl w:ilvl="6" w:tplc="0C0A000F" w:tentative="1">
      <w:start w:val="1"/>
      <w:numFmt w:val="decimal"/>
      <w:lvlText w:val="%7."/>
      <w:lvlJc w:val="left"/>
      <w:pPr>
        <w:tabs>
          <w:tab w:val="num" w:pos="4502"/>
        </w:tabs>
        <w:ind w:left="4502" w:hanging="360"/>
      </w:pPr>
    </w:lvl>
    <w:lvl w:ilvl="7" w:tplc="0C0A0019" w:tentative="1">
      <w:start w:val="1"/>
      <w:numFmt w:val="lowerLetter"/>
      <w:lvlText w:val="%8."/>
      <w:lvlJc w:val="left"/>
      <w:pPr>
        <w:tabs>
          <w:tab w:val="num" w:pos="5222"/>
        </w:tabs>
        <w:ind w:left="5222" w:hanging="360"/>
      </w:pPr>
    </w:lvl>
    <w:lvl w:ilvl="8" w:tplc="0C0A001B" w:tentative="1">
      <w:start w:val="1"/>
      <w:numFmt w:val="lowerRoman"/>
      <w:lvlText w:val="%9."/>
      <w:lvlJc w:val="right"/>
      <w:pPr>
        <w:tabs>
          <w:tab w:val="num" w:pos="5942"/>
        </w:tabs>
        <w:ind w:left="5942" w:hanging="180"/>
      </w:pPr>
    </w:lvl>
  </w:abstractNum>
  <w:abstractNum w:abstractNumId="29" w15:restartNumberingAfterBreak="0">
    <w:nsid w:val="26787210"/>
    <w:multiLevelType w:val="hybridMultilevel"/>
    <w:tmpl w:val="51A6BF56"/>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275940FD"/>
    <w:multiLevelType w:val="hybridMultilevel"/>
    <w:tmpl w:val="D6147782"/>
    <w:lvl w:ilvl="0" w:tplc="424017EC">
      <w:start w:val="1"/>
      <w:numFmt w:val="upperRoman"/>
      <w:lvlText w:val="%1.-"/>
      <w:lvlJc w:val="left"/>
      <w:pPr>
        <w:tabs>
          <w:tab w:val="num" w:pos="1646"/>
        </w:tabs>
        <w:ind w:left="1249"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2794180C"/>
    <w:multiLevelType w:val="hybridMultilevel"/>
    <w:tmpl w:val="53542702"/>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32" w15:restartNumberingAfterBreak="0">
    <w:nsid w:val="27CA20CA"/>
    <w:multiLevelType w:val="hybridMultilevel"/>
    <w:tmpl w:val="4F90BCCA"/>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2A5F4421"/>
    <w:multiLevelType w:val="hybridMultilevel"/>
    <w:tmpl w:val="A8F8A344"/>
    <w:lvl w:ilvl="0" w:tplc="828844BE">
      <w:start w:val="1"/>
      <w:numFmt w:val="upperRoman"/>
      <w:lvlText w:val="%1.-"/>
      <w:lvlJc w:val="left"/>
      <w:pPr>
        <w:tabs>
          <w:tab w:val="num" w:pos="3274"/>
        </w:tabs>
        <w:ind w:left="2877" w:firstLine="283"/>
      </w:pPr>
      <w:rPr>
        <w:rFonts w:hint="default"/>
        <w:b/>
        <w:i w:val="0"/>
      </w:rPr>
    </w:lvl>
    <w:lvl w:ilvl="1" w:tplc="35B0FFDE">
      <w:start w:val="1"/>
      <w:numFmt w:val="lowerLetter"/>
      <w:lvlText w:val="%2)"/>
      <w:lvlJc w:val="left"/>
      <w:pPr>
        <w:tabs>
          <w:tab w:val="num" w:pos="1720"/>
        </w:tabs>
        <w:ind w:left="1720" w:hanging="360"/>
      </w:pPr>
      <w:rPr>
        <w:rFonts w:hint="default"/>
        <w:b/>
        <w:i w:val="0"/>
      </w:r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34" w15:restartNumberingAfterBreak="0">
    <w:nsid w:val="2ABE6A03"/>
    <w:multiLevelType w:val="hybridMultilevel"/>
    <w:tmpl w:val="88EEBDD2"/>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35" w15:restartNumberingAfterBreak="0">
    <w:nsid w:val="2C8C3D46"/>
    <w:multiLevelType w:val="hybridMultilevel"/>
    <w:tmpl w:val="E26CD124"/>
    <w:lvl w:ilvl="0" w:tplc="E438E4B6">
      <w:start w:val="1"/>
      <w:numFmt w:val="upperRoman"/>
      <w:lvlText w:val="%1.-"/>
      <w:lvlJc w:val="left"/>
      <w:pPr>
        <w:tabs>
          <w:tab w:val="num" w:pos="567"/>
        </w:tabs>
        <w:ind w:left="170" w:firstLine="284"/>
      </w:pPr>
      <w:rPr>
        <w:rFonts w:hint="default"/>
        <w:b/>
        <w:i w:val="0"/>
      </w:rPr>
    </w:lvl>
    <w:lvl w:ilvl="1" w:tplc="0C0A0019" w:tentative="1">
      <w:start w:val="1"/>
      <w:numFmt w:val="lowerLetter"/>
      <w:lvlText w:val="%2."/>
      <w:lvlJc w:val="left"/>
      <w:pPr>
        <w:tabs>
          <w:tab w:val="num" w:pos="1610"/>
        </w:tabs>
        <w:ind w:left="1610" w:hanging="360"/>
      </w:pPr>
    </w:lvl>
    <w:lvl w:ilvl="2" w:tplc="0C0A001B" w:tentative="1">
      <w:start w:val="1"/>
      <w:numFmt w:val="lowerRoman"/>
      <w:lvlText w:val="%3."/>
      <w:lvlJc w:val="right"/>
      <w:pPr>
        <w:tabs>
          <w:tab w:val="num" w:pos="2330"/>
        </w:tabs>
        <w:ind w:left="2330" w:hanging="180"/>
      </w:pPr>
    </w:lvl>
    <w:lvl w:ilvl="3" w:tplc="0C0A000F" w:tentative="1">
      <w:start w:val="1"/>
      <w:numFmt w:val="decimal"/>
      <w:lvlText w:val="%4."/>
      <w:lvlJc w:val="left"/>
      <w:pPr>
        <w:tabs>
          <w:tab w:val="num" w:pos="3050"/>
        </w:tabs>
        <w:ind w:left="3050" w:hanging="360"/>
      </w:pPr>
    </w:lvl>
    <w:lvl w:ilvl="4" w:tplc="0C0A0019" w:tentative="1">
      <w:start w:val="1"/>
      <w:numFmt w:val="lowerLetter"/>
      <w:lvlText w:val="%5."/>
      <w:lvlJc w:val="left"/>
      <w:pPr>
        <w:tabs>
          <w:tab w:val="num" w:pos="3770"/>
        </w:tabs>
        <w:ind w:left="3770" w:hanging="360"/>
      </w:pPr>
    </w:lvl>
    <w:lvl w:ilvl="5" w:tplc="0C0A001B" w:tentative="1">
      <w:start w:val="1"/>
      <w:numFmt w:val="lowerRoman"/>
      <w:lvlText w:val="%6."/>
      <w:lvlJc w:val="right"/>
      <w:pPr>
        <w:tabs>
          <w:tab w:val="num" w:pos="4490"/>
        </w:tabs>
        <w:ind w:left="4490" w:hanging="180"/>
      </w:pPr>
    </w:lvl>
    <w:lvl w:ilvl="6" w:tplc="0C0A000F" w:tentative="1">
      <w:start w:val="1"/>
      <w:numFmt w:val="decimal"/>
      <w:lvlText w:val="%7."/>
      <w:lvlJc w:val="left"/>
      <w:pPr>
        <w:tabs>
          <w:tab w:val="num" w:pos="5210"/>
        </w:tabs>
        <w:ind w:left="5210" w:hanging="360"/>
      </w:pPr>
    </w:lvl>
    <w:lvl w:ilvl="7" w:tplc="0C0A0019" w:tentative="1">
      <w:start w:val="1"/>
      <w:numFmt w:val="lowerLetter"/>
      <w:lvlText w:val="%8."/>
      <w:lvlJc w:val="left"/>
      <w:pPr>
        <w:tabs>
          <w:tab w:val="num" w:pos="5930"/>
        </w:tabs>
        <w:ind w:left="5930" w:hanging="360"/>
      </w:pPr>
    </w:lvl>
    <w:lvl w:ilvl="8" w:tplc="0C0A001B" w:tentative="1">
      <w:start w:val="1"/>
      <w:numFmt w:val="lowerRoman"/>
      <w:lvlText w:val="%9."/>
      <w:lvlJc w:val="right"/>
      <w:pPr>
        <w:tabs>
          <w:tab w:val="num" w:pos="6650"/>
        </w:tabs>
        <w:ind w:left="6650" w:hanging="180"/>
      </w:pPr>
    </w:lvl>
  </w:abstractNum>
  <w:abstractNum w:abstractNumId="36" w15:restartNumberingAfterBreak="0">
    <w:nsid w:val="2CD176C7"/>
    <w:multiLevelType w:val="hybridMultilevel"/>
    <w:tmpl w:val="959CF542"/>
    <w:lvl w:ilvl="0" w:tplc="E438E4B6">
      <w:start w:val="1"/>
      <w:numFmt w:val="upperRoman"/>
      <w:lvlText w:val="%1.-"/>
      <w:lvlJc w:val="left"/>
      <w:pPr>
        <w:tabs>
          <w:tab w:val="num" w:pos="567"/>
        </w:tabs>
        <w:ind w:left="170" w:firstLine="284"/>
      </w:pPr>
      <w:rPr>
        <w:rFonts w:hint="default"/>
        <w:b/>
        <w:i w:val="0"/>
        <w:sz w:val="20"/>
        <w:szCs w:val="20"/>
      </w:rPr>
    </w:lvl>
    <w:lvl w:ilvl="1" w:tplc="7FB6E7D0">
      <w:start w:val="1"/>
      <w:numFmt w:val="upperLetter"/>
      <w:lvlText w:val="%2)"/>
      <w:lvlJc w:val="left"/>
      <w:pPr>
        <w:tabs>
          <w:tab w:val="num" w:pos="1440"/>
        </w:tabs>
        <w:ind w:left="1440" w:hanging="360"/>
      </w:pPr>
      <w:rPr>
        <w:rFonts w:hint="default"/>
        <w:b/>
      </w:rPr>
    </w:lvl>
    <w:lvl w:ilvl="2" w:tplc="F7BA336E">
      <w:start w:val="1"/>
      <w:numFmt w:val="upperRoman"/>
      <w:lvlText w:val="%3."/>
      <w:lvlJc w:val="right"/>
      <w:pPr>
        <w:tabs>
          <w:tab w:val="num" w:pos="2160"/>
        </w:tabs>
        <w:ind w:left="2160" w:hanging="180"/>
      </w:pPr>
      <w:rPr>
        <w:i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2D886E11"/>
    <w:multiLevelType w:val="hybridMultilevel"/>
    <w:tmpl w:val="8EC816DE"/>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38" w15:restartNumberingAfterBreak="0">
    <w:nsid w:val="2E9547FA"/>
    <w:multiLevelType w:val="hybridMultilevel"/>
    <w:tmpl w:val="00DA2244"/>
    <w:lvl w:ilvl="0" w:tplc="828844BE">
      <w:start w:val="1"/>
      <w:numFmt w:val="upperRoman"/>
      <w:lvlText w:val="%1.-"/>
      <w:lvlJc w:val="left"/>
      <w:pPr>
        <w:tabs>
          <w:tab w:val="num" w:pos="3534"/>
        </w:tabs>
        <w:ind w:left="3137"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9" w15:restartNumberingAfterBreak="0">
    <w:nsid w:val="2F271931"/>
    <w:multiLevelType w:val="hybridMultilevel"/>
    <w:tmpl w:val="405C5B10"/>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32772F61"/>
    <w:multiLevelType w:val="hybridMultilevel"/>
    <w:tmpl w:val="8C8EA38A"/>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35635C35"/>
    <w:multiLevelType w:val="hybridMultilevel"/>
    <w:tmpl w:val="2DCEB1E2"/>
    <w:lvl w:ilvl="0" w:tplc="424017EC">
      <w:start w:val="1"/>
      <w:numFmt w:val="upperRoman"/>
      <w:lvlText w:val="%1.-"/>
      <w:lvlJc w:val="left"/>
      <w:pPr>
        <w:tabs>
          <w:tab w:val="num" w:pos="568"/>
        </w:tabs>
        <w:ind w:left="171" w:firstLine="283"/>
      </w:pPr>
      <w:rPr>
        <w:rFonts w:hint="default"/>
        <w:b/>
        <w:i w:val="0"/>
      </w:rPr>
    </w:lvl>
    <w:lvl w:ilvl="1" w:tplc="0C0A0019" w:tentative="1">
      <w:start w:val="1"/>
      <w:numFmt w:val="lowerLetter"/>
      <w:lvlText w:val="%2."/>
      <w:lvlJc w:val="left"/>
      <w:pPr>
        <w:tabs>
          <w:tab w:val="num" w:pos="902"/>
        </w:tabs>
        <w:ind w:left="902" w:hanging="360"/>
      </w:pPr>
    </w:lvl>
    <w:lvl w:ilvl="2" w:tplc="0C0A001B" w:tentative="1">
      <w:start w:val="1"/>
      <w:numFmt w:val="lowerRoman"/>
      <w:lvlText w:val="%3."/>
      <w:lvlJc w:val="right"/>
      <w:pPr>
        <w:tabs>
          <w:tab w:val="num" w:pos="1622"/>
        </w:tabs>
        <w:ind w:left="1622" w:hanging="180"/>
      </w:pPr>
    </w:lvl>
    <w:lvl w:ilvl="3" w:tplc="0C0A000F" w:tentative="1">
      <w:start w:val="1"/>
      <w:numFmt w:val="decimal"/>
      <w:lvlText w:val="%4."/>
      <w:lvlJc w:val="left"/>
      <w:pPr>
        <w:tabs>
          <w:tab w:val="num" w:pos="2342"/>
        </w:tabs>
        <w:ind w:left="2342" w:hanging="360"/>
      </w:pPr>
    </w:lvl>
    <w:lvl w:ilvl="4" w:tplc="0C0A0019" w:tentative="1">
      <w:start w:val="1"/>
      <w:numFmt w:val="lowerLetter"/>
      <w:lvlText w:val="%5."/>
      <w:lvlJc w:val="left"/>
      <w:pPr>
        <w:tabs>
          <w:tab w:val="num" w:pos="3062"/>
        </w:tabs>
        <w:ind w:left="3062" w:hanging="360"/>
      </w:pPr>
    </w:lvl>
    <w:lvl w:ilvl="5" w:tplc="0C0A001B" w:tentative="1">
      <w:start w:val="1"/>
      <w:numFmt w:val="lowerRoman"/>
      <w:lvlText w:val="%6."/>
      <w:lvlJc w:val="right"/>
      <w:pPr>
        <w:tabs>
          <w:tab w:val="num" w:pos="3782"/>
        </w:tabs>
        <w:ind w:left="3782" w:hanging="180"/>
      </w:pPr>
    </w:lvl>
    <w:lvl w:ilvl="6" w:tplc="0C0A000F" w:tentative="1">
      <w:start w:val="1"/>
      <w:numFmt w:val="decimal"/>
      <w:lvlText w:val="%7."/>
      <w:lvlJc w:val="left"/>
      <w:pPr>
        <w:tabs>
          <w:tab w:val="num" w:pos="4502"/>
        </w:tabs>
        <w:ind w:left="4502" w:hanging="360"/>
      </w:pPr>
    </w:lvl>
    <w:lvl w:ilvl="7" w:tplc="0C0A0019" w:tentative="1">
      <w:start w:val="1"/>
      <w:numFmt w:val="lowerLetter"/>
      <w:lvlText w:val="%8."/>
      <w:lvlJc w:val="left"/>
      <w:pPr>
        <w:tabs>
          <w:tab w:val="num" w:pos="5222"/>
        </w:tabs>
        <w:ind w:left="5222" w:hanging="360"/>
      </w:pPr>
    </w:lvl>
    <w:lvl w:ilvl="8" w:tplc="0C0A001B" w:tentative="1">
      <w:start w:val="1"/>
      <w:numFmt w:val="lowerRoman"/>
      <w:lvlText w:val="%9."/>
      <w:lvlJc w:val="right"/>
      <w:pPr>
        <w:tabs>
          <w:tab w:val="num" w:pos="5942"/>
        </w:tabs>
        <w:ind w:left="5942" w:hanging="180"/>
      </w:pPr>
    </w:lvl>
  </w:abstractNum>
  <w:abstractNum w:abstractNumId="42" w15:restartNumberingAfterBreak="0">
    <w:nsid w:val="35722145"/>
    <w:multiLevelType w:val="hybridMultilevel"/>
    <w:tmpl w:val="2EC83BAA"/>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3" w15:restartNumberingAfterBreak="0">
    <w:nsid w:val="359D78B2"/>
    <w:multiLevelType w:val="hybridMultilevel"/>
    <w:tmpl w:val="0FD0EF64"/>
    <w:lvl w:ilvl="0" w:tplc="E438E4B6">
      <w:start w:val="1"/>
      <w:numFmt w:val="upperRoman"/>
      <w:lvlText w:val="%1.-"/>
      <w:lvlJc w:val="left"/>
      <w:pPr>
        <w:tabs>
          <w:tab w:val="num" w:pos="567"/>
        </w:tabs>
        <w:ind w:left="170" w:firstLine="284"/>
      </w:pPr>
      <w:rPr>
        <w:rFonts w:hint="default"/>
        <w:b/>
        <w:i w:val="0"/>
      </w:rPr>
    </w:lvl>
    <w:lvl w:ilvl="1" w:tplc="0C0A0019" w:tentative="1">
      <w:start w:val="1"/>
      <w:numFmt w:val="lowerLetter"/>
      <w:lvlText w:val="%2."/>
      <w:lvlJc w:val="left"/>
      <w:pPr>
        <w:tabs>
          <w:tab w:val="num" w:pos="1610"/>
        </w:tabs>
        <w:ind w:left="1610" w:hanging="360"/>
      </w:pPr>
    </w:lvl>
    <w:lvl w:ilvl="2" w:tplc="0C0A001B" w:tentative="1">
      <w:start w:val="1"/>
      <w:numFmt w:val="lowerRoman"/>
      <w:lvlText w:val="%3."/>
      <w:lvlJc w:val="right"/>
      <w:pPr>
        <w:tabs>
          <w:tab w:val="num" w:pos="2330"/>
        </w:tabs>
        <w:ind w:left="2330" w:hanging="180"/>
      </w:pPr>
    </w:lvl>
    <w:lvl w:ilvl="3" w:tplc="0C0A000F" w:tentative="1">
      <w:start w:val="1"/>
      <w:numFmt w:val="decimal"/>
      <w:lvlText w:val="%4."/>
      <w:lvlJc w:val="left"/>
      <w:pPr>
        <w:tabs>
          <w:tab w:val="num" w:pos="3050"/>
        </w:tabs>
        <w:ind w:left="3050" w:hanging="360"/>
      </w:pPr>
    </w:lvl>
    <w:lvl w:ilvl="4" w:tplc="0C0A0019" w:tentative="1">
      <w:start w:val="1"/>
      <w:numFmt w:val="lowerLetter"/>
      <w:lvlText w:val="%5."/>
      <w:lvlJc w:val="left"/>
      <w:pPr>
        <w:tabs>
          <w:tab w:val="num" w:pos="3770"/>
        </w:tabs>
        <w:ind w:left="3770" w:hanging="360"/>
      </w:pPr>
    </w:lvl>
    <w:lvl w:ilvl="5" w:tplc="0C0A001B" w:tentative="1">
      <w:start w:val="1"/>
      <w:numFmt w:val="lowerRoman"/>
      <w:lvlText w:val="%6."/>
      <w:lvlJc w:val="right"/>
      <w:pPr>
        <w:tabs>
          <w:tab w:val="num" w:pos="4490"/>
        </w:tabs>
        <w:ind w:left="4490" w:hanging="180"/>
      </w:pPr>
    </w:lvl>
    <w:lvl w:ilvl="6" w:tplc="0C0A000F" w:tentative="1">
      <w:start w:val="1"/>
      <w:numFmt w:val="decimal"/>
      <w:lvlText w:val="%7."/>
      <w:lvlJc w:val="left"/>
      <w:pPr>
        <w:tabs>
          <w:tab w:val="num" w:pos="5210"/>
        </w:tabs>
        <w:ind w:left="5210" w:hanging="360"/>
      </w:pPr>
    </w:lvl>
    <w:lvl w:ilvl="7" w:tplc="0C0A0019" w:tentative="1">
      <w:start w:val="1"/>
      <w:numFmt w:val="lowerLetter"/>
      <w:lvlText w:val="%8."/>
      <w:lvlJc w:val="left"/>
      <w:pPr>
        <w:tabs>
          <w:tab w:val="num" w:pos="5930"/>
        </w:tabs>
        <w:ind w:left="5930" w:hanging="360"/>
      </w:pPr>
    </w:lvl>
    <w:lvl w:ilvl="8" w:tplc="0C0A001B" w:tentative="1">
      <w:start w:val="1"/>
      <w:numFmt w:val="lowerRoman"/>
      <w:lvlText w:val="%9."/>
      <w:lvlJc w:val="right"/>
      <w:pPr>
        <w:tabs>
          <w:tab w:val="num" w:pos="6650"/>
        </w:tabs>
        <w:ind w:left="6650" w:hanging="180"/>
      </w:pPr>
    </w:lvl>
  </w:abstractNum>
  <w:abstractNum w:abstractNumId="44" w15:restartNumberingAfterBreak="0">
    <w:nsid w:val="36AE75A8"/>
    <w:multiLevelType w:val="hybridMultilevel"/>
    <w:tmpl w:val="E640C2D4"/>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37AF7EB3"/>
    <w:multiLevelType w:val="hybridMultilevel"/>
    <w:tmpl w:val="E91C9C86"/>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37F57A34"/>
    <w:multiLevelType w:val="hybridMultilevel"/>
    <w:tmpl w:val="E1644628"/>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47" w15:restartNumberingAfterBreak="0">
    <w:nsid w:val="399246F8"/>
    <w:multiLevelType w:val="hybridMultilevel"/>
    <w:tmpl w:val="AE5EF0D6"/>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8" w15:restartNumberingAfterBreak="0">
    <w:nsid w:val="3A0A48C8"/>
    <w:multiLevelType w:val="hybridMultilevel"/>
    <w:tmpl w:val="CD9A29D2"/>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49" w15:restartNumberingAfterBreak="0">
    <w:nsid w:val="3B875C33"/>
    <w:multiLevelType w:val="hybridMultilevel"/>
    <w:tmpl w:val="F3243398"/>
    <w:lvl w:ilvl="0" w:tplc="35B0FFDE">
      <w:start w:val="1"/>
      <w:numFmt w:val="lowerLetter"/>
      <w:lvlText w:val="%1)"/>
      <w:lvlJc w:val="left"/>
      <w:pPr>
        <w:tabs>
          <w:tab w:val="num" w:pos="720"/>
        </w:tabs>
        <w:ind w:left="720" w:hanging="360"/>
      </w:pPr>
      <w:rPr>
        <w:rFonts w:hint="default"/>
        <w:b/>
        <w:i w:val="0"/>
      </w:rPr>
    </w:lvl>
    <w:lvl w:ilvl="1" w:tplc="0C0A0019">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50" w15:restartNumberingAfterBreak="0">
    <w:nsid w:val="3BEC1DDC"/>
    <w:multiLevelType w:val="hybridMultilevel"/>
    <w:tmpl w:val="54F49800"/>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1" w15:restartNumberingAfterBreak="0">
    <w:nsid w:val="3EF32547"/>
    <w:multiLevelType w:val="hybridMultilevel"/>
    <w:tmpl w:val="8E7EFC5A"/>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52" w15:restartNumberingAfterBreak="0">
    <w:nsid w:val="3FAD10BB"/>
    <w:multiLevelType w:val="hybridMultilevel"/>
    <w:tmpl w:val="2928661A"/>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53" w15:restartNumberingAfterBreak="0">
    <w:nsid w:val="41337E82"/>
    <w:multiLevelType w:val="hybridMultilevel"/>
    <w:tmpl w:val="417EF13E"/>
    <w:lvl w:ilvl="0" w:tplc="9196B9E8">
      <w:start w:val="1"/>
      <w:numFmt w:val="upperRoman"/>
      <w:lvlText w:val="%1.-"/>
      <w:lvlJc w:val="left"/>
      <w:pPr>
        <w:tabs>
          <w:tab w:val="num" w:pos="3174"/>
        </w:tabs>
        <w:ind w:left="277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41646025"/>
    <w:multiLevelType w:val="hybridMultilevel"/>
    <w:tmpl w:val="CCCAF82C"/>
    <w:lvl w:ilvl="0" w:tplc="424017EC">
      <w:start w:val="1"/>
      <w:numFmt w:val="upperRoman"/>
      <w:lvlText w:val="%1.-"/>
      <w:lvlJc w:val="left"/>
      <w:pPr>
        <w:tabs>
          <w:tab w:val="num" w:pos="1646"/>
        </w:tabs>
        <w:ind w:left="1249" w:firstLine="283"/>
      </w:pPr>
      <w:rPr>
        <w:rFonts w:hint="default"/>
        <w:b/>
        <w:i w:val="0"/>
      </w:rPr>
    </w:lvl>
    <w:lvl w:ilvl="1" w:tplc="35B0FFDE">
      <w:start w:val="1"/>
      <w:numFmt w:val="lowerLetter"/>
      <w:lvlText w:val="%2)"/>
      <w:lvlJc w:val="left"/>
      <w:pPr>
        <w:tabs>
          <w:tab w:val="num" w:pos="1980"/>
        </w:tabs>
        <w:ind w:left="1980" w:hanging="360"/>
      </w:pPr>
      <w:rPr>
        <w:rFonts w:hint="default"/>
        <w:b/>
        <w:i w:val="0"/>
      </w:rPr>
    </w:lvl>
    <w:lvl w:ilvl="2" w:tplc="A656CBAA">
      <w:start w:val="3"/>
      <w:numFmt w:val="upperRoman"/>
      <w:lvlText w:val="%3.-"/>
      <w:lvlJc w:val="left"/>
      <w:pPr>
        <w:tabs>
          <w:tab w:val="num" w:pos="2634"/>
        </w:tabs>
        <w:ind w:left="2237" w:firstLine="283"/>
      </w:pPr>
      <w:rPr>
        <w:rFonts w:hint="default"/>
        <w:b/>
        <w:i w:val="0"/>
      </w:r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55" w15:restartNumberingAfterBreak="0">
    <w:nsid w:val="41C85A2D"/>
    <w:multiLevelType w:val="hybridMultilevel"/>
    <w:tmpl w:val="6FBABAD4"/>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42324269"/>
    <w:multiLevelType w:val="hybridMultilevel"/>
    <w:tmpl w:val="E10AEDB6"/>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57" w15:restartNumberingAfterBreak="0">
    <w:nsid w:val="43E72466"/>
    <w:multiLevelType w:val="hybridMultilevel"/>
    <w:tmpl w:val="35541F1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443C6B37"/>
    <w:multiLevelType w:val="hybridMultilevel"/>
    <w:tmpl w:val="CA8021F4"/>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9" w15:restartNumberingAfterBreak="0">
    <w:nsid w:val="448A1D6E"/>
    <w:multiLevelType w:val="hybridMultilevel"/>
    <w:tmpl w:val="6DC21A8E"/>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0" w15:restartNumberingAfterBreak="0">
    <w:nsid w:val="452B44C8"/>
    <w:multiLevelType w:val="hybridMultilevel"/>
    <w:tmpl w:val="D19CCD4E"/>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61" w15:restartNumberingAfterBreak="0">
    <w:nsid w:val="49697836"/>
    <w:multiLevelType w:val="hybridMultilevel"/>
    <w:tmpl w:val="E0A0E32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4AEF6811"/>
    <w:multiLevelType w:val="hybridMultilevel"/>
    <w:tmpl w:val="63A638FA"/>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15:restartNumberingAfterBreak="0">
    <w:nsid w:val="4BDA2522"/>
    <w:multiLevelType w:val="hybridMultilevel"/>
    <w:tmpl w:val="A72E3DE0"/>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4C3378D7"/>
    <w:multiLevelType w:val="hybridMultilevel"/>
    <w:tmpl w:val="5E9613C8"/>
    <w:lvl w:ilvl="0" w:tplc="828844BE">
      <w:start w:val="1"/>
      <w:numFmt w:val="upperRoman"/>
      <w:lvlText w:val="%1.-"/>
      <w:lvlJc w:val="left"/>
      <w:pPr>
        <w:tabs>
          <w:tab w:val="num" w:pos="834"/>
        </w:tabs>
        <w:ind w:left="437" w:firstLine="283"/>
      </w:pPr>
      <w:rPr>
        <w:rFonts w:hint="default"/>
        <w:b/>
        <w:i w:val="0"/>
      </w:r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0"/>
        </w:tabs>
        <w:ind w:left="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1440"/>
        </w:tabs>
        <w:ind w:left="1440" w:hanging="360"/>
      </w:pPr>
    </w:lvl>
    <w:lvl w:ilvl="5" w:tplc="0C0A001B" w:tentative="1">
      <w:start w:val="1"/>
      <w:numFmt w:val="lowerRoman"/>
      <w:lvlText w:val="%6."/>
      <w:lvlJc w:val="right"/>
      <w:pPr>
        <w:tabs>
          <w:tab w:val="num" w:pos="2160"/>
        </w:tabs>
        <w:ind w:left="2160" w:hanging="180"/>
      </w:pPr>
    </w:lvl>
    <w:lvl w:ilvl="6" w:tplc="0C0A000F" w:tentative="1">
      <w:start w:val="1"/>
      <w:numFmt w:val="decimal"/>
      <w:lvlText w:val="%7."/>
      <w:lvlJc w:val="left"/>
      <w:pPr>
        <w:tabs>
          <w:tab w:val="num" w:pos="2880"/>
        </w:tabs>
        <w:ind w:left="2880" w:hanging="360"/>
      </w:pPr>
    </w:lvl>
    <w:lvl w:ilvl="7" w:tplc="0C0A0019" w:tentative="1">
      <w:start w:val="1"/>
      <w:numFmt w:val="lowerLetter"/>
      <w:lvlText w:val="%8."/>
      <w:lvlJc w:val="left"/>
      <w:pPr>
        <w:tabs>
          <w:tab w:val="num" w:pos="3600"/>
        </w:tabs>
        <w:ind w:left="3600" w:hanging="360"/>
      </w:pPr>
    </w:lvl>
    <w:lvl w:ilvl="8" w:tplc="0C0A001B" w:tentative="1">
      <w:start w:val="1"/>
      <w:numFmt w:val="lowerRoman"/>
      <w:lvlText w:val="%9."/>
      <w:lvlJc w:val="right"/>
      <w:pPr>
        <w:tabs>
          <w:tab w:val="num" w:pos="4320"/>
        </w:tabs>
        <w:ind w:left="4320" w:hanging="180"/>
      </w:pPr>
    </w:lvl>
  </w:abstractNum>
  <w:abstractNum w:abstractNumId="65" w15:restartNumberingAfterBreak="0">
    <w:nsid w:val="4DAA346C"/>
    <w:multiLevelType w:val="hybridMultilevel"/>
    <w:tmpl w:val="C504A77A"/>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4E8B6D7F"/>
    <w:multiLevelType w:val="hybridMultilevel"/>
    <w:tmpl w:val="C192ADE4"/>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4EC65231"/>
    <w:multiLevelType w:val="hybridMultilevel"/>
    <w:tmpl w:val="B1F2076A"/>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68" w15:restartNumberingAfterBreak="0">
    <w:nsid w:val="4FD67C4D"/>
    <w:multiLevelType w:val="hybridMultilevel"/>
    <w:tmpl w:val="5D447B6A"/>
    <w:lvl w:ilvl="0" w:tplc="284A2B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0F21C3A"/>
    <w:multiLevelType w:val="hybridMultilevel"/>
    <w:tmpl w:val="2E7A5940"/>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70" w15:restartNumberingAfterBreak="0">
    <w:nsid w:val="51766B97"/>
    <w:multiLevelType w:val="hybridMultilevel"/>
    <w:tmpl w:val="7F36984A"/>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71" w15:restartNumberingAfterBreak="0">
    <w:nsid w:val="52B117C5"/>
    <w:multiLevelType w:val="hybridMultilevel"/>
    <w:tmpl w:val="3F74B098"/>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15:restartNumberingAfterBreak="0">
    <w:nsid w:val="53773330"/>
    <w:multiLevelType w:val="hybridMultilevel"/>
    <w:tmpl w:val="CB9A5146"/>
    <w:lvl w:ilvl="0" w:tplc="424017EC">
      <w:start w:val="1"/>
      <w:numFmt w:val="upperRoman"/>
      <w:lvlText w:val="%1.-"/>
      <w:lvlJc w:val="left"/>
      <w:pPr>
        <w:tabs>
          <w:tab w:val="num" w:pos="568"/>
        </w:tabs>
        <w:ind w:left="171" w:firstLine="283"/>
      </w:pPr>
      <w:rPr>
        <w:rFonts w:hint="default"/>
        <w:b/>
        <w:i w:val="0"/>
      </w:rPr>
    </w:lvl>
    <w:lvl w:ilvl="1" w:tplc="0C0A0019" w:tentative="1">
      <w:start w:val="1"/>
      <w:numFmt w:val="lowerLetter"/>
      <w:lvlText w:val="%2."/>
      <w:lvlJc w:val="left"/>
      <w:pPr>
        <w:tabs>
          <w:tab w:val="num" w:pos="1610"/>
        </w:tabs>
        <w:ind w:left="1610" w:hanging="360"/>
      </w:pPr>
    </w:lvl>
    <w:lvl w:ilvl="2" w:tplc="0C0A001B" w:tentative="1">
      <w:start w:val="1"/>
      <w:numFmt w:val="lowerRoman"/>
      <w:lvlText w:val="%3."/>
      <w:lvlJc w:val="right"/>
      <w:pPr>
        <w:tabs>
          <w:tab w:val="num" w:pos="2330"/>
        </w:tabs>
        <w:ind w:left="2330" w:hanging="180"/>
      </w:pPr>
    </w:lvl>
    <w:lvl w:ilvl="3" w:tplc="0C0A000F" w:tentative="1">
      <w:start w:val="1"/>
      <w:numFmt w:val="decimal"/>
      <w:lvlText w:val="%4."/>
      <w:lvlJc w:val="left"/>
      <w:pPr>
        <w:tabs>
          <w:tab w:val="num" w:pos="3050"/>
        </w:tabs>
        <w:ind w:left="3050" w:hanging="360"/>
      </w:pPr>
    </w:lvl>
    <w:lvl w:ilvl="4" w:tplc="0C0A0019" w:tentative="1">
      <w:start w:val="1"/>
      <w:numFmt w:val="lowerLetter"/>
      <w:lvlText w:val="%5."/>
      <w:lvlJc w:val="left"/>
      <w:pPr>
        <w:tabs>
          <w:tab w:val="num" w:pos="3770"/>
        </w:tabs>
        <w:ind w:left="3770" w:hanging="360"/>
      </w:pPr>
    </w:lvl>
    <w:lvl w:ilvl="5" w:tplc="0C0A001B" w:tentative="1">
      <w:start w:val="1"/>
      <w:numFmt w:val="lowerRoman"/>
      <w:lvlText w:val="%6."/>
      <w:lvlJc w:val="right"/>
      <w:pPr>
        <w:tabs>
          <w:tab w:val="num" w:pos="4490"/>
        </w:tabs>
        <w:ind w:left="4490" w:hanging="180"/>
      </w:pPr>
    </w:lvl>
    <w:lvl w:ilvl="6" w:tplc="0C0A000F" w:tentative="1">
      <w:start w:val="1"/>
      <w:numFmt w:val="decimal"/>
      <w:lvlText w:val="%7."/>
      <w:lvlJc w:val="left"/>
      <w:pPr>
        <w:tabs>
          <w:tab w:val="num" w:pos="5210"/>
        </w:tabs>
        <w:ind w:left="5210" w:hanging="360"/>
      </w:pPr>
    </w:lvl>
    <w:lvl w:ilvl="7" w:tplc="0C0A0019" w:tentative="1">
      <w:start w:val="1"/>
      <w:numFmt w:val="lowerLetter"/>
      <w:lvlText w:val="%8."/>
      <w:lvlJc w:val="left"/>
      <w:pPr>
        <w:tabs>
          <w:tab w:val="num" w:pos="5930"/>
        </w:tabs>
        <w:ind w:left="5930" w:hanging="360"/>
      </w:pPr>
    </w:lvl>
    <w:lvl w:ilvl="8" w:tplc="0C0A001B" w:tentative="1">
      <w:start w:val="1"/>
      <w:numFmt w:val="lowerRoman"/>
      <w:lvlText w:val="%9."/>
      <w:lvlJc w:val="right"/>
      <w:pPr>
        <w:tabs>
          <w:tab w:val="num" w:pos="6650"/>
        </w:tabs>
        <w:ind w:left="6650" w:hanging="180"/>
      </w:pPr>
    </w:lvl>
  </w:abstractNum>
  <w:abstractNum w:abstractNumId="73" w15:restartNumberingAfterBreak="0">
    <w:nsid w:val="542300C6"/>
    <w:multiLevelType w:val="hybridMultilevel"/>
    <w:tmpl w:val="9EB64B02"/>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74" w15:restartNumberingAfterBreak="0">
    <w:nsid w:val="57605545"/>
    <w:multiLevelType w:val="hybridMultilevel"/>
    <w:tmpl w:val="0A1645EC"/>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75" w15:restartNumberingAfterBreak="0">
    <w:nsid w:val="578F53B5"/>
    <w:multiLevelType w:val="hybridMultilevel"/>
    <w:tmpl w:val="308E370C"/>
    <w:lvl w:ilvl="0" w:tplc="828844BE">
      <w:start w:val="1"/>
      <w:numFmt w:val="upperRoman"/>
      <w:lvlText w:val="%1.-"/>
      <w:lvlJc w:val="left"/>
      <w:pPr>
        <w:tabs>
          <w:tab w:val="num" w:pos="834"/>
        </w:tabs>
        <w:ind w:left="437" w:firstLine="283"/>
      </w:pPr>
      <w:rPr>
        <w:rFonts w:hint="default"/>
        <w:b/>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0"/>
        </w:tabs>
        <w:ind w:left="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1440"/>
        </w:tabs>
        <w:ind w:left="1440" w:hanging="360"/>
      </w:pPr>
    </w:lvl>
    <w:lvl w:ilvl="5" w:tplc="0C0A001B" w:tentative="1">
      <w:start w:val="1"/>
      <w:numFmt w:val="lowerRoman"/>
      <w:lvlText w:val="%6."/>
      <w:lvlJc w:val="right"/>
      <w:pPr>
        <w:tabs>
          <w:tab w:val="num" w:pos="2160"/>
        </w:tabs>
        <w:ind w:left="2160" w:hanging="180"/>
      </w:pPr>
    </w:lvl>
    <w:lvl w:ilvl="6" w:tplc="0C0A000F" w:tentative="1">
      <w:start w:val="1"/>
      <w:numFmt w:val="decimal"/>
      <w:lvlText w:val="%7."/>
      <w:lvlJc w:val="left"/>
      <w:pPr>
        <w:tabs>
          <w:tab w:val="num" w:pos="2880"/>
        </w:tabs>
        <w:ind w:left="2880" w:hanging="360"/>
      </w:pPr>
    </w:lvl>
    <w:lvl w:ilvl="7" w:tplc="0C0A0019" w:tentative="1">
      <w:start w:val="1"/>
      <w:numFmt w:val="lowerLetter"/>
      <w:lvlText w:val="%8."/>
      <w:lvlJc w:val="left"/>
      <w:pPr>
        <w:tabs>
          <w:tab w:val="num" w:pos="3600"/>
        </w:tabs>
        <w:ind w:left="3600" w:hanging="360"/>
      </w:pPr>
    </w:lvl>
    <w:lvl w:ilvl="8" w:tplc="0C0A001B" w:tentative="1">
      <w:start w:val="1"/>
      <w:numFmt w:val="lowerRoman"/>
      <w:lvlText w:val="%9."/>
      <w:lvlJc w:val="right"/>
      <w:pPr>
        <w:tabs>
          <w:tab w:val="num" w:pos="4320"/>
        </w:tabs>
        <w:ind w:left="4320" w:hanging="180"/>
      </w:pPr>
    </w:lvl>
  </w:abstractNum>
  <w:abstractNum w:abstractNumId="76" w15:restartNumberingAfterBreak="0">
    <w:nsid w:val="5932198C"/>
    <w:multiLevelType w:val="hybridMultilevel"/>
    <w:tmpl w:val="6D20D41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7" w15:restartNumberingAfterBreak="0">
    <w:nsid w:val="596A7424"/>
    <w:multiLevelType w:val="hybridMultilevel"/>
    <w:tmpl w:val="97CE2E96"/>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78" w15:restartNumberingAfterBreak="0">
    <w:nsid w:val="5B715962"/>
    <w:multiLevelType w:val="hybridMultilevel"/>
    <w:tmpl w:val="9DA659D4"/>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79" w15:restartNumberingAfterBreak="0">
    <w:nsid w:val="5BA51F3E"/>
    <w:multiLevelType w:val="hybridMultilevel"/>
    <w:tmpl w:val="82FC94A8"/>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0" w15:restartNumberingAfterBreak="0">
    <w:nsid w:val="5C795D20"/>
    <w:multiLevelType w:val="hybridMultilevel"/>
    <w:tmpl w:val="DDF45594"/>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81" w15:restartNumberingAfterBreak="0">
    <w:nsid w:val="5D4C08B0"/>
    <w:multiLevelType w:val="hybridMultilevel"/>
    <w:tmpl w:val="03FE7FCC"/>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2" w15:restartNumberingAfterBreak="0">
    <w:nsid w:val="612C219D"/>
    <w:multiLevelType w:val="hybridMultilevel"/>
    <w:tmpl w:val="6EA667AC"/>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83" w15:restartNumberingAfterBreak="0">
    <w:nsid w:val="63D51C35"/>
    <w:multiLevelType w:val="hybridMultilevel"/>
    <w:tmpl w:val="C3B45CE8"/>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84" w15:restartNumberingAfterBreak="0">
    <w:nsid w:val="642956E8"/>
    <w:multiLevelType w:val="hybridMultilevel"/>
    <w:tmpl w:val="9E78CFC4"/>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85" w15:restartNumberingAfterBreak="0">
    <w:nsid w:val="66081A0B"/>
    <w:multiLevelType w:val="hybridMultilevel"/>
    <w:tmpl w:val="BBDEAA18"/>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86" w15:restartNumberingAfterBreak="0">
    <w:nsid w:val="679630D0"/>
    <w:multiLevelType w:val="hybridMultilevel"/>
    <w:tmpl w:val="F79600C8"/>
    <w:lvl w:ilvl="0" w:tplc="35B0FFDE">
      <w:start w:val="1"/>
      <w:numFmt w:val="lowerLetter"/>
      <w:lvlText w:val="%1)"/>
      <w:lvlJc w:val="left"/>
      <w:pPr>
        <w:tabs>
          <w:tab w:val="num" w:pos="1056"/>
        </w:tabs>
        <w:ind w:left="1056" w:hanging="360"/>
      </w:pPr>
      <w:rPr>
        <w:rFonts w:hint="default"/>
        <w:b/>
        <w:i w:val="0"/>
      </w:rPr>
    </w:lvl>
    <w:lvl w:ilvl="1" w:tplc="0C0A0019" w:tentative="1">
      <w:start w:val="1"/>
      <w:numFmt w:val="lowerLetter"/>
      <w:lvlText w:val="%2."/>
      <w:lvlJc w:val="left"/>
      <w:pPr>
        <w:tabs>
          <w:tab w:val="num" w:pos="1776"/>
        </w:tabs>
        <w:ind w:left="1776" w:hanging="360"/>
      </w:pPr>
    </w:lvl>
    <w:lvl w:ilvl="2" w:tplc="0C0A001B" w:tentative="1">
      <w:start w:val="1"/>
      <w:numFmt w:val="lowerRoman"/>
      <w:lvlText w:val="%3."/>
      <w:lvlJc w:val="right"/>
      <w:pPr>
        <w:tabs>
          <w:tab w:val="num" w:pos="2496"/>
        </w:tabs>
        <w:ind w:left="2496" w:hanging="180"/>
      </w:pPr>
    </w:lvl>
    <w:lvl w:ilvl="3" w:tplc="0C0A000F" w:tentative="1">
      <w:start w:val="1"/>
      <w:numFmt w:val="decimal"/>
      <w:lvlText w:val="%4."/>
      <w:lvlJc w:val="left"/>
      <w:pPr>
        <w:tabs>
          <w:tab w:val="num" w:pos="3216"/>
        </w:tabs>
        <w:ind w:left="3216" w:hanging="360"/>
      </w:pPr>
    </w:lvl>
    <w:lvl w:ilvl="4" w:tplc="0C0A0019" w:tentative="1">
      <w:start w:val="1"/>
      <w:numFmt w:val="lowerLetter"/>
      <w:lvlText w:val="%5."/>
      <w:lvlJc w:val="left"/>
      <w:pPr>
        <w:tabs>
          <w:tab w:val="num" w:pos="3936"/>
        </w:tabs>
        <w:ind w:left="3936" w:hanging="360"/>
      </w:pPr>
    </w:lvl>
    <w:lvl w:ilvl="5" w:tplc="0C0A001B" w:tentative="1">
      <w:start w:val="1"/>
      <w:numFmt w:val="lowerRoman"/>
      <w:lvlText w:val="%6."/>
      <w:lvlJc w:val="right"/>
      <w:pPr>
        <w:tabs>
          <w:tab w:val="num" w:pos="4656"/>
        </w:tabs>
        <w:ind w:left="4656" w:hanging="180"/>
      </w:pPr>
    </w:lvl>
    <w:lvl w:ilvl="6" w:tplc="0C0A000F" w:tentative="1">
      <w:start w:val="1"/>
      <w:numFmt w:val="decimal"/>
      <w:lvlText w:val="%7."/>
      <w:lvlJc w:val="left"/>
      <w:pPr>
        <w:tabs>
          <w:tab w:val="num" w:pos="5376"/>
        </w:tabs>
        <w:ind w:left="5376" w:hanging="360"/>
      </w:pPr>
    </w:lvl>
    <w:lvl w:ilvl="7" w:tplc="0C0A0019" w:tentative="1">
      <w:start w:val="1"/>
      <w:numFmt w:val="lowerLetter"/>
      <w:lvlText w:val="%8."/>
      <w:lvlJc w:val="left"/>
      <w:pPr>
        <w:tabs>
          <w:tab w:val="num" w:pos="6096"/>
        </w:tabs>
        <w:ind w:left="6096" w:hanging="360"/>
      </w:pPr>
    </w:lvl>
    <w:lvl w:ilvl="8" w:tplc="0C0A001B" w:tentative="1">
      <w:start w:val="1"/>
      <w:numFmt w:val="lowerRoman"/>
      <w:lvlText w:val="%9."/>
      <w:lvlJc w:val="right"/>
      <w:pPr>
        <w:tabs>
          <w:tab w:val="num" w:pos="6816"/>
        </w:tabs>
        <w:ind w:left="6816" w:hanging="180"/>
      </w:pPr>
    </w:lvl>
  </w:abstractNum>
  <w:abstractNum w:abstractNumId="87" w15:restartNumberingAfterBreak="0">
    <w:nsid w:val="68BB1804"/>
    <w:multiLevelType w:val="hybridMultilevel"/>
    <w:tmpl w:val="1A80F5BC"/>
    <w:lvl w:ilvl="0" w:tplc="828844BE">
      <w:start w:val="1"/>
      <w:numFmt w:val="upperRoman"/>
      <w:lvlText w:val="%1.-"/>
      <w:lvlJc w:val="left"/>
      <w:pPr>
        <w:tabs>
          <w:tab w:val="num" w:pos="834"/>
        </w:tabs>
        <w:ind w:left="437" w:firstLine="283"/>
      </w:pPr>
      <w:rPr>
        <w:rFonts w:hint="default"/>
        <w:b/>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0"/>
        </w:tabs>
        <w:ind w:left="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1440"/>
        </w:tabs>
        <w:ind w:left="1440" w:hanging="360"/>
      </w:pPr>
    </w:lvl>
    <w:lvl w:ilvl="5" w:tplc="0C0A001B" w:tentative="1">
      <w:start w:val="1"/>
      <w:numFmt w:val="lowerRoman"/>
      <w:lvlText w:val="%6."/>
      <w:lvlJc w:val="right"/>
      <w:pPr>
        <w:tabs>
          <w:tab w:val="num" w:pos="2160"/>
        </w:tabs>
        <w:ind w:left="2160" w:hanging="180"/>
      </w:pPr>
    </w:lvl>
    <w:lvl w:ilvl="6" w:tplc="0C0A000F" w:tentative="1">
      <w:start w:val="1"/>
      <w:numFmt w:val="decimal"/>
      <w:lvlText w:val="%7."/>
      <w:lvlJc w:val="left"/>
      <w:pPr>
        <w:tabs>
          <w:tab w:val="num" w:pos="2880"/>
        </w:tabs>
        <w:ind w:left="2880" w:hanging="360"/>
      </w:pPr>
    </w:lvl>
    <w:lvl w:ilvl="7" w:tplc="0C0A0019" w:tentative="1">
      <w:start w:val="1"/>
      <w:numFmt w:val="lowerLetter"/>
      <w:lvlText w:val="%8."/>
      <w:lvlJc w:val="left"/>
      <w:pPr>
        <w:tabs>
          <w:tab w:val="num" w:pos="3600"/>
        </w:tabs>
        <w:ind w:left="3600" w:hanging="360"/>
      </w:pPr>
    </w:lvl>
    <w:lvl w:ilvl="8" w:tplc="0C0A001B" w:tentative="1">
      <w:start w:val="1"/>
      <w:numFmt w:val="lowerRoman"/>
      <w:lvlText w:val="%9."/>
      <w:lvlJc w:val="right"/>
      <w:pPr>
        <w:tabs>
          <w:tab w:val="num" w:pos="4320"/>
        </w:tabs>
        <w:ind w:left="4320" w:hanging="180"/>
      </w:pPr>
    </w:lvl>
  </w:abstractNum>
  <w:abstractNum w:abstractNumId="88" w15:restartNumberingAfterBreak="0">
    <w:nsid w:val="690B05EC"/>
    <w:multiLevelType w:val="hybridMultilevel"/>
    <w:tmpl w:val="BD36778A"/>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89" w15:restartNumberingAfterBreak="0">
    <w:nsid w:val="694666E9"/>
    <w:multiLevelType w:val="hybridMultilevel"/>
    <w:tmpl w:val="7BCE283E"/>
    <w:lvl w:ilvl="0" w:tplc="828844BE">
      <w:start w:val="1"/>
      <w:numFmt w:val="upperRoman"/>
      <w:lvlText w:val="%1.-"/>
      <w:lvlJc w:val="left"/>
      <w:pPr>
        <w:tabs>
          <w:tab w:val="num" w:pos="3534"/>
        </w:tabs>
        <w:ind w:left="3137"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90" w15:restartNumberingAfterBreak="0">
    <w:nsid w:val="6A145EAD"/>
    <w:multiLevelType w:val="hybridMultilevel"/>
    <w:tmpl w:val="62D4EDAE"/>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1" w15:restartNumberingAfterBreak="0">
    <w:nsid w:val="6ACD0B9E"/>
    <w:multiLevelType w:val="hybridMultilevel"/>
    <w:tmpl w:val="DDA0D030"/>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92" w15:restartNumberingAfterBreak="0">
    <w:nsid w:val="6B700828"/>
    <w:multiLevelType w:val="hybridMultilevel"/>
    <w:tmpl w:val="18A01F46"/>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93" w15:restartNumberingAfterBreak="0">
    <w:nsid w:val="6C694983"/>
    <w:multiLevelType w:val="hybridMultilevel"/>
    <w:tmpl w:val="B964B876"/>
    <w:lvl w:ilvl="0" w:tplc="E438E4B6">
      <w:start w:val="1"/>
      <w:numFmt w:val="upperRoman"/>
      <w:lvlText w:val="%1.-"/>
      <w:lvlJc w:val="left"/>
      <w:pPr>
        <w:tabs>
          <w:tab w:val="num" w:pos="473"/>
        </w:tabs>
        <w:ind w:left="76" w:firstLine="284"/>
      </w:pPr>
      <w:rPr>
        <w:rFonts w:hint="default"/>
        <w:b/>
        <w:i w:val="0"/>
      </w:rPr>
    </w:lvl>
    <w:lvl w:ilvl="1" w:tplc="0C0A0019" w:tentative="1">
      <w:start w:val="1"/>
      <w:numFmt w:val="lowerLetter"/>
      <w:lvlText w:val="%2."/>
      <w:lvlJc w:val="left"/>
      <w:pPr>
        <w:tabs>
          <w:tab w:val="num" w:pos="1516"/>
        </w:tabs>
        <w:ind w:left="1516" w:hanging="360"/>
      </w:pPr>
    </w:lvl>
    <w:lvl w:ilvl="2" w:tplc="0C0A001B" w:tentative="1">
      <w:start w:val="1"/>
      <w:numFmt w:val="lowerRoman"/>
      <w:lvlText w:val="%3."/>
      <w:lvlJc w:val="right"/>
      <w:pPr>
        <w:tabs>
          <w:tab w:val="num" w:pos="2236"/>
        </w:tabs>
        <w:ind w:left="2236" w:hanging="180"/>
      </w:pPr>
    </w:lvl>
    <w:lvl w:ilvl="3" w:tplc="0C0A000F" w:tentative="1">
      <w:start w:val="1"/>
      <w:numFmt w:val="decimal"/>
      <w:lvlText w:val="%4."/>
      <w:lvlJc w:val="left"/>
      <w:pPr>
        <w:tabs>
          <w:tab w:val="num" w:pos="2956"/>
        </w:tabs>
        <w:ind w:left="2956" w:hanging="360"/>
      </w:pPr>
    </w:lvl>
    <w:lvl w:ilvl="4" w:tplc="0C0A0019" w:tentative="1">
      <w:start w:val="1"/>
      <w:numFmt w:val="lowerLetter"/>
      <w:lvlText w:val="%5."/>
      <w:lvlJc w:val="left"/>
      <w:pPr>
        <w:tabs>
          <w:tab w:val="num" w:pos="3676"/>
        </w:tabs>
        <w:ind w:left="3676" w:hanging="360"/>
      </w:pPr>
    </w:lvl>
    <w:lvl w:ilvl="5" w:tplc="0C0A001B" w:tentative="1">
      <w:start w:val="1"/>
      <w:numFmt w:val="lowerRoman"/>
      <w:lvlText w:val="%6."/>
      <w:lvlJc w:val="right"/>
      <w:pPr>
        <w:tabs>
          <w:tab w:val="num" w:pos="4396"/>
        </w:tabs>
        <w:ind w:left="4396" w:hanging="180"/>
      </w:pPr>
    </w:lvl>
    <w:lvl w:ilvl="6" w:tplc="0C0A000F" w:tentative="1">
      <w:start w:val="1"/>
      <w:numFmt w:val="decimal"/>
      <w:lvlText w:val="%7."/>
      <w:lvlJc w:val="left"/>
      <w:pPr>
        <w:tabs>
          <w:tab w:val="num" w:pos="5116"/>
        </w:tabs>
        <w:ind w:left="5116" w:hanging="360"/>
      </w:pPr>
    </w:lvl>
    <w:lvl w:ilvl="7" w:tplc="0C0A0019" w:tentative="1">
      <w:start w:val="1"/>
      <w:numFmt w:val="lowerLetter"/>
      <w:lvlText w:val="%8."/>
      <w:lvlJc w:val="left"/>
      <w:pPr>
        <w:tabs>
          <w:tab w:val="num" w:pos="5836"/>
        </w:tabs>
        <w:ind w:left="5836" w:hanging="360"/>
      </w:pPr>
    </w:lvl>
    <w:lvl w:ilvl="8" w:tplc="0C0A001B" w:tentative="1">
      <w:start w:val="1"/>
      <w:numFmt w:val="lowerRoman"/>
      <w:lvlText w:val="%9."/>
      <w:lvlJc w:val="right"/>
      <w:pPr>
        <w:tabs>
          <w:tab w:val="num" w:pos="6556"/>
        </w:tabs>
        <w:ind w:left="6556" w:hanging="180"/>
      </w:pPr>
    </w:lvl>
  </w:abstractNum>
  <w:abstractNum w:abstractNumId="94" w15:restartNumberingAfterBreak="0">
    <w:nsid w:val="6D0F19DB"/>
    <w:multiLevelType w:val="hybridMultilevel"/>
    <w:tmpl w:val="27A8D0EC"/>
    <w:lvl w:ilvl="0" w:tplc="828844BE">
      <w:start w:val="1"/>
      <w:numFmt w:val="upperRoman"/>
      <w:lvlText w:val="%1.-"/>
      <w:lvlJc w:val="left"/>
      <w:pPr>
        <w:tabs>
          <w:tab w:val="num" w:pos="3534"/>
        </w:tabs>
        <w:ind w:left="3137"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95" w15:restartNumberingAfterBreak="0">
    <w:nsid w:val="70D860CD"/>
    <w:multiLevelType w:val="hybridMultilevel"/>
    <w:tmpl w:val="A9245D68"/>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6" w15:restartNumberingAfterBreak="0">
    <w:nsid w:val="720B697E"/>
    <w:multiLevelType w:val="hybridMultilevel"/>
    <w:tmpl w:val="6898F61C"/>
    <w:lvl w:ilvl="0" w:tplc="0EC647D8">
      <w:start w:val="1"/>
      <w:numFmt w:val="upperRoman"/>
      <w:lvlText w:val="%1."/>
      <w:lvlJc w:val="left"/>
      <w:pPr>
        <w:tabs>
          <w:tab w:val="num" w:pos="900"/>
        </w:tabs>
        <w:ind w:left="900" w:hanging="720"/>
      </w:pPr>
      <w:rPr>
        <w:rFonts w:hint="default"/>
      </w:rPr>
    </w:lvl>
    <w:lvl w:ilvl="1" w:tplc="35B0FFDE">
      <w:start w:val="1"/>
      <w:numFmt w:val="lowerLetter"/>
      <w:lvlText w:val="%2)"/>
      <w:lvlJc w:val="left"/>
      <w:pPr>
        <w:tabs>
          <w:tab w:val="num" w:pos="1440"/>
        </w:tabs>
        <w:ind w:left="1440" w:hanging="360"/>
      </w:pPr>
      <w:rPr>
        <w:rFonts w:hint="default"/>
        <w:b/>
        <w:i w:val="0"/>
      </w:rPr>
    </w:lvl>
    <w:lvl w:ilvl="2" w:tplc="245E6E66">
      <w:start w:val="8"/>
      <w:numFmt w:val="bullet"/>
      <w:lvlText w:val=""/>
      <w:lvlJc w:val="left"/>
      <w:pPr>
        <w:tabs>
          <w:tab w:val="num" w:pos="2340"/>
        </w:tabs>
        <w:ind w:left="2340" w:hanging="360"/>
      </w:pPr>
      <w:rPr>
        <w:rFonts w:ascii="Symbol" w:eastAsia="Times New Roman" w:hAnsi="Symbol"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7" w15:restartNumberingAfterBreak="0">
    <w:nsid w:val="7222481A"/>
    <w:multiLevelType w:val="hybridMultilevel"/>
    <w:tmpl w:val="96E0A07A"/>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8" w15:restartNumberingAfterBreak="0">
    <w:nsid w:val="73ED0A50"/>
    <w:multiLevelType w:val="hybridMultilevel"/>
    <w:tmpl w:val="8EFAAC2C"/>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99" w15:restartNumberingAfterBreak="0">
    <w:nsid w:val="74314198"/>
    <w:multiLevelType w:val="hybridMultilevel"/>
    <w:tmpl w:val="517681AC"/>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100" w15:restartNumberingAfterBreak="0">
    <w:nsid w:val="7473361E"/>
    <w:multiLevelType w:val="hybridMultilevel"/>
    <w:tmpl w:val="2C3C5E30"/>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15:restartNumberingAfterBreak="0">
    <w:nsid w:val="763B05A1"/>
    <w:multiLevelType w:val="hybridMultilevel"/>
    <w:tmpl w:val="36BC4F64"/>
    <w:lvl w:ilvl="0" w:tplc="9710A7A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2" w15:restartNumberingAfterBreak="0">
    <w:nsid w:val="775131A8"/>
    <w:multiLevelType w:val="hybridMultilevel"/>
    <w:tmpl w:val="90C09BB0"/>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103" w15:restartNumberingAfterBreak="0">
    <w:nsid w:val="77694ED1"/>
    <w:multiLevelType w:val="hybridMultilevel"/>
    <w:tmpl w:val="EF38CF28"/>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4" w15:restartNumberingAfterBreak="0">
    <w:nsid w:val="77C64191"/>
    <w:multiLevelType w:val="hybridMultilevel"/>
    <w:tmpl w:val="D66EB690"/>
    <w:lvl w:ilvl="0" w:tplc="0C0A0013">
      <w:start w:val="1"/>
      <w:numFmt w:val="upperRoman"/>
      <w:lvlText w:val="%1."/>
      <w:lvlJc w:val="right"/>
      <w:pPr>
        <w:tabs>
          <w:tab w:val="num" w:pos="720"/>
        </w:tabs>
        <w:ind w:left="720" w:hanging="180"/>
      </w:pPr>
    </w:lvl>
    <w:lvl w:ilvl="1" w:tplc="259069E4">
      <w:start w:val="3"/>
      <w:numFmt w:val="upp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5" w15:restartNumberingAfterBreak="0">
    <w:nsid w:val="795F06F0"/>
    <w:multiLevelType w:val="hybridMultilevel"/>
    <w:tmpl w:val="B1720AA2"/>
    <w:lvl w:ilvl="0" w:tplc="424017EC">
      <w:start w:val="1"/>
      <w:numFmt w:val="upperRoman"/>
      <w:lvlText w:val="%1.-"/>
      <w:lvlJc w:val="left"/>
      <w:pPr>
        <w:tabs>
          <w:tab w:val="num" w:pos="474"/>
        </w:tabs>
        <w:ind w:left="77" w:firstLine="283"/>
      </w:pPr>
      <w:rPr>
        <w:rFonts w:hint="default"/>
        <w:b/>
        <w:i w:val="0"/>
      </w:rPr>
    </w:lvl>
    <w:lvl w:ilvl="1" w:tplc="0C0A0019" w:tentative="1">
      <w:start w:val="1"/>
      <w:numFmt w:val="lowerLetter"/>
      <w:lvlText w:val="%2."/>
      <w:lvlJc w:val="left"/>
      <w:pPr>
        <w:tabs>
          <w:tab w:val="num" w:pos="808"/>
        </w:tabs>
        <w:ind w:left="808" w:hanging="360"/>
      </w:pPr>
    </w:lvl>
    <w:lvl w:ilvl="2" w:tplc="0C0A001B" w:tentative="1">
      <w:start w:val="1"/>
      <w:numFmt w:val="lowerRoman"/>
      <w:lvlText w:val="%3."/>
      <w:lvlJc w:val="right"/>
      <w:pPr>
        <w:tabs>
          <w:tab w:val="num" w:pos="1528"/>
        </w:tabs>
        <w:ind w:left="1528" w:hanging="180"/>
      </w:pPr>
    </w:lvl>
    <w:lvl w:ilvl="3" w:tplc="0C0A000F" w:tentative="1">
      <w:start w:val="1"/>
      <w:numFmt w:val="decimal"/>
      <w:lvlText w:val="%4."/>
      <w:lvlJc w:val="left"/>
      <w:pPr>
        <w:tabs>
          <w:tab w:val="num" w:pos="2248"/>
        </w:tabs>
        <w:ind w:left="2248" w:hanging="360"/>
      </w:pPr>
    </w:lvl>
    <w:lvl w:ilvl="4" w:tplc="0C0A0019" w:tentative="1">
      <w:start w:val="1"/>
      <w:numFmt w:val="lowerLetter"/>
      <w:lvlText w:val="%5."/>
      <w:lvlJc w:val="left"/>
      <w:pPr>
        <w:tabs>
          <w:tab w:val="num" w:pos="2968"/>
        </w:tabs>
        <w:ind w:left="2968" w:hanging="360"/>
      </w:pPr>
    </w:lvl>
    <w:lvl w:ilvl="5" w:tplc="0C0A001B" w:tentative="1">
      <w:start w:val="1"/>
      <w:numFmt w:val="lowerRoman"/>
      <w:lvlText w:val="%6."/>
      <w:lvlJc w:val="right"/>
      <w:pPr>
        <w:tabs>
          <w:tab w:val="num" w:pos="3688"/>
        </w:tabs>
        <w:ind w:left="3688" w:hanging="180"/>
      </w:pPr>
    </w:lvl>
    <w:lvl w:ilvl="6" w:tplc="0C0A000F" w:tentative="1">
      <w:start w:val="1"/>
      <w:numFmt w:val="decimal"/>
      <w:lvlText w:val="%7."/>
      <w:lvlJc w:val="left"/>
      <w:pPr>
        <w:tabs>
          <w:tab w:val="num" w:pos="4408"/>
        </w:tabs>
        <w:ind w:left="4408" w:hanging="360"/>
      </w:pPr>
    </w:lvl>
    <w:lvl w:ilvl="7" w:tplc="0C0A0019" w:tentative="1">
      <w:start w:val="1"/>
      <w:numFmt w:val="lowerLetter"/>
      <w:lvlText w:val="%8."/>
      <w:lvlJc w:val="left"/>
      <w:pPr>
        <w:tabs>
          <w:tab w:val="num" w:pos="5128"/>
        </w:tabs>
        <w:ind w:left="5128" w:hanging="360"/>
      </w:pPr>
    </w:lvl>
    <w:lvl w:ilvl="8" w:tplc="0C0A001B" w:tentative="1">
      <w:start w:val="1"/>
      <w:numFmt w:val="lowerRoman"/>
      <w:lvlText w:val="%9."/>
      <w:lvlJc w:val="right"/>
      <w:pPr>
        <w:tabs>
          <w:tab w:val="num" w:pos="5848"/>
        </w:tabs>
        <w:ind w:left="5848" w:hanging="180"/>
      </w:pPr>
    </w:lvl>
  </w:abstractNum>
  <w:abstractNum w:abstractNumId="106" w15:restartNumberingAfterBreak="0">
    <w:nsid w:val="7A473D92"/>
    <w:multiLevelType w:val="hybridMultilevel"/>
    <w:tmpl w:val="98EC145C"/>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107"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8" w15:restartNumberingAfterBreak="0">
    <w:nsid w:val="7D8C3451"/>
    <w:multiLevelType w:val="hybridMultilevel"/>
    <w:tmpl w:val="90D82F30"/>
    <w:lvl w:ilvl="0" w:tplc="424017EC">
      <w:start w:val="1"/>
      <w:numFmt w:val="upperRoman"/>
      <w:lvlText w:val="%1.-"/>
      <w:lvlJc w:val="left"/>
      <w:pPr>
        <w:tabs>
          <w:tab w:val="num" w:pos="568"/>
        </w:tabs>
        <w:ind w:left="171" w:firstLine="283"/>
      </w:pPr>
      <w:rPr>
        <w:rFonts w:hint="default"/>
        <w:b/>
        <w:i w:val="0"/>
      </w:rPr>
    </w:lvl>
    <w:lvl w:ilvl="1" w:tplc="0C0A0019" w:tentative="1">
      <w:start w:val="1"/>
      <w:numFmt w:val="lowerLetter"/>
      <w:lvlText w:val="%2."/>
      <w:lvlJc w:val="left"/>
      <w:pPr>
        <w:tabs>
          <w:tab w:val="num" w:pos="902"/>
        </w:tabs>
        <w:ind w:left="902" w:hanging="360"/>
      </w:pPr>
    </w:lvl>
    <w:lvl w:ilvl="2" w:tplc="0C0A001B" w:tentative="1">
      <w:start w:val="1"/>
      <w:numFmt w:val="lowerRoman"/>
      <w:lvlText w:val="%3."/>
      <w:lvlJc w:val="right"/>
      <w:pPr>
        <w:tabs>
          <w:tab w:val="num" w:pos="1622"/>
        </w:tabs>
        <w:ind w:left="1622" w:hanging="180"/>
      </w:pPr>
    </w:lvl>
    <w:lvl w:ilvl="3" w:tplc="0C0A000F" w:tentative="1">
      <w:start w:val="1"/>
      <w:numFmt w:val="decimal"/>
      <w:lvlText w:val="%4."/>
      <w:lvlJc w:val="left"/>
      <w:pPr>
        <w:tabs>
          <w:tab w:val="num" w:pos="2342"/>
        </w:tabs>
        <w:ind w:left="2342" w:hanging="360"/>
      </w:pPr>
    </w:lvl>
    <w:lvl w:ilvl="4" w:tplc="0C0A0019" w:tentative="1">
      <w:start w:val="1"/>
      <w:numFmt w:val="lowerLetter"/>
      <w:lvlText w:val="%5."/>
      <w:lvlJc w:val="left"/>
      <w:pPr>
        <w:tabs>
          <w:tab w:val="num" w:pos="3062"/>
        </w:tabs>
        <w:ind w:left="3062" w:hanging="360"/>
      </w:pPr>
    </w:lvl>
    <w:lvl w:ilvl="5" w:tplc="0C0A001B" w:tentative="1">
      <w:start w:val="1"/>
      <w:numFmt w:val="lowerRoman"/>
      <w:lvlText w:val="%6."/>
      <w:lvlJc w:val="right"/>
      <w:pPr>
        <w:tabs>
          <w:tab w:val="num" w:pos="3782"/>
        </w:tabs>
        <w:ind w:left="3782" w:hanging="180"/>
      </w:pPr>
    </w:lvl>
    <w:lvl w:ilvl="6" w:tplc="0C0A000F" w:tentative="1">
      <w:start w:val="1"/>
      <w:numFmt w:val="decimal"/>
      <w:lvlText w:val="%7."/>
      <w:lvlJc w:val="left"/>
      <w:pPr>
        <w:tabs>
          <w:tab w:val="num" w:pos="4502"/>
        </w:tabs>
        <w:ind w:left="4502" w:hanging="360"/>
      </w:pPr>
    </w:lvl>
    <w:lvl w:ilvl="7" w:tplc="0C0A0019" w:tentative="1">
      <w:start w:val="1"/>
      <w:numFmt w:val="lowerLetter"/>
      <w:lvlText w:val="%8."/>
      <w:lvlJc w:val="left"/>
      <w:pPr>
        <w:tabs>
          <w:tab w:val="num" w:pos="5222"/>
        </w:tabs>
        <w:ind w:left="5222" w:hanging="360"/>
      </w:pPr>
    </w:lvl>
    <w:lvl w:ilvl="8" w:tplc="0C0A001B" w:tentative="1">
      <w:start w:val="1"/>
      <w:numFmt w:val="lowerRoman"/>
      <w:lvlText w:val="%9."/>
      <w:lvlJc w:val="right"/>
      <w:pPr>
        <w:tabs>
          <w:tab w:val="num" w:pos="5942"/>
        </w:tabs>
        <w:ind w:left="5942" w:hanging="180"/>
      </w:pPr>
    </w:lvl>
  </w:abstractNum>
  <w:abstractNum w:abstractNumId="109" w15:restartNumberingAfterBreak="0">
    <w:nsid w:val="7DD115BE"/>
    <w:multiLevelType w:val="hybridMultilevel"/>
    <w:tmpl w:val="8A4E3300"/>
    <w:lvl w:ilvl="0" w:tplc="828844BE">
      <w:start w:val="1"/>
      <w:numFmt w:val="upperRoman"/>
      <w:lvlText w:val="%1.-"/>
      <w:lvlJc w:val="left"/>
      <w:pPr>
        <w:tabs>
          <w:tab w:val="num" w:pos="3534"/>
        </w:tabs>
        <w:ind w:left="3137"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num w:numId="1" w16cid:durableId="1140921499">
    <w:abstractNumId w:val="101"/>
  </w:num>
  <w:num w:numId="2" w16cid:durableId="1514110743">
    <w:abstractNumId w:val="96"/>
  </w:num>
  <w:num w:numId="3" w16cid:durableId="741293821">
    <w:abstractNumId w:val="86"/>
  </w:num>
  <w:num w:numId="4" w16cid:durableId="1871643904">
    <w:abstractNumId w:val="36"/>
  </w:num>
  <w:num w:numId="5" w16cid:durableId="1046182393">
    <w:abstractNumId w:val="104"/>
  </w:num>
  <w:num w:numId="6" w16cid:durableId="2025551773">
    <w:abstractNumId w:val="13"/>
  </w:num>
  <w:num w:numId="7" w16cid:durableId="1522429648">
    <w:abstractNumId w:val="43"/>
  </w:num>
  <w:num w:numId="8" w16cid:durableId="758676249">
    <w:abstractNumId w:val="35"/>
  </w:num>
  <w:num w:numId="9" w16cid:durableId="1113209150">
    <w:abstractNumId w:val="93"/>
  </w:num>
  <w:num w:numId="10" w16cid:durableId="391271259">
    <w:abstractNumId w:val="72"/>
  </w:num>
  <w:num w:numId="11" w16cid:durableId="1472137939">
    <w:abstractNumId w:val="105"/>
  </w:num>
  <w:num w:numId="12" w16cid:durableId="934434488">
    <w:abstractNumId w:val="41"/>
  </w:num>
  <w:num w:numId="13" w16cid:durableId="1647009142">
    <w:abstractNumId w:val="108"/>
  </w:num>
  <w:num w:numId="14" w16cid:durableId="1069840586">
    <w:abstractNumId w:val="28"/>
  </w:num>
  <w:num w:numId="15" w16cid:durableId="1226064922">
    <w:abstractNumId w:val="27"/>
  </w:num>
  <w:num w:numId="16" w16cid:durableId="288753631">
    <w:abstractNumId w:val="92"/>
  </w:num>
  <w:num w:numId="17" w16cid:durableId="1021736952">
    <w:abstractNumId w:val="98"/>
  </w:num>
  <w:num w:numId="18" w16cid:durableId="826554473">
    <w:abstractNumId w:val="80"/>
  </w:num>
  <w:num w:numId="19" w16cid:durableId="826213270">
    <w:abstractNumId w:val="88"/>
  </w:num>
  <w:num w:numId="20" w16cid:durableId="307982776">
    <w:abstractNumId w:val="16"/>
  </w:num>
  <w:num w:numId="21" w16cid:durableId="2089886581">
    <w:abstractNumId w:val="31"/>
  </w:num>
  <w:num w:numId="22" w16cid:durableId="2045208777">
    <w:abstractNumId w:val="60"/>
  </w:num>
  <w:num w:numId="23" w16cid:durableId="934947908">
    <w:abstractNumId w:val="11"/>
  </w:num>
  <w:num w:numId="24" w16cid:durableId="215360639">
    <w:abstractNumId w:val="25"/>
  </w:num>
  <w:num w:numId="25" w16cid:durableId="1629973059">
    <w:abstractNumId w:val="85"/>
  </w:num>
  <w:num w:numId="26" w16cid:durableId="1174103675">
    <w:abstractNumId w:val="3"/>
  </w:num>
  <w:num w:numId="27" w16cid:durableId="1004015481">
    <w:abstractNumId w:val="67"/>
  </w:num>
  <w:num w:numId="28" w16cid:durableId="104351547">
    <w:abstractNumId w:val="82"/>
  </w:num>
  <w:num w:numId="29" w16cid:durableId="1206680741">
    <w:abstractNumId w:val="4"/>
  </w:num>
  <w:num w:numId="30" w16cid:durableId="698896744">
    <w:abstractNumId w:val="20"/>
  </w:num>
  <w:num w:numId="31" w16cid:durableId="2133940343">
    <w:abstractNumId w:val="77"/>
  </w:num>
  <w:num w:numId="32" w16cid:durableId="870261268">
    <w:abstractNumId w:val="91"/>
  </w:num>
  <w:num w:numId="33" w16cid:durableId="1943419669">
    <w:abstractNumId w:val="9"/>
  </w:num>
  <w:num w:numId="34" w16cid:durableId="1173295793">
    <w:abstractNumId w:val="83"/>
  </w:num>
  <w:num w:numId="35" w16cid:durableId="1237596800">
    <w:abstractNumId w:val="73"/>
  </w:num>
  <w:num w:numId="36" w16cid:durableId="1059401932">
    <w:abstractNumId w:val="34"/>
  </w:num>
  <w:num w:numId="37" w16cid:durableId="642925922">
    <w:abstractNumId w:val="37"/>
  </w:num>
  <w:num w:numId="38" w16cid:durableId="513157515">
    <w:abstractNumId w:val="52"/>
  </w:num>
  <w:num w:numId="39" w16cid:durableId="1173496624">
    <w:abstractNumId w:val="74"/>
  </w:num>
  <w:num w:numId="40" w16cid:durableId="2070878513">
    <w:abstractNumId w:val="99"/>
  </w:num>
  <w:num w:numId="41" w16cid:durableId="820922458">
    <w:abstractNumId w:val="15"/>
  </w:num>
  <w:num w:numId="42" w16cid:durableId="44334101">
    <w:abstractNumId w:val="59"/>
  </w:num>
  <w:num w:numId="43" w16cid:durableId="1314486196">
    <w:abstractNumId w:val="42"/>
  </w:num>
  <w:num w:numId="44" w16cid:durableId="1966039586">
    <w:abstractNumId w:val="50"/>
  </w:num>
  <w:num w:numId="45" w16cid:durableId="1851331628">
    <w:abstractNumId w:val="29"/>
  </w:num>
  <w:num w:numId="46" w16cid:durableId="605842723">
    <w:abstractNumId w:val="81"/>
  </w:num>
  <w:num w:numId="47" w16cid:durableId="290937273">
    <w:abstractNumId w:val="58"/>
  </w:num>
  <w:num w:numId="48" w16cid:durableId="61607577">
    <w:abstractNumId w:val="103"/>
  </w:num>
  <w:num w:numId="49" w16cid:durableId="179979171">
    <w:abstractNumId w:val="79"/>
  </w:num>
  <w:num w:numId="50" w16cid:durableId="1880506281">
    <w:abstractNumId w:val="47"/>
  </w:num>
  <w:num w:numId="51" w16cid:durableId="740979629">
    <w:abstractNumId w:val="30"/>
  </w:num>
  <w:num w:numId="52" w16cid:durableId="1582251083">
    <w:abstractNumId w:val="19"/>
  </w:num>
  <w:num w:numId="53" w16cid:durableId="856237548">
    <w:abstractNumId w:val="18"/>
  </w:num>
  <w:num w:numId="54" w16cid:durableId="266232167">
    <w:abstractNumId w:val="54"/>
  </w:num>
  <w:num w:numId="55" w16cid:durableId="1030571765">
    <w:abstractNumId w:val="49"/>
  </w:num>
  <w:num w:numId="56" w16cid:durableId="1556771946">
    <w:abstractNumId w:val="24"/>
  </w:num>
  <w:num w:numId="57" w16cid:durableId="653876850">
    <w:abstractNumId w:val="90"/>
  </w:num>
  <w:num w:numId="58" w16cid:durableId="1236546906">
    <w:abstractNumId w:val="53"/>
  </w:num>
  <w:num w:numId="59" w16cid:durableId="95828203">
    <w:abstractNumId w:val="89"/>
  </w:num>
  <w:num w:numId="60" w16cid:durableId="1303384587">
    <w:abstractNumId w:val="38"/>
  </w:num>
  <w:num w:numId="61" w16cid:durableId="1001927267">
    <w:abstractNumId w:val="109"/>
  </w:num>
  <w:num w:numId="62" w16cid:durableId="1416394611">
    <w:abstractNumId w:val="2"/>
  </w:num>
  <w:num w:numId="63" w16cid:durableId="362437606">
    <w:abstractNumId w:val="94"/>
  </w:num>
  <w:num w:numId="64" w16cid:durableId="383065277">
    <w:abstractNumId w:val="12"/>
  </w:num>
  <w:num w:numId="65" w16cid:durableId="1184126816">
    <w:abstractNumId w:val="97"/>
  </w:num>
  <w:num w:numId="66" w16cid:durableId="1380009271">
    <w:abstractNumId w:val="1"/>
  </w:num>
  <w:num w:numId="67" w16cid:durableId="1256982676">
    <w:abstractNumId w:val="76"/>
  </w:num>
  <w:num w:numId="68" w16cid:durableId="434132483">
    <w:abstractNumId w:val="39"/>
  </w:num>
  <w:num w:numId="69" w16cid:durableId="200558102">
    <w:abstractNumId w:val="23"/>
  </w:num>
  <w:num w:numId="70" w16cid:durableId="1682245282">
    <w:abstractNumId w:val="65"/>
  </w:num>
  <w:num w:numId="71" w16cid:durableId="2064911296">
    <w:abstractNumId w:val="40"/>
  </w:num>
  <w:num w:numId="72" w16cid:durableId="122501342">
    <w:abstractNumId w:val="21"/>
  </w:num>
  <w:num w:numId="73" w16cid:durableId="1206136290">
    <w:abstractNumId w:val="66"/>
  </w:num>
  <w:num w:numId="74" w16cid:durableId="1445416077">
    <w:abstractNumId w:val="55"/>
  </w:num>
  <w:num w:numId="75" w16cid:durableId="182399942">
    <w:abstractNumId w:val="6"/>
  </w:num>
  <w:num w:numId="76" w16cid:durableId="1381128126">
    <w:abstractNumId w:val="95"/>
  </w:num>
  <w:num w:numId="77" w16cid:durableId="696010584">
    <w:abstractNumId w:val="100"/>
  </w:num>
  <w:num w:numId="78" w16cid:durableId="1876959509">
    <w:abstractNumId w:val="63"/>
  </w:num>
  <w:num w:numId="79" w16cid:durableId="583926612">
    <w:abstractNumId w:val="45"/>
  </w:num>
  <w:num w:numId="80" w16cid:durableId="860776421">
    <w:abstractNumId w:val="44"/>
  </w:num>
  <w:num w:numId="81" w16cid:durableId="2144734004">
    <w:abstractNumId w:val="57"/>
  </w:num>
  <w:num w:numId="82" w16cid:durableId="470099513">
    <w:abstractNumId w:val="26"/>
  </w:num>
  <w:num w:numId="83" w16cid:durableId="1081678810">
    <w:abstractNumId w:val="62"/>
  </w:num>
  <w:num w:numId="84" w16cid:durableId="1500539819">
    <w:abstractNumId w:val="61"/>
  </w:num>
  <w:num w:numId="85" w16cid:durableId="680819723">
    <w:abstractNumId w:val="71"/>
  </w:num>
  <w:num w:numId="86" w16cid:durableId="1961716558">
    <w:abstractNumId w:val="32"/>
  </w:num>
  <w:num w:numId="87" w16cid:durableId="849222554">
    <w:abstractNumId w:val="22"/>
  </w:num>
  <w:num w:numId="88" w16cid:durableId="374234932">
    <w:abstractNumId w:val="107"/>
  </w:num>
  <w:num w:numId="89" w16cid:durableId="753237621">
    <w:abstractNumId w:val="84"/>
  </w:num>
  <w:num w:numId="90" w16cid:durableId="801464072">
    <w:abstractNumId w:val="69"/>
  </w:num>
  <w:num w:numId="91" w16cid:durableId="1743916027">
    <w:abstractNumId w:val="33"/>
  </w:num>
  <w:num w:numId="92" w16cid:durableId="438987690">
    <w:abstractNumId w:val="5"/>
  </w:num>
  <w:num w:numId="93" w16cid:durableId="1003044496">
    <w:abstractNumId w:val="8"/>
  </w:num>
  <w:num w:numId="94" w16cid:durableId="905189025">
    <w:abstractNumId w:val="48"/>
  </w:num>
  <w:num w:numId="95" w16cid:durableId="717437948">
    <w:abstractNumId w:val="106"/>
  </w:num>
  <w:num w:numId="96" w16cid:durableId="1094126815">
    <w:abstractNumId w:val="102"/>
  </w:num>
  <w:num w:numId="97" w16cid:durableId="1103233480">
    <w:abstractNumId w:val="51"/>
  </w:num>
  <w:num w:numId="98" w16cid:durableId="80878637">
    <w:abstractNumId w:val="78"/>
  </w:num>
  <w:num w:numId="99" w16cid:durableId="214781732">
    <w:abstractNumId w:val="46"/>
  </w:num>
  <w:num w:numId="100" w16cid:durableId="1295330889">
    <w:abstractNumId w:val="56"/>
  </w:num>
  <w:num w:numId="101" w16cid:durableId="954674557">
    <w:abstractNumId w:val="70"/>
  </w:num>
  <w:num w:numId="102" w16cid:durableId="1508866822">
    <w:abstractNumId w:val="87"/>
  </w:num>
  <w:num w:numId="103" w16cid:durableId="384988532">
    <w:abstractNumId w:val="17"/>
  </w:num>
  <w:num w:numId="104" w16cid:durableId="2013876611">
    <w:abstractNumId w:val="7"/>
  </w:num>
  <w:num w:numId="105" w16cid:durableId="635916872">
    <w:abstractNumId w:val="64"/>
  </w:num>
  <w:num w:numId="106" w16cid:durableId="119763044">
    <w:abstractNumId w:val="14"/>
  </w:num>
  <w:num w:numId="107" w16cid:durableId="1743408769">
    <w:abstractNumId w:val="75"/>
  </w:num>
  <w:num w:numId="108" w16cid:durableId="187569195">
    <w:abstractNumId w:val="10"/>
  </w:num>
  <w:num w:numId="109" w16cid:durableId="1305358435">
    <w:abstractNumId w:val="0"/>
  </w:num>
  <w:num w:numId="110" w16cid:durableId="50621616">
    <w:abstractNumId w:val="6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E0"/>
    <w:rsid w:val="0001603E"/>
    <w:rsid w:val="00020ABF"/>
    <w:rsid w:val="00020AEC"/>
    <w:rsid w:val="00025C0D"/>
    <w:rsid w:val="000267FE"/>
    <w:rsid w:val="00045F79"/>
    <w:rsid w:val="00050AE1"/>
    <w:rsid w:val="0005183D"/>
    <w:rsid w:val="000647C4"/>
    <w:rsid w:val="000670BF"/>
    <w:rsid w:val="00071A16"/>
    <w:rsid w:val="00072361"/>
    <w:rsid w:val="0007415B"/>
    <w:rsid w:val="000745B3"/>
    <w:rsid w:val="00075C3A"/>
    <w:rsid w:val="00076352"/>
    <w:rsid w:val="000770DB"/>
    <w:rsid w:val="000772A0"/>
    <w:rsid w:val="00086517"/>
    <w:rsid w:val="0009016A"/>
    <w:rsid w:val="000923B6"/>
    <w:rsid w:val="000A17ED"/>
    <w:rsid w:val="000B2772"/>
    <w:rsid w:val="000C3A9B"/>
    <w:rsid w:val="000D0DFF"/>
    <w:rsid w:val="000D15CB"/>
    <w:rsid w:val="000D3C81"/>
    <w:rsid w:val="000E2D66"/>
    <w:rsid w:val="000E6F09"/>
    <w:rsid w:val="000E7940"/>
    <w:rsid w:val="000F409E"/>
    <w:rsid w:val="000F6233"/>
    <w:rsid w:val="000F6511"/>
    <w:rsid w:val="00112B26"/>
    <w:rsid w:val="001157AE"/>
    <w:rsid w:val="0012592E"/>
    <w:rsid w:val="00125F60"/>
    <w:rsid w:val="001269A8"/>
    <w:rsid w:val="0013087C"/>
    <w:rsid w:val="00130B55"/>
    <w:rsid w:val="001335CF"/>
    <w:rsid w:val="00136004"/>
    <w:rsid w:val="00142A27"/>
    <w:rsid w:val="00145A22"/>
    <w:rsid w:val="00145DA3"/>
    <w:rsid w:val="00164D6A"/>
    <w:rsid w:val="00164D9B"/>
    <w:rsid w:val="00175D26"/>
    <w:rsid w:val="00181203"/>
    <w:rsid w:val="00181A6C"/>
    <w:rsid w:val="00181F5E"/>
    <w:rsid w:val="0018665B"/>
    <w:rsid w:val="00194209"/>
    <w:rsid w:val="001A16A5"/>
    <w:rsid w:val="001A504D"/>
    <w:rsid w:val="001A7568"/>
    <w:rsid w:val="001B4E1F"/>
    <w:rsid w:val="001B6177"/>
    <w:rsid w:val="001B6ADE"/>
    <w:rsid w:val="001D0BFB"/>
    <w:rsid w:val="001D18BF"/>
    <w:rsid w:val="001D47B7"/>
    <w:rsid w:val="001D52AB"/>
    <w:rsid w:val="001E4081"/>
    <w:rsid w:val="001F1AA7"/>
    <w:rsid w:val="001F3F3D"/>
    <w:rsid w:val="001F5951"/>
    <w:rsid w:val="00203B4E"/>
    <w:rsid w:val="00211176"/>
    <w:rsid w:val="00221526"/>
    <w:rsid w:val="002270A5"/>
    <w:rsid w:val="0023104A"/>
    <w:rsid w:val="0023425C"/>
    <w:rsid w:val="002374EE"/>
    <w:rsid w:val="00242F4D"/>
    <w:rsid w:val="00247F63"/>
    <w:rsid w:val="00250C53"/>
    <w:rsid w:val="00256EE8"/>
    <w:rsid w:val="00257FD8"/>
    <w:rsid w:val="00276EEE"/>
    <w:rsid w:val="002957BE"/>
    <w:rsid w:val="002A068F"/>
    <w:rsid w:val="002A564B"/>
    <w:rsid w:val="002B28E6"/>
    <w:rsid w:val="002B77C0"/>
    <w:rsid w:val="002C1982"/>
    <w:rsid w:val="002C28B6"/>
    <w:rsid w:val="002D1A80"/>
    <w:rsid w:val="002D3223"/>
    <w:rsid w:val="002D3C0F"/>
    <w:rsid w:val="002E0570"/>
    <w:rsid w:val="002F083A"/>
    <w:rsid w:val="002F45E3"/>
    <w:rsid w:val="002F683D"/>
    <w:rsid w:val="00305DB5"/>
    <w:rsid w:val="00312D39"/>
    <w:rsid w:val="0031344A"/>
    <w:rsid w:val="00315CF1"/>
    <w:rsid w:val="0031738F"/>
    <w:rsid w:val="00325ECD"/>
    <w:rsid w:val="0032632C"/>
    <w:rsid w:val="00336F90"/>
    <w:rsid w:val="00340125"/>
    <w:rsid w:val="00355223"/>
    <w:rsid w:val="00355C26"/>
    <w:rsid w:val="003832A2"/>
    <w:rsid w:val="0039788E"/>
    <w:rsid w:val="003A0697"/>
    <w:rsid w:val="003A294A"/>
    <w:rsid w:val="003B085D"/>
    <w:rsid w:val="003B4570"/>
    <w:rsid w:val="003C127A"/>
    <w:rsid w:val="003C1E81"/>
    <w:rsid w:val="003C3B9A"/>
    <w:rsid w:val="003D1496"/>
    <w:rsid w:val="003D22BB"/>
    <w:rsid w:val="003D5CFA"/>
    <w:rsid w:val="003E14A0"/>
    <w:rsid w:val="003E42FC"/>
    <w:rsid w:val="003E5C2B"/>
    <w:rsid w:val="003E656B"/>
    <w:rsid w:val="003F0BCE"/>
    <w:rsid w:val="003F1A11"/>
    <w:rsid w:val="003F2B87"/>
    <w:rsid w:val="003F5665"/>
    <w:rsid w:val="004016EE"/>
    <w:rsid w:val="004035B2"/>
    <w:rsid w:val="004048C7"/>
    <w:rsid w:val="0040765A"/>
    <w:rsid w:val="00407FCC"/>
    <w:rsid w:val="004151FD"/>
    <w:rsid w:val="00415760"/>
    <w:rsid w:val="00422AF7"/>
    <w:rsid w:val="00437566"/>
    <w:rsid w:val="004431B6"/>
    <w:rsid w:val="004459CB"/>
    <w:rsid w:val="00451338"/>
    <w:rsid w:val="0045133B"/>
    <w:rsid w:val="0045237D"/>
    <w:rsid w:val="00452EE0"/>
    <w:rsid w:val="00454976"/>
    <w:rsid w:val="004565EA"/>
    <w:rsid w:val="0046318C"/>
    <w:rsid w:val="004650F6"/>
    <w:rsid w:val="004771ED"/>
    <w:rsid w:val="004805E6"/>
    <w:rsid w:val="004845E6"/>
    <w:rsid w:val="004879D6"/>
    <w:rsid w:val="00495184"/>
    <w:rsid w:val="0049647D"/>
    <w:rsid w:val="004A2C7B"/>
    <w:rsid w:val="004A7594"/>
    <w:rsid w:val="004B0B94"/>
    <w:rsid w:val="004B3BB6"/>
    <w:rsid w:val="004C0DB1"/>
    <w:rsid w:val="004C7908"/>
    <w:rsid w:val="004D512C"/>
    <w:rsid w:val="004E61F5"/>
    <w:rsid w:val="004F2AEE"/>
    <w:rsid w:val="004F3771"/>
    <w:rsid w:val="00503202"/>
    <w:rsid w:val="0050562A"/>
    <w:rsid w:val="005065E3"/>
    <w:rsid w:val="00507A68"/>
    <w:rsid w:val="00516D74"/>
    <w:rsid w:val="00517E6F"/>
    <w:rsid w:val="00535990"/>
    <w:rsid w:val="005367D5"/>
    <w:rsid w:val="005377EB"/>
    <w:rsid w:val="005408D5"/>
    <w:rsid w:val="005419E2"/>
    <w:rsid w:val="00556DE6"/>
    <w:rsid w:val="00557110"/>
    <w:rsid w:val="00566FBF"/>
    <w:rsid w:val="005708C1"/>
    <w:rsid w:val="00575C1E"/>
    <w:rsid w:val="00576793"/>
    <w:rsid w:val="00582E25"/>
    <w:rsid w:val="005863C9"/>
    <w:rsid w:val="00591952"/>
    <w:rsid w:val="005C10F4"/>
    <w:rsid w:val="005C47B4"/>
    <w:rsid w:val="005D0BBE"/>
    <w:rsid w:val="005D3883"/>
    <w:rsid w:val="005E0882"/>
    <w:rsid w:val="005E09D6"/>
    <w:rsid w:val="005F0CE3"/>
    <w:rsid w:val="005F61C9"/>
    <w:rsid w:val="005F7B52"/>
    <w:rsid w:val="00600473"/>
    <w:rsid w:val="0061065E"/>
    <w:rsid w:val="00611660"/>
    <w:rsid w:val="00612EBB"/>
    <w:rsid w:val="00614BDB"/>
    <w:rsid w:val="006174C4"/>
    <w:rsid w:val="006229B1"/>
    <w:rsid w:val="0062337C"/>
    <w:rsid w:val="00623CFE"/>
    <w:rsid w:val="006246CC"/>
    <w:rsid w:val="00630982"/>
    <w:rsid w:val="006410A7"/>
    <w:rsid w:val="006445E7"/>
    <w:rsid w:val="006531DE"/>
    <w:rsid w:val="00666350"/>
    <w:rsid w:val="00670B53"/>
    <w:rsid w:val="00670C9D"/>
    <w:rsid w:val="006757CE"/>
    <w:rsid w:val="00691A1C"/>
    <w:rsid w:val="00695499"/>
    <w:rsid w:val="006A20DA"/>
    <w:rsid w:val="006A37C1"/>
    <w:rsid w:val="006A39B8"/>
    <w:rsid w:val="006A68F3"/>
    <w:rsid w:val="006A76E5"/>
    <w:rsid w:val="006A7F7F"/>
    <w:rsid w:val="006B601A"/>
    <w:rsid w:val="006B6DF0"/>
    <w:rsid w:val="006B7922"/>
    <w:rsid w:val="006B7F52"/>
    <w:rsid w:val="006C370E"/>
    <w:rsid w:val="006C3EF9"/>
    <w:rsid w:val="006D088F"/>
    <w:rsid w:val="006D1928"/>
    <w:rsid w:val="006D47A1"/>
    <w:rsid w:val="006D5E40"/>
    <w:rsid w:val="006E4B1E"/>
    <w:rsid w:val="006E4C9A"/>
    <w:rsid w:val="006F13BE"/>
    <w:rsid w:val="006F19C2"/>
    <w:rsid w:val="007037E7"/>
    <w:rsid w:val="00703B4B"/>
    <w:rsid w:val="00706E45"/>
    <w:rsid w:val="00717618"/>
    <w:rsid w:val="00724596"/>
    <w:rsid w:val="007266AB"/>
    <w:rsid w:val="007303AE"/>
    <w:rsid w:val="007310B2"/>
    <w:rsid w:val="00731CDE"/>
    <w:rsid w:val="0073627D"/>
    <w:rsid w:val="0074167C"/>
    <w:rsid w:val="00742233"/>
    <w:rsid w:val="00744777"/>
    <w:rsid w:val="00746FFA"/>
    <w:rsid w:val="00760AFA"/>
    <w:rsid w:val="007659A9"/>
    <w:rsid w:val="00767A10"/>
    <w:rsid w:val="00771346"/>
    <w:rsid w:val="00773A1F"/>
    <w:rsid w:val="00774DA4"/>
    <w:rsid w:val="007807AF"/>
    <w:rsid w:val="00780DEA"/>
    <w:rsid w:val="0078363E"/>
    <w:rsid w:val="007A2F18"/>
    <w:rsid w:val="007B274C"/>
    <w:rsid w:val="007B3CCF"/>
    <w:rsid w:val="007C067F"/>
    <w:rsid w:val="007C272A"/>
    <w:rsid w:val="007C4F8C"/>
    <w:rsid w:val="007C7BC4"/>
    <w:rsid w:val="007C7E98"/>
    <w:rsid w:val="007C7FC8"/>
    <w:rsid w:val="007E0F04"/>
    <w:rsid w:val="007F46C8"/>
    <w:rsid w:val="0080051C"/>
    <w:rsid w:val="00802137"/>
    <w:rsid w:val="008115B3"/>
    <w:rsid w:val="00815133"/>
    <w:rsid w:val="008153EF"/>
    <w:rsid w:val="0082266A"/>
    <w:rsid w:val="00832170"/>
    <w:rsid w:val="00833FD6"/>
    <w:rsid w:val="00841D3E"/>
    <w:rsid w:val="0084450A"/>
    <w:rsid w:val="00850991"/>
    <w:rsid w:val="008531CC"/>
    <w:rsid w:val="0087112B"/>
    <w:rsid w:val="0087272B"/>
    <w:rsid w:val="0088559D"/>
    <w:rsid w:val="0089770C"/>
    <w:rsid w:val="008A1C6F"/>
    <w:rsid w:val="008A69B3"/>
    <w:rsid w:val="008B173D"/>
    <w:rsid w:val="008B1837"/>
    <w:rsid w:val="008B2DB8"/>
    <w:rsid w:val="008B43C9"/>
    <w:rsid w:val="008B70F4"/>
    <w:rsid w:val="008C596E"/>
    <w:rsid w:val="008C6B3F"/>
    <w:rsid w:val="008D03B5"/>
    <w:rsid w:val="008D1E7E"/>
    <w:rsid w:val="008D2697"/>
    <w:rsid w:val="008E3EC7"/>
    <w:rsid w:val="008E4CDF"/>
    <w:rsid w:val="008F105A"/>
    <w:rsid w:val="008F2002"/>
    <w:rsid w:val="008F3805"/>
    <w:rsid w:val="00905751"/>
    <w:rsid w:val="0091122D"/>
    <w:rsid w:val="009114E3"/>
    <w:rsid w:val="00911F9F"/>
    <w:rsid w:val="00915ED5"/>
    <w:rsid w:val="0091681B"/>
    <w:rsid w:val="00923522"/>
    <w:rsid w:val="00924280"/>
    <w:rsid w:val="0092518C"/>
    <w:rsid w:val="00925E36"/>
    <w:rsid w:val="00945484"/>
    <w:rsid w:val="009528FA"/>
    <w:rsid w:val="00955604"/>
    <w:rsid w:val="00961A1C"/>
    <w:rsid w:val="00962445"/>
    <w:rsid w:val="0096417B"/>
    <w:rsid w:val="00964BD3"/>
    <w:rsid w:val="009663D0"/>
    <w:rsid w:val="00967384"/>
    <w:rsid w:val="0097486D"/>
    <w:rsid w:val="0098075F"/>
    <w:rsid w:val="009821EF"/>
    <w:rsid w:val="00986035"/>
    <w:rsid w:val="00986897"/>
    <w:rsid w:val="009873EF"/>
    <w:rsid w:val="00992A00"/>
    <w:rsid w:val="009944CF"/>
    <w:rsid w:val="00994550"/>
    <w:rsid w:val="00995A5F"/>
    <w:rsid w:val="009961A5"/>
    <w:rsid w:val="00996724"/>
    <w:rsid w:val="009A1DE3"/>
    <w:rsid w:val="009A6D49"/>
    <w:rsid w:val="009B1516"/>
    <w:rsid w:val="009B2366"/>
    <w:rsid w:val="009B267A"/>
    <w:rsid w:val="009B545E"/>
    <w:rsid w:val="009C052B"/>
    <w:rsid w:val="009C1A31"/>
    <w:rsid w:val="009C1E36"/>
    <w:rsid w:val="009C3010"/>
    <w:rsid w:val="009C3DD9"/>
    <w:rsid w:val="009C5820"/>
    <w:rsid w:val="009D0F0B"/>
    <w:rsid w:val="009D1ABD"/>
    <w:rsid w:val="009D3F94"/>
    <w:rsid w:val="009D565E"/>
    <w:rsid w:val="009E15FF"/>
    <w:rsid w:val="009E1FF8"/>
    <w:rsid w:val="009E5E40"/>
    <w:rsid w:val="009E7F0B"/>
    <w:rsid w:val="009F044A"/>
    <w:rsid w:val="009F08D8"/>
    <w:rsid w:val="009F735B"/>
    <w:rsid w:val="009F7C8D"/>
    <w:rsid w:val="009F7D03"/>
    <w:rsid w:val="00A148D4"/>
    <w:rsid w:val="00A16263"/>
    <w:rsid w:val="00A27A13"/>
    <w:rsid w:val="00A3104F"/>
    <w:rsid w:val="00A328E2"/>
    <w:rsid w:val="00A33C2D"/>
    <w:rsid w:val="00A51465"/>
    <w:rsid w:val="00A53623"/>
    <w:rsid w:val="00A53B4B"/>
    <w:rsid w:val="00A5507C"/>
    <w:rsid w:val="00A56C63"/>
    <w:rsid w:val="00A60AA2"/>
    <w:rsid w:val="00A61E8D"/>
    <w:rsid w:val="00A626B1"/>
    <w:rsid w:val="00A71F8B"/>
    <w:rsid w:val="00A7212A"/>
    <w:rsid w:val="00A72EB7"/>
    <w:rsid w:val="00A816E8"/>
    <w:rsid w:val="00A85603"/>
    <w:rsid w:val="00A858A8"/>
    <w:rsid w:val="00A9219F"/>
    <w:rsid w:val="00AA0A8B"/>
    <w:rsid w:val="00AA0A9C"/>
    <w:rsid w:val="00AB38BB"/>
    <w:rsid w:val="00AB5A9C"/>
    <w:rsid w:val="00AB75AF"/>
    <w:rsid w:val="00AC0F19"/>
    <w:rsid w:val="00AC73BB"/>
    <w:rsid w:val="00AE51F2"/>
    <w:rsid w:val="00AE7963"/>
    <w:rsid w:val="00AF2670"/>
    <w:rsid w:val="00AF741F"/>
    <w:rsid w:val="00B00A8D"/>
    <w:rsid w:val="00B02531"/>
    <w:rsid w:val="00B07BFE"/>
    <w:rsid w:val="00B103A3"/>
    <w:rsid w:val="00B16907"/>
    <w:rsid w:val="00B233D9"/>
    <w:rsid w:val="00B3200A"/>
    <w:rsid w:val="00B34CD2"/>
    <w:rsid w:val="00B34DA5"/>
    <w:rsid w:val="00B37442"/>
    <w:rsid w:val="00B56874"/>
    <w:rsid w:val="00B60054"/>
    <w:rsid w:val="00B625EE"/>
    <w:rsid w:val="00B6608A"/>
    <w:rsid w:val="00B70024"/>
    <w:rsid w:val="00B701D6"/>
    <w:rsid w:val="00B71A79"/>
    <w:rsid w:val="00B8135A"/>
    <w:rsid w:val="00B839F7"/>
    <w:rsid w:val="00B8497C"/>
    <w:rsid w:val="00B84BD3"/>
    <w:rsid w:val="00B861EB"/>
    <w:rsid w:val="00BA4C66"/>
    <w:rsid w:val="00BA4DAA"/>
    <w:rsid w:val="00BA74BC"/>
    <w:rsid w:val="00BB1323"/>
    <w:rsid w:val="00BB178D"/>
    <w:rsid w:val="00BB76AC"/>
    <w:rsid w:val="00BC1295"/>
    <w:rsid w:val="00BC7FF5"/>
    <w:rsid w:val="00BD2C19"/>
    <w:rsid w:val="00BE0B8F"/>
    <w:rsid w:val="00BE189C"/>
    <w:rsid w:val="00BE3669"/>
    <w:rsid w:val="00BE6134"/>
    <w:rsid w:val="00BE677B"/>
    <w:rsid w:val="00BE720B"/>
    <w:rsid w:val="00BF0726"/>
    <w:rsid w:val="00BF3679"/>
    <w:rsid w:val="00C06D17"/>
    <w:rsid w:val="00C133E4"/>
    <w:rsid w:val="00C249A3"/>
    <w:rsid w:val="00C2512E"/>
    <w:rsid w:val="00C30582"/>
    <w:rsid w:val="00C32A35"/>
    <w:rsid w:val="00C36D49"/>
    <w:rsid w:val="00C37989"/>
    <w:rsid w:val="00C4040F"/>
    <w:rsid w:val="00C411BB"/>
    <w:rsid w:val="00C41417"/>
    <w:rsid w:val="00C42970"/>
    <w:rsid w:val="00C43593"/>
    <w:rsid w:val="00C457FD"/>
    <w:rsid w:val="00C45A5D"/>
    <w:rsid w:val="00C500C8"/>
    <w:rsid w:val="00C56FEF"/>
    <w:rsid w:val="00C65292"/>
    <w:rsid w:val="00C72417"/>
    <w:rsid w:val="00C747B3"/>
    <w:rsid w:val="00C82B14"/>
    <w:rsid w:val="00C9259A"/>
    <w:rsid w:val="00C942F4"/>
    <w:rsid w:val="00CA005C"/>
    <w:rsid w:val="00CA7EEF"/>
    <w:rsid w:val="00CC1B49"/>
    <w:rsid w:val="00CC1B9B"/>
    <w:rsid w:val="00CC2003"/>
    <w:rsid w:val="00CC537E"/>
    <w:rsid w:val="00CD3F6A"/>
    <w:rsid w:val="00CD50D1"/>
    <w:rsid w:val="00CD6F3D"/>
    <w:rsid w:val="00CE7095"/>
    <w:rsid w:val="00CF0DCB"/>
    <w:rsid w:val="00CF1747"/>
    <w:rsid w:val="00CF4B5A"/>
    <w:rsid w:val="00CF5B04"/>
    <w:rsid w:val="00CF7D90"/>
    <w:rsid w:val="00D02134"/>
    <w:rsid w:val="00D119BA"/>
    <w:rsid w:val="00D165F3"/>
    <w:rsid w:val="00D3085B"/>
    <w:rsid w:val="00D34445"/>
    <w:rsid w:val="00D36A2F"/>
    <w:rsid w:val="00D3772F"/>
    <w:rsid w:val="00D40904"/>
    <w:rsid w:val="00D40B2F"/>
    <w:rsid w:val="00D52D20"/>
    <w:rsid w:val="00D53B68"/>
    <w:rsid w:val="00D616BD"/>
    <w:rsid w:val="00D66EE4"/>
    <w:rsid w:val="00D76755"/>
    <w:rsid w:val="00D81A93"/>
    <w:rsid w:val="00D87E6A"/>
    <w:rsid w:val="00D912E7"/>
    <w:rsid w:val="00D93226"/>
    <w:rsid w:val="00D97052"/>
    <w:rsid w:val="00DA52D5"/>
    <w:rsid w:val="00DA76D8"/>
    <w:rsid w:val="00DA79B5"/>
    <w:rsid w:val="00DC6AC1"/>
    <w:rsid w:val="00DC7EF6"/>
    <w:rsid w:val="00DD6517"/>
    <w:rsid w:val="00DF1446"/>
    <w:rsid w:val="00DF4114"/>
    <w:rsid w:val="00DF7206"/>
    <w:rsid w:val="00E00131"/>
    <w:rsid w:val="00E008C3"/>
    <w:rsid w:val="00E110B8"/>
    <w:rsid w:val="00E25232"/>
    <w:rsid w:val="00E4015A"/>
    <w:rsid w:val="00E43243"/>
    <w:rsid w:val="00E44431"/>
    <w:rsid w:val="00E5731D"/>
    <w:rsid w:val="00E6412D"/>
    <w:rsid w:val="00E74337"/>
    <w:rsid w:val="00E7568D"/>
    <w:rsid w:val="00E75BA4"/>
    <w:rsid w:val="00E76CC0"/>
    <w:rsid w:val="00E7774F"/>
    <w:rsid w:val="00E82129"/>
    <w:rsid w:val="00E8337F"/>
    <w:rsid w:val="00E85C36"/>
    <w:rsid w:val="00E9143C"/>
    <w:rsid w:val="00E92264"/>
    <w:rsid w:val="00E928BF"/>
    <w:rsid w:val="00E94158"/>
    <w:rsid w:val="00E9514F"/>
    <w:rsid w:val="00E962A9"/>
    <w:rsid w:val="00EA1B96"/>
    <w:rsid w:val="00EA1F94"/>
    <w:rsid w:val="00EA5D69"/>
    <w:rsid w:val="00EA63E6"/>
    <w:rsid w:val="00EA6A02"/>
    <w:rsid w:val="00EA7A6D"/>
    <w:rsid w:val="00EB0F92"/>
    <w:rsid w:val="00EB0FCD"/>
    <w:rsid w:val="00EB227A"/>
    <w:rsid w:val="00EB2FAD"/>
    <w:rsid w:val="00EB3EC3"/>
    <w:rsid w:val="00EC4576"/>
    <w:rsid w:val="00ED2FE1"/>
    <w:rsid w:val="00ED554D"/>
    <w:rsid w:val="00ED73B8"/>
    <w:rsid w:val="00EE0BCC"/>
    <w:rsid w:val="00EE5220"/>
    <w:rsid w:val="00EF591F"/>
    <w:rsid w:val="00EF5A46"/>
    <w:rsid w:val="00EF76AB"/>
    <w:rsid w:val="00F01C0F"/>
    <w:rsid w:val="00F0447B"/>
    <w:rsid w:val="00F10B03"/>
    <w:rsid w:val="00F11045"/>
    <w:rsid w:val="00F120F9"/>
    <w:rsid w:val="00F16096"/>
    <w:rsid w:val="00F23377"/>
    <w:rsid w:val="00F25219"/>
    <w:rsid w:val="00F30080"/>
    <w:rsid w:val="00F3239A"/>
    <w:rsid w:val="00F33C50"/>
    <w:rsid w:val="00F36F9D"/>
    <w:rsid w:val="00F37400"/>
    <w:rsid w:val="00F41AB1"/>
    <w:rsid w:val="00F4424C"/>
    <w:rsid w:val="00F445D0"/>
    <w:rsid w:val="00F50918"/>
    <w:rsid w:val="00F51BE6"/>
    <w:rsid w:val="00F55A42"/>
    <w:rsid w:val="00F579AF"/>
    <w:rsid w:val="00F616DB"/>
    <w:rsid w:val="00F633C2"/>
    <w:rsid w:val="00F63CD4"/>
    <w:rsid w:val="00F64CD1"/>
    <w:rsid w:val="00F7282D"/>
    <w:rsid w:val="00F76AA9"/>
    <w:rsid w:val="00F855AD"/>
    <w:rsid w:val="00F85F3B"/>
    <w:rsid w:val="00F91E90"/>
    <w:rsid w:val="00F930C5"/>
    <w:rsid w:val="00FA61DD"/>
    <w:rsid w:val="00FB069E"/>
    <w:rsid w:val="00FB67A5"/>
    <w:rsid w:val="00FB71BF"/>
    <w:rsid w:val="00FB764A"/>
    <w:rsid w:val="00FD1039"/>
    <w:rsid w:val="00FE1147"/>
    <w:rsid w:val="00FE2197"/>
    <w:rsid w:val="00FE22A5"/>
    <w:rsid w:val="00FE2691"/>
    <w:rsid w:val="00FE43F1"/>
    <w:rsid w:val="00FF14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09E9539C"/>
  <w15:docId w15:val="{EE5BD4D6-9E5C-40EC-908F-2DAD6827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8F"/>
    <w:rPr>
      <w:sz w:val="24"/>
      <w:szCs w:val="24"/>
      <w:lang w:val="es-ES" w:eastAsia="es-ES"/>
    </w:rPr>
  </w:style>
  <w:style w:type="paragraph" w:styleId="Ttulo1">
    <w:name w:val="heading 1"/>
    <w:basedOn w:val="Normal"/>
    <w:next w:val="Normal"/>
    <w:qFormat/>
    <w:rsid w:val="00452EE0"/>
    <w:pPr>
      <w:keepNext/>
      <w:outlineLvl w:val="0"/>
    </w:pPr>
    <w:rPr>
      <w:b/>
      <w:bCs/>
      <w:u w:val="single"/>
    </w:rPr>
  </w:style>
  <w:style w:type="paragraph" w:styleId="Ttulo2">
    <w:name w:val="heading 2"/>
    <w:basedOn w:val="Normal"/>
    <w:next w:val="Normal"/>
    <w:qFormat/>
    <w:rsid w:val="00452EE0"/>
    <w:pPr>
      <w:keepNext/>
      <w:widowControl w:val="0"/>
      <w:autoSpaceDE w:val="0"/>
      <w:autoSpaceDN w:val="0"/>
      <w:adjustRightInd w:val="0"/>
      <w:jc w:val="both"/>
      <w:outlineLvl w:val="1"/>
    </w:pPr>
    <w:rPr>
      <w:rFonts w:ascii="Arial" w:hAnsi="Arial" w:cs="Arial"/>
      <w:b/>
      <w:bCs/>
      <w:sz w:val="20"/>
    </w:rPr>
  </w:style>
  <w:style w:type="paragraph" w:styleId="Ttulo3">
    <w:name w:val="heading 3"/>
    <w:basedOn w:val="Normal"/>
    <w:next w:val="Normal"/>
    <w:qFormat/>
    <w:rsid w:val="00452EE0"/>
    <w:pPr>
      <w:keepNext/>
      <w:jc w:val="both"/>
      <w:outlineLvl w:val="2"/>
    </w:pPr>
    <w:rPr>
      <w:rFonts w:ascii="Arial" w:hAnsi="Arial" w:cs="Arial"/>
      <w:b/>
      <w:bCs/>
      <w:u w:val="single"/>
    </w:rPr>
  </w:style>
  <w:style w:type="paragraph" w:styleId="Ttulo4">
    <w:name w:val="heading 4"/>
    <w:basedOn w:val="Normal"/>
    <w:next w:val="Normal"/>
    <w:qFormat/>
    <w:rsid w:val="00452EE0"/>
    <w:pPr>
      <w:keepNext/>
      <w:widowControl w:val="0"/>
      <w:autoSpaceDE w:val="0"/>
      <w:autoSpaceDN w:val="0"/>
      <w:adjustRightInd w:val="0"/>
      <w:jc w:val="both"/>
      <w:outlineLvl w:val="3"/>
    </w:pPr>
    <w:rPr>
      <w:rFonts w:ascii="Arial" w:hAnsi="Arial" w:cs="Arial"/>
      <w:b/>
      <w:bCs/>
    </w:rPr>
  </w:style>
  <w:style w:type="paragraph" w:styleId="Ttulo5">
    <w:name w:val="heading 5"/>
    <w:basedOn w:val="Normal"/>
    <w:next w:val="Normal"/>
    <w:qFormat/>
    <w:rsid w:val="00452EE0"/>
    <w:pPr>
      <w:keepNext/>
      <w:widowControl w:val="0"/>
      <w:autoSpaceDE w:val="0"/>
      <w:autoSpaceDN w:val="0"/>
      <w:adjustRightInd w:val="0"/>
      <w:jc w:val="both"/>
      <w:outlineLvl w:val="4"/>
    </w:pPr>
    <w:rPr>
      <w:rFonts w:ascii="Arial" w:hAnsi="Arial" w:cs="Arial"/>
      <w:b/>
      <w:bCs/>
      <w:color w:val="FF0000"/>
      <w:sz w:val="20"/>
    </w:rPr>
  </w:style>
  <w:style w:type="paragraph" w:styleId="Ttulo6">
    <w:name w:val="heading 6"/>
    <w:basedOn w:val="Normal"/>
    <w:next w:val="Normal"/>
    <w:qFormat/>
    <w:rsid w:val="00452EE0"/>
    <w:pPr>
      <w:keepNext/>
      <w:jc w:val="both"/>
      <w:outlineLvl w:val="5"/>
    </w:pPr>
    <w:rPr>
      <w:rFonts w:ascii="Arial" w:hAnsi="Arial" w:cs="Arial"/>
      <w:b/>
      <w:bCs/>
      <w:i/>
      <w:iC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52EE0"/>
    <w:pPr>
      <w:widowControl w:val="0"/>
      <w:autoSpaceDE w:val="0"/>
      <w:autoSpaceDN w:val="0"/>
      <w:adjustRightInd w:val="0"/>
      <w:jc w:val="both"/>
    </w:pPr>
    <w:rPr>
      <w:rFonts w:ascii="Arial" w:hAnsi="Arial" w:cs="Arial"/>
      <w:sz w:val="20"/>
    </w:rPr>
  </w:style>
  <w:style w:type="paragraph" w:styleId="Textoindependiente2">
    <w:name w:val="Body Text 2"/>
    <w:basedOn w:val="Normal"/>
    <w:rsid w:val="00452EE0"/>
    <w:rPr>
      <w:rFonts w:ascii="Arial" w:hAnsi="Arial" w:cs="Arial"/>
      <w:sz w:val="20"/>
    </w:rPr>
  </w:style>
  <w:style w:type="paragraph" w:styleId="Textoindependiente3">
    <w:name w:val="Body Text 3"/>
    <w:basedOn w:val="Normal"/>
    <w:rsid w:val="00452EE0"/>
    <w:pPr>
      <w:autoSpaceDE w:val="0"/>
      <w:autoSpaceDN w:val="0"/>
      <w:adjustRightInd w:val="0"/>
    </w:pPr>
    <w:rPr>
      <w:rFonts w:ascii="Arial" w:hAnsi="Arial" w:cs="Arial"/>
      <w:color w:val="800080"/>
      <w:sz w:val="20"/>
      <w:szCs w:val="20"/>
    </w:rPr>
  </w:style>
  <w:style w:type="paragraph" w:styleId="Sangradetextonormal">
    <w:name w:val="Body Text Indent"/>
    <w:basedOn w:val="Normal"/>
    <w:rsid w:val="00452EE0"/>
    <w:pPr>
      <w:widowControl w:val="0"/>
      <w:autoSpaceDE w:val="0"/>
      <w:autoSpaceDN w:val="0"/>
      <w:adjustRightInd w:val="0"/>
      <w:ind w:left="360"/>
      <w:jc w:val="both"/>
    </w:pPr>
    <w:rPr>
      <w:color w:val="008000"/>
      <w:sz w:val="20"/>
    </w:rPr>
  </w:style>
  <w:style w:type="paragraph" w:styleId="Textodeglobo">
    <w:name w:val="Balloon Text"/>
    <w:basedOn w:val="Normal"/>
    <w:semiHidden/>
    <w:rsid w:val="00452EE0"/>
    <w:rPr>
      <w:rFonts w:ascii="Tahoma" w:hAnsi="Tahoma" w:cs="Tahoma"/>
      <w:sz w:val="16"/>
      <w:szCs w:val="16"/>
    </w:rPr>
  </w:style>
  <w:style w:type="paragraph" w:styleId="Piedepgina">
    <w:name w:val="footer"/>
    <w:basedOn w:val="Normal"/>
    <w:rsid w:val="00452EE0"/>
    <w:pPr>
      <w:tabs>
        <w:tab w:val="center" w:pos="4419"/>
        <w:tab w:val="right" w:pos="8838"/>
      </w:tabs>
    </w:pPr>
  </w:style>
  <w:style w:type="character" w:styleId="Nmerodepgina">
    <w:name w:val="page number"/>
    <w:basedOn w:val="Fuentedeprrafopredeter"/>
    <w:rsid w:val="00452EE0"/>
  </w:style>
  <w:style w:type="paragraph" w:styleId="Encabezado">
    <w:name w:val="header"/>
    <w:aliases w:val="Header Char Car,Header Char Car Car Car,Header Char Car Car Car Car Car,Header Char Car Car Car Car"/>
    <w:basedOn w:val="Normal"/>
    <w:link w:val="EncabezadoCar"/>
    <w:rsid w:val="00452EE0"/>
    <w:pPr>
      <w:tabs>
        <w:tab w:val="center" w:pos="4419"/>
        <w:tab w:val="right" w:pos="8838"/>
      </w:tabs>
    </w:pPr>
  </w:style>
  <w:style w:type="paragraph" w:customStyle="1" w:styleId="xl24">
    <w:name w:val="xl24"/>
    <w:basedOn w:val="Normal"/>
    <w:rsid w:val="00452EE0"/>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452EE0"/>
    <w:pPr>
      <w:pBdr>
        <w:left w:val="single" w:sz="8" w:space="0" w:color="auto"/>
      </w:pBdr>
      <w:spacing w:before="100" w:beforeAutospacing="1" w:after="100" w:afterAutospacing="1"/>
      <w:jc w:val="center"/>
    </w:pPr>
    <w:rPr>
      <w:rFonts w:ascii="Arial" w:eastAsia="Arial Unicode MS" w:hAnsi="Arial" w:cs="Arial"/>
      <w:b/>
      <w:bCs/>
      <w:sz w:val="16"/>
      <w:szCs w:val="16"/>
    </w:rPr>
  </w:style>
  <w:style w:type="paragraph" w:customStyle="1" w:styleId="xl26">
    <w:name w:val="xl26"/>
    <w:basedOn w:val="Normal"/>
    <w:rsid w:val="00452EE0"/>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452E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rsid w:val="00452EE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9">
    <w:name w:val="xl29"/>
    <w:basedOn w:val="Normal"/>
    <w:rsid w:val="00452EE0"/>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30">
    <w:name w:val="xl30"/>
    <w:basedOn w:val="Normal"/>
    <w:rsid w:val="00452EE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452EE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452E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452E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4">
    <w:name w:val="xl34"/>
    <w:basedOn w:val="Normal"/>
    <w:rsid w:val="00452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35">
    <w:name w:val="xl35"/>
    <w:basedOn w:val="Normal"/>
    <w:rsid w:val="00452E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452EE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452EE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rsid w:val="00452EE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rPr>
  </w:style>
  <w:style w:type="paragraph" w:customStyle="1" w:styleId="xl39">
    <w:name w:val="xl39"/>
    <w:basedOn w:val="Normal"/>
    <w:rsid w:val="00452EE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40">
    <w:name w:val="xl40"/>
    <w:basedOn w:val="Normal"/>
    <w:rsid w:val="00452EE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FRACCION">
    <w:name w:val="FRACCION"/>
    <w:basedOn w:val="Normal"/>
    <w:autoRedefine/>
    <w:rsid w:val="00452EE0"/>
    <w:pPr>
      <w:spacing w:after="240"/>
      <w:ind w:firstLine="1080"/>
      <w:jc w:val="both"/>
    </w:pPr>
    <w:rPr>
      <w:rFonts w:ascii="Arial" w:hAnsi="Arial" w:cs="Arial"/>
      <w:bCs/>
      <w:iCs/>
      <w:color w:val="000000"/>
      <w:sz w:val="22"/>
      <w:szCs w:val="28"/>
      <w:lang w:val="es-MX"/>
    </w:rPr>
  </w:style>
  <w:style w:type="paragraph" w:customStyle="1" w:styleId="TITULO">
    <w:name w:val="TITULO"/>
    <w:basedOn w:val="Normal"/>
    <w:autoRedefine/>
    <w:rsid w:val="00452EE0"/>
    <w:rPr>
      <w:rFonts w:ascii="Arial" w:hAnsi="Arial" w:cs="Arial"/>
      <w:b/>
      <w:bCs/>
      <w:szCs w:val="16"/>
      <w:lang w:val="es-MX"/>
    </w:rPr>
  </w:style>
  <w:style w:type="paragraph" w:customStyle="1" w:styleId="CAPITULO">
    <w:name w:val="CAPITULO"/>
    <w:basedOn w:val="TITULO"/>
    <w:autoRedefine/>
    <w:rsid w:val="00452EE0"/>
  </w:style>
  <w:style w:type="paragraph" w:customStyle="1" w:styleId="ARTICULOSINNUMERO">
    <w:name w:val="ARTICULO SIN NUMERO"/>
    <w:basedOn w:val="ARTICULO"/>
    <w:autoRedefine/>
    <w:rsid w:val="00452EE0"/>
    <w:pPr>
      <w:tabs>
        <w:tab w:val="clear" w:pos="1260"/>
        <w:tab w:val="left" w:pos="1080"/>
      </w:tabs>
      <w:ind w:firstLine="900"/>
    </w:pPr>
  </w:style>
  <w:style w:type="paragraph" w:customStyle="1" w:styleId="ARTICULO">
    <w:name w:val="ARTICULO"/>
    <w:basedOn w:val="Normal"/>
    <w:autoRedefine/>
    <w:rsid w:val="00452EE0"/>
    <w:pPr>
      <w:tabs>
        <w:tab w:val="num" w:pos="1080"/>
        <w:tab w:val="left" w:pos="1260"/>
        <w:tab w:val="num" w:pos="1440"/>
      </w:tabs>
      <w:spacing w:after="240"/>
      <w:jc w:val="both"/>
    </w:pPr>
    <w:rPr>
      <w:rFonts w:ascii="Arial" w:hAnsi="Arial" w:cs="Arial"/>
      <w:bCs/>
      <w:color w:val="000000"/>
      <w:sz w:val="22"/>
      <w:szCs w:val="28"/>
      <w:lang w:val="es-MX"/>
    </w:rPr>
  </w:style>
  <w:style w:type="paragraph" w:styleId="NormalWeb">
    <w:name w:val="Normal (Web)"/>
    <w:basedOn w:val="Normal"/>
    <w:rsid w:val="00452EE0"/>
    <w:pPr>
      <w:spacing w:before="100" w:beforeAutospacing="1" w:after="100" w:afterAutospacing="1"/>
    </w:pPr>
  </w:style>
  <w:style w:type="character" w:styleId="Hipervnculo">
    <w:name w:val="Hyperlink"/>
    <w:rsid w:val="00452EE0"/>
    <w:rPr>
      <w:color w:val="0000FF"/>
      <w:u w:val="single"/>
    </w:rPr>
  </w:style>
  <w:style w:type="paragraph" w:styleId="Textocomentario">
    <w:name w:val="annotation text"/>
    <w:basedOn w:val="Normal"/>
    <w:semiHidden/>
    <w:rsid w:val="00452EE0"/>
    <w:rPr>
      <w:sz w:val="20"/>
      <w:szCs w:val="20"/>
    </w:rPr>
  </w:style>
  <w:style w:type="paragraph" w:customStyle="1" w:styleId="texto">
    <w:name w:val="texto"/>
    <w:basedOn w:val="Normal"/>
    <w:rsid w:val="00452EE0"/>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452EE0"/>
    <w:pPr>
      <w:tabs>
        <w:tab w:val="left" w:pos="720"/>
      </w:tabs>
      <w:spacing w:after="101" w:line="216" w:lineRule="atLeast"/>
      <w:ind w:left="720" w:hanging="432"/>
      <w:jc w:val="both"/>
    </w:pPr>
    <w:rPr>
      <w:rFonts w:ascii="Arial" w:hAnsi="Arial"/>
      <w:sz w:val="18"/>
      <w:szCs w:val="20"/>
      <w:lang w:val="es-ES_tradnl"/>
    </w:rPr>
  </w:style>
  <w:style w:type="paragraph" w:styleId="Asuntodelcomentario">
    <w:name w:val="annotation subject"/>
    <w:basedOn w:val="Textocomentario"/>
    <w:next w:val="Textocomentario"/>
    <w:semiHidden/>
    <w:rsid w:val="00452EE0"/>
    <w:rPr>
      <w:b/>
      <w:bCs/>
    </w:rPr>
  </w:style>
  <w:style w:type="paragraph" w:styleId="Textosinformato">
    <w:name w:val="Plain Text"/>
    <w:basedOn w:val="Normal"/>
    <w:rsid w:val="00452EE0"/>
    <w:rPr>
      <w:rFonts w:ascii="Courier New" w:hAnsi="Courier New"/>
      <w:sz w:val="20"/>
      <w:szCs w:val="20"/>
    </w:rPr>
  </w:style>
  <w:style w:type="paragraph" w:styleId="Textonotapie">
    <w:name w:val="footnote text"/>
    <w:basedOn w:val="Normal"/>
    <w:semiHidden/>
    <w:rsid w:val="007C7FC8"/>
    <w:rPr>
      <w:sz w:val="20"/>
      <w:szCs w:val="20"/>
    </w:rPr>
  </w:style>
  <w:style w:type="character" w:styleId="Refdenotaalpie">
    <w:name w:val="footnote reference"/>
    <w:semiHidden/>
    <w:rsid w:val="007C7FC8"/>
    <w:rPr>
      <w:vertAlign w:val="superscript"/>
    </w:rPr>
  </w:style>
  <w:style w:type="table" w:styleId="Tablaconcuadrcula">
    <w:name w:val="Table Grid"/>
    <w:basedOn w:val="Tablanormal"/>
    <w:rsid w:val="007C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516D74"/>
    <w:pPr>
      <w:spacing w:after="160" w:line="240" w:lineRule="exact"/>
    </w:pPr>
    <w:rPr>
      <w:rFonts w:ascii="Tahoma" w:hAnsi="Tahoma"/>
      <w:sz w:val="20"/>
      <w:szCs w:val="20"/>
      <w:lang w:eastAsia="en-US"/>
    </w:rPr>
  </w:style>
  <w:style w:type="paragraph" w:styleId="Prrafodelista">
    <w:name w:val="List Paragraph"/>
    <w:basedOn w:val="Normal"/>
    <w:uiPriority w:val="34"/>
    <w:qFormat/>
    <w:rsid w:val="00FB67A5"/>
    <w:pPr>
      <w:ind w:left="708"/>
    </w:pPr>
  </w:style>
  <w:style w:type="character" w:customStyle="1" w:styleId="EncabezadoCar">
    <w:name w:val="Encabezado Car"/>
    <w:aliases w:val="Header Char Car Car,Header Char Car Car Car Car1,Header Char Car Car Car Car Car Car,Header Char Car Car Car Car Car1"/>
    <w:link w:val="Encabezado"/>
    <w:rsid w:val="00D119BA"/>
    <w:rPr>
      <w:sz w:val="24"/>
      <w:szCs w:val="24"/>
      <w:lang w:val="es-ES" w:eastAsia="es-ES"/>
    </w:rPr>
  </w:style>
  <w:style w:type="paragraph" w:customStyle="1" w:styleId="Default">
    <w:name w:val="Default"/>
    <w:rsid w:val="00CE7095"/>
    <w:pPr>
      <w:autoSpaceDE w:val="0"/>
      <w:autoSpaceDN w:val="0"/>
      <w:adjustRightInd w:val="0"/>
    </w:pPr>
    <w:rPr>
      <w:rFonts w:ascii="Arial" w:eastAsia="Calibri" w:hAnsi="Arial" w:cs="Arial"/>
      <w:color w:val="000000"/>
      <w:sz w:val="24"/>
      <w:szCs w:val="24"/>
      <w:lang w:eastAsia="en-US"/>
    </w:rPr>
  </w:style>
  <w:style w:type="paragraph" w:styleId="Sinespaciado">
    <w:name w:val="No Spacing"/>
    <w:link w:val="SinespaciadoCar"/>
    <w:uiPriority w:val="1"/>
    <w:qFormat/>
    <w:rsid w:val="00340125"/>
    <w:rPr>
      <w:lang w:eastAsia="es-ES"/>
    </w:rPr>
  </w:style>
  <w:style w:type="character" w:customStyle="1" w:styleId="SinespaciadoCar">
    <w:name w:val="Sin espaciado Car"/>
    <w:link w:val="Sinespaciado"/>
    <w:uiPriority w:val="1"/>
    <w:rsid w:val="00340125"/>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233</Pages>
  <Words>57249</Words>
  <Characters>307321</Characters>
  <Application>Microsoft Office Word</Application>
  <DocSecurity>0</DocSecurity>
  <Lines>2561</Lines>
  <Paragraphs>727</Paragraphs>
  <ScaleCrop>false</ScaleCrop>
  <HeadingPairs>
    <vt:vector size="2" baseType="variant">
      <vt:variant>
        <vt:lpstr>Título</vt:lpstr>
      </vt:variant>
      <vt:variant>
        <vt:i4>1</vt:i4>
      </vt:variant>
    </vt:vector>
  </HeadingPairs>
  <TitlesOfParts>
    <vt:vector size="1" baseType="lpstr">
      <vt:lpstr>EL CONGRESO DEL ESTADO LIBRE Y SOBERANO DE YUCATÁN, CONFORME A LO DISPUESTO EN LOS ARTÍCULOS 30 FRACCIÓN V DE LA CONSTITUCIÓN POLÍTICA; 97, 150 Y 156 DE LA LEY ORGÁNICA DEL PODER LEGISLATIVO, AMBAS DEL ESTADO DE YUCATÁN;</vt:lpstr>
    </vt:vector>
  </TitlesOfParts>
  <Company>Servicios Técnico Legislativos</Company>
  <LinksUpToDate>false</LinksUpToDate>
  <CharactersWithSpaces>363843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CONGRESO DEL ESTADO LIBRE Y SOBERANO DE YUCATÁN, CONFORME A LO DISPUESTO EN LOS ARTÍCULOS 30 FRACCIÓN V DE LA CONSTITUCIÓN POLÍTICA; 97, 150 Y 156 DE LA LEY ORGÁNICA DEL PODER LEGISLATIVO, AMBAS DEL ESTADO DE YUCATÁN;</dc:title>
  <dc:creator>mildred.manzanilla</dc:creator>
  <cp:lastModifiedBy>Geovanni Gabriel Casanova Trujeque</cp:lastModifiedBy>
  <cp:revision>4</cp:revision>
  <cp:lastPrinted>2023-10-19T20:30:00Z</cp:lastPrinted>
  <dcterms:created xsi:type="dcterms:W3CDTF">2025-06-23T15:34:00Z</dcterms:created>
  <dcterms:modified xsi:type="dcterms:W3CDTF">2025-06-23T16:51:00Z</dcterms:modified>
</cp:coreProperties>
</file>